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51112" w14:textId="77777777" w:rsidR="000D1417" w:rsidRPr="00E94EDC" w:rsidRDefault="000D1417">
      <w:pPr>
        <w:pStyle w:val="BodyA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14AC9B09" w14:textId="77777777" w:rsidR="000D1417" w:rsidRPr="00E94EDC" w:rsidRDefault="000D1417">
      <w:pPr>
        <w:pStyle w:val="BodyA"/>
        <w:jc w:val="center"/>
        <w:rPr>
          <w:rFonts w:ascii="Times New Roman" w:hAnsi="Times New Roman" w:cs="Times New Roman"/>
        </w:rPr>
      </w:pPr>
    </w:p>
    <w:p w14:paraId="3CC4644A" w14:textId="01E07ABE" w:rsidR="000D1417" w:rsidRPr="00E94EDC" w:rsidRDefault="00596CC8">
      <w:pPr>
        <w:pStyle w:val="BodyA"/>
        <w:jc w:val="center"/>
        <w:rPr>
          <w:rFonts w:ascii="Times New Roman" w:hAnsi="Times New Roman" w:cs="Times New Roman"/>
          <w:b/>
          <w:bCs/>
        </w:rPr>
      </w:pPr>
      <w:r w:rsidRPr="0098568C">
        <w:rPr>
          <w:rFonts w:ascii="Times New Roman" w:hAnsi="Times New Roman" w:cs="Times New Roman"/>
          <w:b/>
          <w:noProof/>
        </w:rPr>
        <w:drawing>
          <wp:inline distT="0" distB="0" distL="0" distR="0" wp14:anchorId="474C6BA6" wp14:editId="123E7A24">
            <wp:extent cx="494665" cy="571500"/>
            <wp:effectExtent l="0" t="0" r="0" b="0"/>
            <wp:docPr id="1" name="officeArt object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3150" w14:textId="77777777" w:rsidR="000D1417" w:rsidRPr="00E94EDC" w:rsidRDefault="00A51A55">
      <w:pPr>
        <w:pStyle w:val="BodyA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REPUBLIKA E SHQIPËRISË</w:t>
      </w:r>
    </w:p>
    <w:p w14:paraId="4D98C060" w14:textId="77777777" w:rsidR="000D1417" w:rsidRPr="00E94EDC" w:rsidRDefault="00A51A55">
      <w:pPr>
        <w:pStyle w:val="BodyA"/>
        <w:tabs>
          <w:tab w:val="left" w:pos="8519"/>
        </w:tabs>
        <w:jc w:val="center"/>
        <w:rPr>
          <w:rFonts w:ascii="Times New Roman" w:eastAsia="Times New Roman" w:hAnsi="Times New Roman" w:cs="Times New Roman"/>
          <w:b/>
          <w:bCs/>
          <w:lang w:val="de-DE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>KUVENDI</w:t>
      </w:r>
    </w:p>
    <w:p w14:paraId="7818F571" w14:textId="77777777" w:rsidR="000D1417" w:rsidRPr="00E94EDC" w:rsidRDefault="000D1417">
      <w:pPr>
        <w:pStyle w:val="BodyA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08CF6B2" w14:textId="77777777" w:rsidR="000D1417" w:rsidRPr="00E94EDC" w:rsidRDefault="000D1417">
      <w:pPr>
        <w:pStyle w:val="BodyA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AE0F43C" w14:textId="77777777" w:rsidR="000D1417" w:rsidRPr="00E94EDC" w:rsidRDefault="00A51A55" w:rsidP="00A04C6A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pt-PT"/>
        </w:rPr>
      </w:pPr>
      <w:r w:rsidRPr="00E94EDC">
        <w:rPr>
          <w:rFonts w:ascii="Times New Roman" w:hAnsi="Times New Roman" w:cs="Times New Roman"/>
          <w:b/>
          <w:bCs/>
          <w:lang w:val="pt-PT"/>
        </w:rPr>
        <w:t>P R O J E K T L I GJ</w:t>
      </w:r>
    </w:p>
    <w:p w14:paraId="53069F73" w14:textId="77777777" w:rsidR="000D1417" w:rsidRPr="00E94EDC" w:rsidRDefault="000D1417" w:rsidP="00A04C6A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1FF025" w14:textId="77777777" w:rsidR="000D1417" w:rsidRPr="00E94EDC" w:rsidRDefault="000D1417" w:rsidP="00A04C6A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44C8E77" w14:textId="77777777" w:rsidR="000D1417" w:rsidRPr="00E94EDC" w:rsidRDefault="00A51A55" w:rsidP="00A04C6A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Nr. ______/2023</w:t>
      </w:r>
    </w:p>
    <w:p w14:paraId="28022899" w14:textId="77777777" w:rsidR="000D1417" w:rsidRPr="00E94EDC" w:rsidRDefault="00A51A55" w:rsidP="00A04C6A">
      <w:pPr>
        <w:pStyle w:val="BodyA"/>
        <w:tabs>
          <w:tab w:val="center" w:pos="4468"/>
          <w:tab w:val="left" w:pos="8207"/>
        </w:tabs>
        <w:spacing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eastAsia="Times New Roman" w:hAnsi="Times New Roman" w:cs="Times New Roman"/>
          <w:b/>
          <w:bCs/>
          <w:lang w:val="it-IT"/>
        </w:rPr>
        <w:tab/>
        <w:t xml:space="preserve"> </w:t>
      </w:r>
      <w:r w:rsidRPr="00E94EDC">
        <w:rPr>
          <w:rFonts w:ascii="Times New Roman" w:eastAsia="Times New Roman" w:hAnsi="Times New Roman" w:cs="Times New Roman"/>
          <w:b/>
          <w:bCs/>
          <w:lang w:val="it-IT"/>
        </w:rPr>
        <w:tab/>
      </w:r>
    </w:p>
    <w:p w14:paraId="75DC465A" w14:textId="77777777" w:rsidR="000D1417" w:rsidRPr="00E94EDC" w:rsidRDefault="000D1417" w:rsidP="00A04C6A">
      <w:pPr>
        <w:pStyle w:val="BodyA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lang w:val="it-IT"/>
        </w:rPr>
      </w:pPr>
    </w:p>
    <w:p w14:paraId="1E83E38F" w14:textId="77777777" w:rsidR="000D1417" w:rsidRPr="00E94EDC" w:rsidRDefault="00A51A55" w:rsidP="00A04C6A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it-IT"/>
        </w:rPr>
      </w:pPr>
      <w:bookmarkStart w:id="1" w:name="_Hlk117079272"/>
      <w:r w:rsidRPr="00E94EDC">
        <w:rPr>
          <w:rFonts w:ascii="Times New Roman" w:hAnsi="Times New Roman" w:cs="Times New Roman"/>
          <w:b/>
          <w:bCs/>
          <w:caps/>
          <w:lang w:val="it-IT"/>
        </w:rPr>
        <w:t>PËR</w:t>
      </w:r>
    </w:p>
    <w:p w14:paraId="44BD97FA" w14:textId="77777777" w:rsidR="000D1417" w:rsidRPr="00E94EDC" w:rsidRDefault="000D1417" w:rsidP="00A04C6A">
      <w:pPr>
        <w:pStyle w:val="BodyA"/>
        <w:spacing w:line="240" w:lineRule="auto"/>
        <w:jc w:val="left"/>
        <w:rPr>
          <w:rFonts w:ascii="Times New Roman" w:eastAsia="Times New Roman" w:hAnsi="Times New Roman" w:cs="Times New Roman"/>
          <w:b/>
          <w:bCs/>
          <w:u w:val="single"/>
          <w:lang w:val="it-IT"/>
        </w:rPr>
      </w:pPr>
    </w:p>
    <w:p w14:paraId="387C200C" w14:textId="77777777" w:rsidR="000D1417" w:rsidRPr="00E94EDC" w:rsidRDefault="00A51A55" w:rsidP="00A04C6A">
      <w:pPr>
        <w:pStyle w:val="BodyA"/>
        <w:keepNext/>
        <w:widowControl w:val="0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val="es-MX"/>
        </w:rPr>
      </w:pPr>
      <w:r w:rsidRPr="00E94EDC">
        <w:rPr>
          <w:rFonts w:ascii="Times New Roman" w:hAnsi="Times New Roman" w:cs="Times New Roman"/>
          <w:b/>
          <w:bCs/>
          <w:caps/>
          <w:lang w:val="it-IT"/>
        </w:rPr>
        <w:t>ADMINISTRIMIN E OBJEKTEVE TË KONFISKUARA SI NdËrtIME pa leje ME QËLLIM PËRDORIMIN E TYRE pë</w:t>
      </w:r>
      <w:r w:rsidRPr="00E94EDC">
        <w:rPr>
          <w:rFonts w:ascii="Times New Roman" w:hAnsi="Times New Roman" w:cs="Times New Roman"/>
          <w:b/>
          <w:bCs/>
          <w:caps/>
          <w:lang w:val="da-DK"/>
        </w:rPr>
        <w:t>r interes publik APO strehim social</w:t>
      </w:r>
      <w:bookmarkEnd w:id="1"/>
      <w:r w:rsidRPr="00E94EDC">
        <w:rPr>
          <w:rFonts w:ascii="Times New Roman" w:hAnsi="Times New Roman" w:cs="Times New Roman"/>
          <w:b/>
          <w:bCs/>
          <w:caps/>
          <w:lang w:val="da-DK"/>
        </w:rPr>
        <w:t xml:space="preserve"> SI DHE ZBUTJEN E PASOJAVE SOCIALE TË SHKAKTUARA</w:t>
      </w:r>
    </w:p>
    <w:p w14:paraId="0CE6381E" w14:textId="77777777" w:rsidR="000D1417" w:rsidRPr="00E94EDC" w:rsidRDefault="000D1417" w:rsidP="00A04C6A">
      <w:pPr>
        <w:pStyle w:val="BodyA"/>
        <w:keepNext/>
        <w:widowControl w:val="0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aps/>
          <w:u w:val="single"/>
          <w:lang w:val="it-IT"/>
        </w:rPr>
      </w:pPr>
    </w:p>
    <w:p w14:paraId="77037C82" w14:textId="77777777" w:rsidR="000D1417" w:rsidRPr="00E94EDC" w:rsidRDefault="00A51A55" w:rsidP="00A04C6A">
      <w:pPr>
        <w:pStyle w:val="BodyA"/>
        <w:keepNext/>
        <w:widowControl w:val="0"/>
        <w:spacing w:line="240" w:lineRule="auto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Në mbë</w:t>
      </w:r>
      <w:r w:rsidRPr="00E94EDC">
        <w:rPr>
          <w:rFonts w:ascii="Times New Roman" w:hAnsi="Times New Roman" w:cs="Times New Roman"/>
          <w:lang w:val="de-DE"/>
        </w:rPr>
        <w:t>shtetje t</w:t>
      </w:r>
      <w:r w:rsidRPr="00E94EDC">
        <w:rPr>
          <w:rFonts w:ascii="Times New Roman" w:hAnsi="Times New Roman" w:cs="Times New Roman"/>
          <w:lang w:val="it-IT"/>
        </w:rPr>
        <w:t xml:space="preserve">ë neneve 78, dhe 83, pika 1, të </w:t>
      </w:r>
      <w:r w:rsidRPr="00E94EDC">
        <w:rPr>
          <w:rFonts w:ascii="Times New Roman" w:hAnsi="Times New Roman" w:cs="Times New Roman"/>
          <w:lang w:val="de-DE"/>
        </w:rPr>
        <w:t>Kushtetut</w:t>
      </w:r>
      <w:r w:rsidRPr="00E94EDC">
        <w:rPr>
          <w:rFonts w:ascii="Times New Roman" w:hAnsi="Times New Roman" w:cs="Times New Roman"/>
          <w:lang w:val="it-IT"/>
        </w:rPr>
        <w:t xml:space="preserve">ës, me propozimin e Këshillit të Ministrave, Kuvendi i Republikës së </w:t>
      </w:r>
      <w:r w:rsidRPr="00E94EDC">
        <w:rPr>
          <w:rFonts w:ascii="Times New Roman" w:hAnsi="Times New Roman" w:cs="Times New Roman"/>
          <w:lang w:val="fr-FR"/>
        </w:rPr>
        <w:t>Shqip</w:t>
      </w:r>
      <w:r w:rsidRPr="00E94EDC">
        <w:rPr>
          <w:rFonts w:ascii="Times New Roman" w:hAnsi="Times New Roman" w:cs="Times New Roman"/>
          <w:lang w:val="it-IT"/>
        </w:rPr>
        <w:t>ërisë</w:t>
      </w:r>
    </w:p>
    <w:p w14:paraId="5BCC8E79" w14:textId="77777777" w:rsidR="000D1417" w:rsidRPr="00E94EDC" w:rsidRDefault="000D1417" w:rsidP="00A04C6A">
      <w:pPr>
        <w:pStyle w:val="BodyA"/>
        <w:keepNext/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lang w:val="it-IT"/>
        </w:rPr>
      </w:pPr>
    </w:p>
    <w:p w14:paraId="51828C8D" w14:textId="77777777" w:rsidR="000D1417" w:rsidRPr="00E94EDC" w:rsidRDefault="000D1417" w:rsidP="00A04C6A">
      <w:pPr>
        <w:pStyle w:val="BodyA"/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it-IT"/>
        </w:rPr>
      </w:pPr>
    </w:p>
    <w:p w14:paraId="1856D9D6" w14:textId="77777777" w:rsidR="000D1417" w:rsidRPr="00E94EDC" w:rsidRDefault="00A51A55" w:rsidP="00A04C6A">
      <w:pPr>
        <w:pStyle w:val="BodyA"/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pt-PT"/>
        </w:rPr>
      </w:pPr>
      <w:r w:rsidRPr="00E94EDC">
        <w:rPr>
          <w:rFonts w:ascii="Times New Roman" w:hAnsi="Times New Roman" w:cs="Times New Roman"/>
          <w:b/>
          <w:bCs/>
          <w:caps/>
          <w:lang w:val="pt-PT"/>
        </w:rPr>
        <w:t>V E N D O S I:</w:t>
      </w:r>
    </w:p>
    <w:p w14:paraId="56EFADB3" w14:textId="77777777" w:rsidR="000D1417" w:rsidRPr="00E94EDC" w:rsidRDefault="000D1417" w:rsidP="00A04C6A">
      <w:pPr>
        <w:pStyle w:val="BodyA"/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it-IT"/>
        </w:rPr>
      </w:pPr>
    </w:p>
    <w:p w14:paraId="43E78664" w14:textId="77777777" w:rsidR="000D1417" w:rsidRPr="00E94EDC" w:rsidRDefault="00A51A55" w:rsidP="00A04C6A">
      <w:pPr>
        <w:pStyle w:val="BodyA"/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lang w:val="pt-PT"/>
        </w:rPr>
      </w:pPr>
      <w:r w:rsidRPr="00E94EDC">
        <w:rPr>
          <w:rFonts w:ascii="Times New Roman" w:hAnsi="Times New Roman" w:cs="Times New Roman"/>
          <w:b/>
          <w:caps/>
          <w:lang w:val="pt-PT"/>
        </w:rPr>
        <w:t>kreu i</w:t>
      </w:r>
    </w:p>
    <w:p w14:paraId="241B866B" w14:textId="77777777" w:rsidR="000D1417" w:rsidRPr="00E94EDC" w:rsidRDefault="00A51A55" w:rsidP="00A04C6A">
      <w:pPr>
        <w:pStyle w:val="BodyA"/>
        <w:keepNext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caps/>
          <w:lang w:val="it-IT"/>
        </w:rPr>
        <w:t xml:space="preserve">dispozita të përgjithshme </w:t>
      </w:r>
    </w:p>
    <w:p w14:paraId="4F00736A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5F587A5B" w14:textId="77777777" w:rsidR="000D1417" w:rsidRPr="00E94EDC" w:rsidRDefault="00A51A55" w:rsidP="00A04C6A">
      <w:pPr>
        <w:pStyle w:val="Heading"/>
        <w:spacing w:line="240" w:lineRule="auto"/>
        <w:ind w:left="3964" w:right="3670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bCs w:val="0"/>
          <w:lang w:val="it-IT"/>
        </w:rPr>
        <w:t>Neni 1</w:t>
      </w:r>
      <w:r w:rsidRPr="00E94EDC">
        <w:rPr>
          <w:rFonts w:ascii="Times New Roman" w:hAnsi="Times New Roman" w:cs="Times New Roman"/>
          <w:b w:val="0"/>
          <w:bCs w:val="0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Objekti</w:t>
      </w:r>
    </w:p>
    <w:p w14:paraId="605ACE85" w14:textId="77777777" w:rsidR="000D1417" w:rsidRPr="00E94EDC" w:rsidRDefault="00A51A55" w:rsidP="00A04C6A">
      <w:pPr>
        <w:pStyle w:val="BodyA"/>
        <w:spacing w:line="240" w:lineRule="auto"/>
        <w:ind w:right="0" w:firstLine="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Objekti i këtij ligji ë</w:t>
      </w:r>
      <w:r w:rsidRPr="00E94EDC">
        <w:rPr>
          <w:rFonts w:ascii="Times New Roman" w:hAnsi="Times New Roman" w:cs="Times New Roman"/>
          <w:lang w:val="de-DE"/>
        </w:rPr>
        <w:t>sht</w:t>
      </w:r>
      <w:r w:rsidRPr="00E94EDC">
        <w:rPr>
          <w:rFonts w:ascii="Times New Roman" w:hAnsi="Times New Roman" w:cs="Times New Roman"/>
          <w:lang w:val="it-IT"/>
        </w:rPr>
        <w:t>ë:</w:t>
      </w:r>
    </w:p>
    <w:p w14:paraId="16B1BFE0" w14:textId="77777777" w:rsidR="00A04C6A" w:rsidRPr="00E94EDC" w:rsidRDefault="00A04C6A" w:rsidP="00A04C6A">
      <w:pPr>
        <w:pStyle w:val="BodyA"/>
        <w:spacing w:line="240" w:lineRule="auto"/>
        <w:ind w:right="0" w:firstLine="0"/>
        <w:rPr>
          <w:rFonts w:ascii="Times New Roman" w:eastAsia="Times New Roman" w:hAnsi="Times New Roman" w:cs="Times New Roman"/>
          <w:lang w:val="pt-PT"/>
        </w:rPr>
      </w:pPr>
    </w:p>
    <w:p w14:paraId="3C1ABC02" w14:textId="77777777" w:rsidR="000D1417" w:rsidRPr="00E94EDC" w:rsidRDefault="00A51A55" w:rsidP="001E5A0F">
      <w:pPr>
        <w:pStyle w:val="BodyA"/>
        <w:numPr>
          <w:ilvl w:val="0"/>
          <w:numId w:val="2"/>
        </w:numPr>
        <w:spacing w:line="240" w:lineRule="auto"/>
        <w:ind w:left="270" w:right="0" w:hanging="27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përcaktimi i rregullave, procedurave dhe instrumenteve </w:t>
      </w:r>
      <w:r w:rsidRPr="00E94EDC">
        <w:rPr>
          <w:rFonts w:ascii="Times New Roman" w:hAnsi="Times New Roman" w:cs="Times New Roman"/>
          <w:lang w:val="de-DE"/>
        </w:rPr>
        <w:t xml:space="preserve">ligjore, financiare dhe teknike </w:t>
      </w:r>
      <w:r w:rsidRPr="00E94EDC">
        <w:rPr>
          <w:rFonts w:ascii="Times New Roman" w:hAnsi="Times New Roman" w:cs="Times New Roman"/>
          <w:lang w:val="it-IT"/>
        </w:rPr>
        <w:t>për zbutjen e pasojave që vijnë nga ndërtim</w:t>
      </w:r>
      <w:r w:rsidRPr="00E94EDC">
        <w:rPr>
          <w:rFonts w:ascii="Times New Roman" w:hAnsi="Times New Roman" w:cs="Times New Roman"/>
          <w:lang w:val="de-DE"/>
        </w:rPr>
        <w:t>et</w:t>
      </w:r>
      <w:r w:rsidRPr="00E94EDC">
        <w:rPr>
          <w:rFonts w:ascii="Times New Roman" w:hAnsi="Times New Roman" w:cs="Times New Roman"/>
          <w:lang w:val="it-IT"/>
        </w:rPr>
        <w:t xml:space="preserve"> pa</w:t>
      </w:r>
      <w:r w:rsidR="00A04C6A"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leje apo në tejkalim të lejes së ndërtimit</w:t>
      </w:r>
      <w:r w:rsidR="00A04C6A" w:rsidRPr="00E94EDC">
        <w:rPr>
          <w:rFonts w:ascii="Times New Roman" w:hAnsi="Times New Roman" w:cs="Times New Roman"/>
          <w:lang w:val="it-IT"/>
        </w:rPr>
        <w:t>,</w:t>
      </w:r>
      <w:r w:rsidRPr="00E94EDC">
        <w:rPr>
          <w:rFonts w:ascii="Times New Roman" w:hAnsi="Times New Roman" w:cs="Times New Roman"/>
          <w:lang w:val="it-IT"/>
        </w:rPr>
        <w:t xml:space="preserve"> në vijim të konfiskimit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pë</w:t>
      </w:r>
      <w:r w:rsidRPr="00E94EDC">
        <w:rPr>
          <w:rFonts w:ascii="Times New Roman" w:hAnsi="Times New Roman" w:cs="Times New Roman"/>
          <w:lang w:val="da-DK"/>
        </w:rPr>
        <w:t>r interes publik t</w:t>
      </w:r>
      <w:r w:rsidRPr="00E94EDC">
        <w:rPr>
          <w:rFonts w:ascii="Times New Roman" w:hAnsi="Times New Roman" w:cs="Times New Roman"/>
          <w:lang w:val="it-IT"/>
        </w:rPr>
        <w:t xml:space="preserve">ë </w:t>
      </w:r>
      <w:r w:rsidRPr="00E94EDC">
        <w:rPr>
          <w:rFonts w:ascii="Times New Roman" w:hAnsi="Times New Roman" w:cs="Times New Roman"/>
          <w:lang w:val="de-DE"/>
        </w:rPr>
        <w:t xml:space="preserve">këtyre </w:t>
      </w:r>
      <w:r w:rsidRPr="00E94EDC">
        <w:rPr>
          <w:rFonts w:ascii="Times New Roman" w:hAnsi="Times New Roman" w:cs="Times New Roman"/>
          <w:lang w:val="it-IT"/>
        </w:rPr>
        <w:t>objekteve në përputhje me parashikimet e ligjit nr.107/2014, “Për planifikimin dhe zhvillimin e territorit”, të ndryshuar</w:t>
      </w:r>
      <w:r w:rsidRPr="00E94EDC">
        <w:rPr>
          <w:rFonts w:ascii="Times New Roman" w:hAnsi="Times New Roman" w:cs="Times New Roman"/>
          <w:lang w:val="de-DE"/>
        </w:rPr>
        <w:t xml:space="preserve"> dhe akteve nënligjore në zbatim të tij. </w:t>
      </w:r>
    </w:p>
    <w:p w14:paraId="68AB6514" w14:textId="77777777" w:rsidR="000D1417" w:rsidRPr="00E94EDC" w:rsidRDefault="00A51A55" w:rsidP="001E5A0F">
      <w:pPr>
        <w:pStyle w:val="BodyA"/>
        <w:numPr>
          <w:ilvl w:val="0"/>
          <w:numId w:val="2"/>
        </w:numPr>
        <w:spacing w:line="240" w:lineRule="auto"/>
        <w:ind w:left="270" w:right="0" w:hanging="27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përcaktimi i kompetencave dhe detyrave të autoriteteve publike përgjegjëse të përfshira në proceset e </w:t>
      </w:r>
      <w:r w:rsidRPr="00E94EDC">
        <w:rPr>
          <w:rFonts w:ascii="Times New Roman" w:hAnsi="Times New Roman" w:cs="Times New Roman"/>
          <w:lang w:val="de-DE"/>
        </w:rPr>
        <w:t xml:space="preserve">zhvillimit dhe </w:t>
      </w:r>
      <w:r w:rsidRPr="00E94EDC">
        <w:rPr>
          <w:rFonts w:ascii="Times New Roman" w:hAnsi="Times New Roman" w:cs="Times New Roman"/>
          <w:lang w:val="it-IT"/>
        </w:rPr>
        <w:t>administrimit të objekteve të konfiskuara</w:t>
      </w:r>
      <w:r w:rsidRPr="00E94EDC">
        <w:rPr>
          <w:rFonts w:ascii="Times New Roman" w:hAnsi="Times New Roman" w:cs="Times New Roman"/>
          <w:lang w:val="de-DE"/>
        </w:rPr>
        <w:t>.</w:t>
      </w:r>
    </w:p>
    <w:p w14:paraId="12518DA1" w14:textId="3589397C" w:rsidR="000D1417" w:rsidRPr="00E94EDC" w:rsidRDefault="00A51A55" w:rsidP="001E5A0F">
      <w:pPr>
        <w:pStyle w:val="BodyA"/>
        <w:numPr>
          <w:ilvl w:val="0"/>
          <w:numId w:val="3"/>
        </w:numPr>
        <w:tabs>
          <w:tab w:val="left" w:pos="270"/>
        </w:tabs>
        <w:spacing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parashikimi</w:t>
      </w:r>
      <w:r w:rsidRPr="00E94EDC">
        <w:rPr>
          <w:rFonts w:ascii="Times New Roman" w:hAnsi="Times New Roman" w:cs="Times New Roman"/>
          <w:lang w:val="it-IT"/>
        </w:rPr>
        <w:t xml:space="preserve"> i programeve që synojnë zbutjen e pasojave sociale ndaj</w:t>
      </w:r>
      <w:r w:rsidRPr="00E94EDC">
        <w:rPr>
          <w:rFonts w:ascii="Times New Roman" w:hAnsi="Times New Roman" w:cs="Times New Roman"/>
          <w:lang w:val="de-DE"/>
        </w:rPr>
        <w:t xml:space="preserve"> të tretëve për shkak të </w:t>
      </w:r>
      <w:r w:rsidRPr="00E94EDC">
        <w:rPr>
          <w:rFonts w:ascii="Times New Roman" w:hAnsi="Times New Roman" w:cs="Times New Roman"/>
          <w:lang w:val="it-IT"/>
        </w:rPr>
        <w:t>konfiskimit të objekteve</w:t>
      </w:r>
      <w:r w:rsidR="006A67C7">
        <w:rPr>
          <w:rFonts w:ascii="Times New Roman" w:hAnsi="Times New Roman" w:cs="Times New Roman"/>
          <w:lang w:val="it-IT"/>
        </w:rPr>
        <w:t>.</w:t>
      </w:r>
      <w:r w:rsidRPr="00E94EDC">
        <w:rPr>
          <w:rFonts w:ascii="Times New Roman" w:hAnsi="Times New Roman" w:cs="Times New Roman"/>
          <w:lang w:val="it-IT"/>
        </w:rPr>
        <w:t xml:space="preserve"> </w:t>
      </w:r>
    </w:p>
    <w:p w14:paraId="5DB31967" w14:textId="77777777" w:rsidR="000D1417" w:rsidRPr="00E94EDC" w:rsidRDefault="000D1417" w:rsidP="00A04C6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</w:p>
    <w:p w14:paraId="3AE25BEF" w14:textId="77777777" w:rsidR="000D1417" w:rsidRPr="00E94EDC" w:rsidRDefault="000D1417" w:rsidP="00A04C6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</w:p>
    <w:p w14:paraId="18EDBFA9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2</w:t>
      </w:r>
    </w:p>
    <w:p w14:paraId="73DE7615" w14:textId="77777777" w:rsidR="000D1417" w:rsidRPr="00E94EDC" w:rsidRDefault="00A51A55" w:rsidP="00A04C6A">
      <w:pPr>
        <w:pStyle w:val="Heading"/>
        <w:spacing w:line="240" w:lineRule="auto"/>
        <w:ind w:right="1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Qëllimi</w:t>
      </w:r>
    </w:p>
    <w:p w14:paraId="3864EC9B" w14:textId="77777777" w:rsidR="000D1417" w:rsidRPr="00E94EDC" w:rsidRDefault="00A51A55" w:rsidP="00A04C6A">
      <w:pPr>
        <w:pStyle w:val="BodyA"/>
        <w:spacing w:after="0" w:line="240" w:lineRule="auto"/>
        <w:ind w:right="0" w:firstLine="259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es-MX"/>
        </w:rPr>
        <w:t>Ky ligj ka si q</w:t>
      </w:r>
      <w:r w:rsidRPr="00E94EDC">
        <w:rPr>
          <w:rFonts w:ascii="Times New Roman" w:hAnsi="Times New Roman" w:cs="Times New Roman"/>
          <w:lang w:val="it-IT"/>
        </w:rPr>
        <w:t>ëllim:</w:t>
      </w:r>
    </w:p>
    <w:p w14:paraId="12D5BC38" w14:textId="77777777" w:rsidR="00A04C6A" w:rsidRPr="00E94EDC" w:rsidRDefault="00A04C6A" w:rsidP="00A04C6A">
      <w:pPr>
        <w:pStyle w:val="BodyA"/>
        <w:spacing w:after="0" w:line="240" w:lineRule="auto"/>
        <w:ind w:right="0" w:firstLine="259"/>
        <w:rPr>
          <w:rFonts w:ascii="Times New Roman" w:eastAsia="Times New Roman" w:hAnsi="Times New Roman" w:cs="Times New Roman"/>
          <w:lang w:val="es-MX"/>
        </w:rPr>
      </w:pPr>
    </w:p>
    <w:p w14:paraId="2CA275E1" w14:textId="77777777" w:rsidR="00A04C6A" w:rsidRPr="00E94EDC" w:rsidRDefault="00A04C6A" w:rsidP="00A04C6A">
      <w:pPr>
        <w:pStyle w:val="BodyA"/>
        <w:spacing w:line="240" w:lineRule="auto"/>
        <w:ind w:left="720" w:right="0" w:firstLine="0"/>
        <w:rPr>
          <w:rFonts w:ascii="Times New Roman" w:hAnsi="Times New Roman" w:cs="Times New Roman"/>
          <w:lang w:val="it-IT"/>
        </w:rPr>
      </w:pPr>
    </w:p>
    <w:p w14:paraId="6F9101CA" w14:textId="60C74D50" w:rsidR="000D1417" w:rsidRPr="00E94EDC" w:rsidRDefault="00A51A55" w:rsidP="001E5A0F">
      <w:pPr>
        <w:pStyle w:val="BodyA"/>
        <w:spacing w:line="240" w:lineRule="auto"/>
        <w:ind w:right="0" w:firstLine="0"/>
        <w:rPr>
          <w:rFonts w:ascii="Times New Roman" w:eastAsia="Times New Roman" w:hAnsi="Times New Roman" w:cs="Times New Roman"/>
          <w:lang w:val="es-MX"/>
        </w:rPr>
      </w:pPr>
      <w:r w:rsidRPr="00FE1B12">
        <w:rPr>
          <w:rFonts w:ascii="Times New Roman" w:hAnsi="Times New Roman" w:cs="Times New Roman"/>
          <w:b/>
          <w:lang w:val="it-IT"/>
        </w:rPr>
        <w:lastRenderedPageBreak/>
        <w:t>a)</w:t>
      </w:r>
      <w:r w:rsidRPr="00E94EDC">
        <w:rPr>
          <w:rFonts w:ascii="Times New Roman" w:hAnsi="Times New Roman" w:cs="Times New Roman"/>
          <w:lang w:val="it-IT"/>
        </w:rPr>
        <w:t xml:space="preserve"> rregullimin dhe zbutjen e pasojave sociale </w:t>
      </w:r>
      <w:r w:rsidRPr="00E94EDC">
        <w:rPr>
          <w:rFonts w:ascii="Times New Roman" w:hAnsi="Times New Roman" w:cs="Times New Roman"/>
          <w:lang w:val="de-DE"/>
        </w:rPr>
        <w:t>dhe urbane t</w:t>
      </w:r>
      <w:r w:rsidRPr="00E94EDC">
        <w:rPr>
          <w:rFonts w:ascii="Times New Roman" w:hAnsi="Times New Roman" w:cs="Times New Roman"/>
          <w:lang w:val="it-IT"/>
        </w:rPr>
        <w:t>ë</w:t>
      </w:r>
      <w:r w:rsidR="003E48D0">
        <w:rPr>
          <w:rFonts w:ascii="Times New Roman" w:hAnsi="Times New Roman" w:cs="Times New Roman"/>
          <w:lang w:val="de-DE"/>
        </w:rPr>
        <w:t xml:space="preserve"> shkaktuara nga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nd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rtimet p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q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llim fitimi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kund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rshtim me ligjin</w:t>
      </w:r>
      <w:r w:rsidR="00A85B97">
        <w:rPr>
          <w:rFonts w:ascii="Times New Roman" w:hAnsi="Times New Roman" w:cs="Times New Roman"/>
          <w:lang w:val="it-IT"/>
        </w:rPr>
        <w:t>, për të tretët që</w:t>
      </w:r>
      <w:r w:rsidRPr="00E94EDC">
        <w:rPr>
          <w:rFonts w:ascii="Times New Roman" w:hAnsi="Times New Roman" w:cs="Times New Roman"/>
          <w:lang w:val="it-IT"/>
        </w:rPr>
        <w:t xml:space="preserve"> në mirëbesim, i c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nohen interesat pasurore nga konfiskimi  i objekteve për qëllime fitimi të ndërtuara pa leje apo në tejkalim të lejes së ndërtimit</w:t>
      </w:r>
      <w:r w:rsidR="00A85B97">
        <w:rPr>
          <w:rFonts w:ascii="Times New Roman" w:hAnsi="Times New Roman" w:cs="Times New Roman"/>
          <w:lang w:val="it-IT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si dhe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komunitetit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rgjith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</w:t>
      </w:r>
      <w:r w:rsidRPr="00E94EDC">
        <w:rPr>
          <w:rFonts w:ascii="Times New Roman" w:hAnsi="Times New Roman" w:cs="Times New Roman"/>
          <w:lang w:val="it-IT"/>
        </w:rPr>
        <w:t xml:space="preserve">. </w:t>
      </w:r>
    </w:p>
    <w:p w14:paraId="28FEA669" w14:textId="58EDDE83" w:rsidR="000D1417" w:rsidRPr="00E94EDC" w:rsidRDefault="00A51A55" w:rsidP="001E5A0F">
      <w:pPr>
        <w:pStyle w:val="BodyA"/>
        <w:spacing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FE1B12">
        <w:rPr>
          <w:rFonts w:ascii="Times New Roman" w:hAnsi="Times New Roman" w:cs="Times New Roman"/>
          <w:b/>
          <w:lang w:val="es-MX"/>
        </w:rPr>
        <w:t>b</w:t>
      </w:r>
      <w:r w:rsidRPr="00FE1B12">
        <w:rPr>
          <w:rFonts w:ascii="Times New Roman" w:hAnsi="Times New Roman" w:cs="Times New Roman"/>
          <w:b/>
          <w:lang w:val="it-IT"/>
        </w:rPr>
        <w:t>)</w:t>
      </w:r>
      <w:r w:rsidRPr="00E94EDC">
        <w:rPr>
          <w:rFonts w:ascii="Times New Roman" w:hAnsi="Times New Roman" w:cs="Times New Roman"/>
          <w:lang w:val="it-IT"/>
        </w:rPr>
        <w:t xml:space="preserve"> mirëadministrimin e objekteve të konfiskuara si ndërtime pa leje p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r q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llim fitimi në zbatim të ligjit nr.107/2014, “Për planifikimin dhe zhvillimin e territorit”, të ndryshuar dhe akteve nënligjore në zbatim të tij</w:t>
      </w:r>
      <w:r w:rsidR="00A85B97">
        <w:rPr>
          <w:rFonts w:ascii="Times New Roman" w:hAnsi="Times New Roman" w:cs="Times New Roman"/>
          <w:lang w:val="it-IT"/>
        </w:rPr>
        <w:t>,</w:t>
      </w:r>
      <w:r w:rsidRPr="00E94EDC">
        <w:rPr>
          <w:rFonts w:ascii="Times New Roman" w:hAnsi="Times New Roman" w:cs="Times New Roman"/>
          <w:lang w:val="it-IT"/>
        </w:rPr>
        <w:t xml:space="preserve"> duke synuar rritjen e vlerës së tyre me qëllim përdorimin e tyre për interes publik apo strehim. </w:t>
      </w:r>
    </w:p>
    <w:p w14:paraId="4C42BFB8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it-IT"/>
        </w:rPr>
      </w:pPr>
    </w:p>
    <w:p w14:paraId="37C1CAD0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3</w:t>
      </w:r>
    </w:p>
    <w:p w14:paraId="208E66A8" w14:textId="77777777" w:rsidR="000D1417" w:rsidRPr="00E94EDC" w:rsidRDefault="00A51A55" w:rsidP="00A04C6A">
      <w:pPr>
        <w:pStyle w:val="Heading"/>
        <w:spacing w:line="240" w:lineRule="auto"/>
        <w:ind w:right="1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Përkufizime</w:t>
      </w:r>
    </w:p>
    <w:p w14:paraId="1204ED63" w14:textId="77777777" w:rsidR="000D1417" w:rsidRPr="00E94EDC" w:rsidRDefault="00A51A55" w:rsidP="00A04C6A">
      <w:pPr>
        <w:pStyle w:val="BodyA"/>
        <w:spacing w:line="240" w:lineRule="auto"/>
        <w:ind w:left="274" w:right="0" w:firstLine="0"/>
        <w:rPr>
          <w:rFonts w:ascii="Times New Roman" w:eastAsia="Times New Roman" w:hAnsi="Times New Roman" w:cs="Times New Roman"/>
          <w:shd w:val="clear" w:color="auto" w:fill="FF0000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Në kuptim të këtij ligji termat e mëposhtëm kanë këto kuptime:</w:t>
      </w:r>
    </w:p>
    <w:p w14:paraId="6213A4D6" w14:textId="77777777" w:rsidR="000D1417" w:rsidRPr="00E94EDC" w:rsidRDefault="000D1417" w:rsidP="00A04C6A">
      <w:pPr>
        <w:pStyle w:val="BodyA"/>
        <w:spacing w:line="240" w:lineRule="auto"/>
        <w:ind w:left="274" w:right="0" w:firstLine="0"/>
        <w:rPr>
          <w:rFonts w:ascii="Times New Roman" w:eastAsia="Times New Roman" w:hAnsi="Times New Roman" w:cs="Times New Roman"/>
          <w:shd w:val="clear" w:color="auto" w:fill="FF0000"/>
          <w:lang w:val="it-IT"/>
        </w:rPr>
      </w:pPr>
    </w:p>
    <w:p w14:paraId="26A79696" w14:textId="6A7087ED" w:rsidR="000D1417" w:rsidRPr="00E94EDC" w:rsidRDefault="00A51A55" w:rsidP="00A04C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O</w:t>
      </w:r>
      <w:r w:rsidRPr="00E94EDC">
        <w:rPr>
          <w:rFonts w:ascii="Times New Roman" w:hAnsi="Times New Roman" w:cs="Times New Roman"/>
          <w:b/>
          <w:lang w:val="it-IT"/>
        </w:rPr>
        <w:t>bjekte të konfiskuara</w:t>
      </w:r>
      <w:r w:rsidRPr="00E94EDC">
        <w:rPr>
          <w:rFonts w:ascii="Times New Roman" w:hAnsi="Times New Roman" w:cs="Times New Roman"/>
          <w:lang w:val="de-DE"/>
        </w:rPr>
        <w:t>” jan</w:t>
      </w:r>
      <w:r w:rsidRPr="00E94EDC">
        <w:rPr>
          <w:rFonts w:ascii="Times New Roman" w:hAnsi="Times New Roman" w:cs="Times New Roman"/>
          <w:lang w:val="it-IT"/>
        </w:rPr>
        <w:t>ë punimet nd</w:t>
      </w:r>
      <w:bookmarkStart w:id="2" w:name="_Hlk129164925"/>
      <w:r w:rsidRPr="00E94EDC">
        <w:rPr>
          <w:rFonts w:ascii="Times New Roman" w:hAnsi="Times New Roman" w:cs="Times New Roman"/>
          <w:lang w:val="it-IT"/>
        </w:rPr>
        <w:t>ë</w:t>
      </w:r>
      <w:bookmarkEnd w:id="2"/>
      <w:r w:rsidRPr="00E94EDC">
        <w:rPr>
          <w:rFonts w:ascii="Times New Roman" w:hAnsi="Times New Roman" w:cs="Times New Roman"/>
          <w:lang w:val="it-IT"/>
        </w:rPr>
        <w:t xml:space="preserve">rtimore të cilat </w:t>
      </w:r>
      <w:r w:rsidRPr="00E94EDC">
        <w:rPr>
          <w:rFonts w:ascii="Times New Roman" w:hAnsi="Times New Roman" w:cs="Times New Roman"/>
          <w:lang w:val="de-DE"/>
        </w:rPr>
        <w:t>me vendim të Këshillit Kombëtar të Territorit konfiskohen në favor të shtetit</w:t>
      </w:r>
      <w:r w:rsidR="00154694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në zbatim të parashikimeve të ligjit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nr.107/2014, </w:t>
      </w:r>
      <w:r w:rsidRPr="00E94EDC">
        <w:rPr>
          <w:rFonts w:ascii="Times New Roman" w:hAnsi="Times New Roman" w:cs="Times New Roman"/>
          <w:rtl/>
          <w:lang w:val="ar-SA"/>
        </w:rPr>
        <w:t>“</w:t>
      </w:r>
      <w:r w:rsidRPr="00E94EDC">
        <w:rPr>
          <w:rFonts w:ascii="Times New Roman" w:hAnsi="Times New Roman" w:cs="Times New Roman"/>
          <w:lang w:val="it-IT"/>
        </w:rPr>
        <w:t>Për planifikimin dhe zhvillimin e territorit”, të ndryshuar</w:t>
      </w:r>
      <w:r w:rsidRPr="00E94EDC">
        <w:rPr>
          <w:rFonts w:ascii="Times New Roman" w:hAnsi="Times New Roman" w:cs="Times New Roman"/>
          <w:lang w:val="de-DE"/>
        </w:rPr>
        <w:t xml:space="preserve"> dhe akteve nënligjore në zbatim të tij. </w:t>
      </w:r>
    </w:p>
    <w:p w14:paraId="0648C11A" w14:textId="78BE2A7A" w:rsidR="000D1417" w:rsidRPr="00E94EDC" w:rsidRDefault="00A51A55" w:rsidP="00A04C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Regjistri i Objekteve të Konfiskuara</w:t>
      </w:r>
      <w:r w:rsidRPr="00E94EDC">
        <w:rPr>
          <w:rFonts w:ascii="Times New Roman" w:hAnsi="Times New Roman" w:cs="Times New Roman"/>
          <w:lang w:val="de-DE"/>
        </w:rPr>
        <w:t xml:space="preserve">” është regjistri </w:t>
      </w:r>
      <w:r w:rsidR="00FA4BB3">
        <w:rPr>
          <w:rFonts w:ascii="Times New Roman" w:hAnsi="Times New Roman" w:cs="Times New Roman"/>
          <w:lang w:val="de-DE"/>
        </w:rPr>
        <w:t>publik në të cilin regjistrohen</w:t>
      </w:r>
      <w:r w:rsidRPr="00E94EDC">
        <w:rPr>
          <w:rFonts w:ascii="Times New Roman" w:hAnsi="Times New Roman" w:cs="Times New Roman"/>
          <w:lang w:val="de-DE"/>
        </w:rPr>
        <w:t>/shënohen të dhëna mbi p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rkat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sin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, të drejtat reale, pozicionin gjeografik, përmasat dhe vlerën e objekteve e konfiskuara n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kuptim t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tij ligji, vendimi </w:t>
      </w:r>
      <w:r w:rsidR="00A04C6A" w:rsidRPr="00E94EDC">
        <w:rPr>
          <w:rFonts w:ascii="Times New Roman" w:hAnsi="Times New Roman" w:cs="Times New Roman"/>
          <w:lang w:val="de-DE"/>
        </w:rPr>
        <w:t xml:space="preserve">i </w:t>
      </w:r>
      <w:r w:rsidRPr="00E94EDC">
        <w:rPr>
          <w:rFonts w:ascii="Times New Roman" w:hAnsi="Times New Roman" w:cs="Times New Roman"/>
          <w:lang w:val="de-DE"/>
        </w:rPr>
        <w:t>organit administrativ p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 p</w:t>
      </w:r>
      <w:r w:rsidR="00A04C6A" w:rsidRPr="00E94EDC">
        <w:rPr>
          <w:rFonts w:ascii="Times New Roman" w:hAnsi="Times New Roman" w:cs="Times New Roman"/>
          <w:lang w:val="it-IT"/>
        </w:rPr>
        <w:t>ë</w:t>
      </w:r>
      <w:r w:rsidR="00FA4BB3">
        <w:rPr>
          <w:rFonts w:ascii="Times New Roman" w:hAnsi="Times New Roman" w:cs="Times New Roman"/>
          <w:lang w:val="de-DE"/>
        </w:rPr>
        <w:t>r</w:t>
      </w:r>
      <w:r w:rsidRPr="00E94EDC">
        <w:rPr>
          <w:rFonts w:ascii="Times New Roman" w:hAnsi="Times New Roman" w:cs="Times New Roman"/>
          <w:lang w:val="de-DE"/>
        </w:rPr>
        <w:t xml:space="preserve"> konfiskimin e objekteve të ndër</w:t>
      </w:r>
      <w:r w:rsidR="00A04C6A"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de-DE"/>
        </w:rPr>
        <w:t xml:space="preserve">uara pa leje/në tejkalim të lejes </w:t>
      </w:r>
      <w:r w:rsidR="00A04C6A" w:rsidRPr="00E94EDC">
        <w:rPr>
          <w:rFonts w:ascii="Times New Roman" w:hAnsi="Times New Roman" w:cs="Times New Roman"/>
          <w:lang w:val="de-DE"/>
        </w:rPr>
        <w:t>s</w:t>
      </w:r>
      <w:r w:rsidR="00A04C6A" w:rsidRPr="00E94EDC">
        <w:rPr>
          <w:rFonts w:ascii="Times New Roman" w:hAnsi="Times New Roman" w:cs="Times New Roman"/>
          <w:lang w:val="it-IT"/>
        </w:rPr>
        <w:t>ë ndërtimit</w:t>
      </w:r>
      <w:r w:rsidR="009E0B01" w:rsidRPr="00E94EDC">
        <w:rPr>
          <w:rFonts w:ascii="Times New Roman" w:hAnsi="Times New Roman" w:cs="Times New Roman"/>
          <w:lang w:val="it-IT"/>
        </w:rPr>
        <w:t>.</w:t>
      </w:r>
    </w:p>
    <w:p w14:paraId="3024B64C" w14:textId="72F503E2" w:rsidR="000D1417" w:rsidRPr="00E94EDC" w:rsidRDefault="00A51A55" w:rsidP="00A04C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Pronarë trualli</w:t>
      </w:r>
      <w:r w:rsidRPr="00E94EDC">
        <w:rPr>
          <w:rFonts w:ascii="Times New Roman" w:hAnsi="Times New Roman" w:cs="Times New Roman"/>
          <w:lang w:val="de-DE"/>
        </w:rPr>
        <w:t>” jan</w:t>
      </w:r>
      <w:bookmarkStart w:id="3" w:name="_Hlk129165309"/>
      <w:r w:rsidRPr="00E94EDC">
        <w:rPr>
          <w:rFonts w:ascii="Times New Roman" w:hAnsi="Times New Roman" w:cs="Times New Roman"/>
          <w:lang w:val="de-DE"/>
        </w:rPr>
        <w:t>ë</w:t>
      </w:r>
      <w:bookmarkEnd w:id="3"/>
      <w:r w:rsidRPr="00E94EDC">
        <w:rPr>
          <w:rFonts w:ascii="Times New Roman" w:hAnsi="Times New Roman" w:cs="Times New Roman"/>
          <w:lang w:val="de-DE"/>
        </w:rPr>
        <w:t xml:space="preserve"> personat fizik</w:t>
      </w:r>
      <w:r w:rsidR="009E0B01"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apo juridik</w:t>
      </w:r>
      <w:r w:rsidR="009E0B01" w:rsidRPr="00E94EDC">
        <w:rPr>
          <w:rFonts w:ascii="Times New Roman" w:hAnsi="Times New Roman" w:cs="Times New Roman"/>
          <w:lang w:val="it-IT"/>
        </w:rPr>
        <w:t>ë</w:t>
      </w:r>
      <w:r w:rsidR="00FA4BB3">
        <w:rPr>
          <w:rFonts w:ascii="Times New Roman" w:hAnsi="Times New Roman" w:cs="Times New Roman"/>
          <w:lang w:val="it-IT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të cilët në cilësinë e pronarit të ligjshëm të truallit mbi të cilin ngrihet objekti i konfiksuar</w:t>
      </w:r>
      <w:r w:rsidR="00FA4BB3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kanë lidhur kontratë noteriale me qëllim zhvillimin e ligjshëm të pronës, kontratë e cila është e regjistruar në regjistrat përkatës të Agjensisë përgjegjëse për kadastrën </w:t>
      </w:r>
      <w:r w:rsidR="009E0B01" w:rsidRPr="00E94EDC">
        <w:rPr>
          <w:rFonts w:ascii="Times New Roman" w:hAnsi="Times New Roman" w:cs="Times New Roman"/>
          <w:lang w:val="de-DE"/>
        </w:rPr>
        <w:t xml:space="preserve">përpara </w:t>
      </w:r>
      <w:r w:rsidR="00FA4BB3">
        <w:rPr>
          <w:rFonts w:ascii="Times New Roman" w:hAnsi="Times New Roman" w:cs="Times New Roman"/>
          <w:lang w:val="de-DE"/>
        </w:rPr>
        <w:t xml:space="preserve">datës së konstatimit </w:t>
      </w:r>
      <w:r w:rsidRPr="00E94EDC">
        <w:rPr>
          <w:rFonts w:ascii="Times New Roman" w:hAnsi="Times New Roman" w:cs="Times New Roman"/>
          <w:lang w:val="de-DE"/>
        </w:rPr>
        <w:t>të paligjshmërisë së ndërtimit.</w:t>
      </w:r>
    </w:p>
    <w:p w14:paraId="0B724FC3" w14:textId="77777777" w:rsidR="000D1417" w:rsidRPr="00E94EDC" w:rsidRDefault="00A51A55" w:rsidP="00FE1B12">
      <w:pPr>
        <w:pStyle w:val="ListParagraph"/>
        <w:numPr>
          <w:ilvl w:val="0"/>
          <w:numId w:val="5"/>
        </w:numPr>
        <w:spacing w:line="240" w:lineRule="auto"/>
        <w:ind w:right="19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Persona të tretë</w:t>
      </w:r>
      <w:r w:rsidRPr="00E94EDC">
        <w:rPr>
          <w:rFonts w:ascii="Times New Roman" w:hAnsi="Times New Roman" w:cs="Times New Roman"/>
          <w:lang w:val="de-DE"/>
        </w:rPr>
        <w:t>” janë personat fizikë apo juridikë të cilët kan</w:t>
      </w:r>
      <w:r w:rsidR="009E0B01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 marrëveshje juridiko-civile n</w:t>
      </w:r>
      <w:r w:rsidR="009E0B01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lidhje me objektin e konfiskuar të hartuara para noterit të regjistruar në regjistrat përkatës të Agjensisë përgjegjëse për kadastrën përpara datës së konstatimit të paligjshmërisë së ndërtimit.</w:t>
      </w:r>
    </w:p>
    <w:p w14:paraId="3B6AB0A0" w14:textId="77777777" w:rsidR="000D1417" w:rsidRPr="00E94EDC" w:rsidRDefault="00A51A55" w:rsidP="0098568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Masat e programeve të zhvillimit</w:t>
      </w:r>
      <w:r w:rsidRPr="00E94EDC">
        <w:rPr>
          <w:rFonts w:ascii="Times New Roman" w:hAnsi="Times New Roman" w:cs="Times New Roman"/>
          <w:lang w:val="de-DE"/>
        </w:rPr>
        <w:t>” janë tërësia e masave të nevojshme për përfundimin/përshtatjen/përmirësimin e objekteve të konfiskuara apo pjesë takuese të tyre me qëllim përdorimin për nevoja të strehimit social apo për interes publik.</w:t>
      </w:r>
    </w:p>
    <w:p w14:paraId="0706BA3A" w14:textId="4ADDD5C9" w:rsidR="000D1417" w:rsidRPr="00E94EDC" w:rsidRDefault="00A51A55" w:rsidP="00A04C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="00F90DE2">
        <w:rPr>
          <w:rFonts w:ascii="Times New Roman" w:hAnsi="Times New Roman" w:cs="Times New Roman"/>
          <w:b/>
          <w:lang w:val="de-DE"/>
        </w:rPr>
        <w:t>Subjekte që kanë</w:t>
      </w:r>
      <w:r w:rsidRPr="00E94EDC">
        <w:rPr>
          <w:rFonts w:ascii="Times New Roman" w:hAnsi="Times New Roman" w:cs="Times New Roman"/>
          <w:b/>
          <w:lang w:val="de-DE"/>
        </w:rPr>
        <w:t xml:space="preserve"> të drejtën e parablerjes</w:t>
      </w:r>
      <w:r w:rsidRPr="00E94EDC">
        <w:rPr>
          <w:rFonts w:ascii="Times New Roman" w:hAnsi="Times New Roman" w:cs="Times New Roman"/>
          <w:lang w:val="de-DE"/>
        </w:rPr>
        <w:t>” janë pronarët e truallit, subjekti zhvillues/ndërtues/</w:t>
      </w:r>
      <w:r w:rsidR="009E0B01" w:rsidRPr="00E94EDC">
        <w:rPr>
          <w:rFonts w:ascii="Times New Roman" w:hAnsi="Times New Roman" w:cs="Times New Roman"/>
          <w:lang w:val="de-DE"/>
        </w:rPr>
        <w:t xml:space="preserve">personat </w:t>
      </w:r>
      <w:r w:rsidRPr="00E94EDC">
        <w:rPr>
          <w:rFonts w:ascii="Times New Roman" w:hAnsi="Times New Roman" w:cs="Times New Roman"/>
          <w:lang w:val="de-DE"/>
        </w:rPr>
        <w:t>e tretë</w:t>
      </w:r>
      <w:r w:rsidR="009E0B01" w:rsidRPr="00E94EDC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të cilët shprehin interesesin për të blerë objektin e konfiskuar të zhvilluar në truallin p</w:t>
      </w:r>
      <w:r w:rsidR="00F90DE2">
        <w:rPr>
          <w:rFonts w:ascii="Times New Roman" w:hAnsi="Times New Roman" w:cs="Times New Roman"/>
          <w:lang w:val="de-DE"/>
        </w:rPr>
        <w:t>asuri të tyre apo të ndërtuar në</w:t>
      </w:r>
      <w:r w:rsidRPr="00E94EDC">
        <w:rPr>
          <w:rFonts w:ascii="Times New Roman" w:hAnsi="Times New Roman" w:cs="Times New Roman"/>
          <w:lang w:val="de-DE"/>
        </w:rPr>
        <w:t xml:space="preserve"> tejkalim të lejës së ndërtimit/ pa leje apo të porosituar.  </w:t>
      </w:r>
    </w:p>
    <w:p w14:paraId="2822FD37" w14:textId="295CD947" w:rsidR="000D1417" w:rsidRPr="00E94EDC" w:rsidRDefault="00A51A55" w:rsidP="00A04C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Objektet për të cilat është e lidhur një kontratë premtim shitje me vlerë 1 euro</w:t>
      </w:r>
      <w:r w:rsidRPr="00E94EDC">
        <w:rPr>
          <w:rFonts w:ascii="Times New Roman" w:hAnsi="Times New Roman" w:cs="Times New Roman"/>
          <w:lang w:val="de-DE"/>
        </w:rPr>
        <w:t xml:space="preserve">” janë objektet ndërtimore pavarësisht fazës </w:t>
      </w:r>
      <w:r w:rsidR="009E0B01" w:rsidRPr="00E94EDC">
        <w:rPr>
          <w:rFonts w:ascii="Times New Roman" w:hAnsi="Times New Roman" w:cs="Times New Roman"/>
          <w:lang w:val="de-DE"/>
        </w:rPr>
        <w:t>s</w:t>
      </w:r>
      <w:r w:rsidRPr="00E94EDC">
        <w:rPr>
          <w:rFonts w:ascii="Times New Roman" w:hAnsi="Times New Roman" w:cs="Times New Roman"/>
          <w:lang w:val="de-DE"/>
        </w:rPr>
        <w:t>ë tyre ndërtimore</w:t>
      </w:r>
      <w:r w:rsidR="00D0139A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të </w:t>
      </w:r>
      <w:r w:rsidR="009E0B01" w:rsidRPr="00E94EDC">
        <w:rPr>
          <w:rFonts w:ascii="Times New Roman" w:hAnsi="Times New Roman" w:cs="Times New Roman"/>
          <w:lang w:val="de-DE"/>
        </w:rPr>
        <w:t xml:space="preserve">cilat </w:t>
      </w:r>
      <w:r w:rsidRPr="00E94EDC">
        <w:rPr>
          <w:rFonts w:ascii="Times New Roman" w:hAnsi="Times New Roman" w:cs="Times New Roman"/>
          <w:lang w:val="de-DE"/>
        </w:rPr>
        <w:t xml:space="preserve">kanë </w:t>
      </w:r>
      <w:r w:rsidR="009E0B01" w:rsidRPr="00E94EDC">
        <w:rPr>
          <w:rFonts w:ascii="Times New Roman" w:hAnsi="Times New Roman" w:cs="Times New Roman"/>
          <w:lang w:val="de-DE"/>
        </w:rPr>
        <w:t xml:space="preserve">kaluar </w:t>
      </w:r>
      <w:r w:rsidRPr="00E94EDC">
        <w:rPr>
          <w:rFonts w:ascii="Times New Roman" w:hAnsi="Times New Roman" w:cs="Times New Roman"/>
          <w:lang w:val="de-DE"/>
        </w:rPr>
        <w:t xml:space="preserve">në favor të </w:t>
      </w:r>
      <w:r w:rsidR="009E0B01" w:rsidRPr="00E94EDC">
        <w:rPr>
          <w:rFonts w:ascii="Times New Roman" w:hAnsi="Times New Roman" w:cs="Times New Roman"/>
          <w:lang w:val="de-DE"/>
        </w:rPr>
        <w:t xml:space="preserve">shtetit </w:t>
      </w:r>
      <w:r w:rsidRPr="00E94EDC">
        <w:rPr>
          <w:rFonts w:ascii="Times New Roman" w:hAnsi="Times New Roman" w:cs="Times New Roman"/>
          <w:lang w:val="de-DE"/>
        </w:rPr>
        <w:t xml:space="preserve">në kushtet e zbatimit të akteve nënligjore </w:t>
      </w:r>
      <w:r w:rsidRPr="00E94EDC">
        <w:rPr>
          <w:rFonts w:ascii="Times New Roman" w:hAnsi="Times New Roman" w:cs="Times New Roman"/>
          <w:lang w:val="it-IT"/>
        </w:rPr>
        <w:t>ligjit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nr.107/2014, </w:t>
      </w:r>
      <w:r w:rsidRPr="00E94EDC">
        <w:rPr>
          <w:rFonts w:ascii="Times New Roman" w:hAnsi="Times New Roman" w:cs="Times New Roman"/>
          <w:rtl/>
          <w:lang w:val="ar-SA"/>
        </w:rPr>
        <w:t>“</w:t>
      </w:r>
      <w:r w:rsidRPr="00E94EDC">
        <w:rPr>
          <w:rFonts w:ascii="Times New Roman" w:hAnsi="Times New Roman" w:cs="Times New Roman"/>
          <w:lang w:val="it-IT"/>
        </w:rPr>
        <w:t>Për planifikimin dhe zhvillimin e territorit”, të ndryshuar</w:t>
      </w:r>
      <w:r w:rsidRPr="00E94EDC">
        <w:rPr>
          <w:rFonts w:ascii="Times New Roman" w:hAnsi="Times New Roman" w:cs="Times New Roman"/>
          <w:lang w:val="de-DE"/>
        </w:rPr>
        <w:t xml:space="preserve">. </w:t>
      </w:r>
    </w:p>
    <w:p w14:paraId="6158FF05" w14:textId="7EEC325A" w:rsidR="000D1417" w:rsidRPr="00E94EDC" w:rsidRDefault="00A51A55" w:rsidP="00FE1B1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“</w:t>
      </w:r>
      <w:r w:rsidRPr="00E94EDC">
        <w:rPr>
          <w:rFonts w:ascii="Times New Roman" w:hAnsi="Times New Roman" w:cs="Times New Roman"/>
          <w:b/>
          <w:lang w:val="de-DE"/>
        </w:rPr>
        <w:t>Njësi zbatimi</w:t>
      </w:r>
      <w:r w:rsidRPr="00E94EDC">
        <w:rPr>
          <w:rFonts w:ascii="Times New Roman" w:hAnsi="Times New Roman" w:cs="Times New Roman"/>
          <w:lang w:val="de-DE"/>
        </w:rPr>
        <w:t>”, janë një ose disa organe publike të ngarkuara nga Komisioni /Këshilli i Ministrave për hartimin dhe realizimin e masave për</w:t>
      </w:r>
      <w:r w:rsidR="00FE1B12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 xml:space="preserve"> zhvillimin/ndërtimin/përshtatjen</w:t>
      </w:r>
      <w:r w:rsidR="002967C2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/përfundimin</w:t>
      </w:r>
      <w:r w:rsidR="002967C2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/administrimin</w:t>
      </w:r>
      <w:r w:rsidR="002967C2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/shfrytëzimin e objekteve të konfiskuara dhe/ose objekteve të kaluara në favor të shtetit me anë të kontratës premtim shitje me vlerë 1 euro, si dhe për kryerjen e detyrave të tjera të parashikuara në këtë ligj.</w:t>
      </w:r>
    </w:p>
    <w:p w14:paraId="2E3C4D11" w14:textId="77777777" w:rsidR="000D1417" w:rsidRPr="00E94EDC" w:rsidRDefault="000D1417" w:rsidP="00A04C6A">
      <w:pPr>
        <w:pStyle w:val="BodyA"/>
        <w:spacing w:line="240" w:lineRule="auto"/>
        <w:ind w:left="274" w:right="0" w:firstLine="0"/>
        <w:jc w:val="center"/>
        <w:rPr>
          <w:rFonts w:ascii="Times New Roman" w:eastAsia="Times New Roman" w:hAnsi="Times New Roman" w:cs="Times New Roman"/>
          <w:lang w:val="de-DE"/>
        </w:rPr>
      </w:pPr>
    </w:p>
    <w:p w14:paraId="5A654E61" w14:textId="77777777" w:rsidR="000D1417" w:rsidRPr="00E94EDC" w:rsidRDefault="00A51A55" w:rsidP="00A04C6A">
      <w:pPr>
        <w:pStyle w:val="BodyA"/>
        <w:spacing w:line="240" w:lineRule="auto"/>
        <w:ind w:left="274" w:right="0" w:firstLine="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E94EDC">
        <w:rPr>
          <w:rFonts w:ascii="Times New Roman" w:hAnsi="Times New Roman" w:cs="Times New Roman"/>
          <w:b/>
          <w:lang w:val="de-DE"/>
        </w:rPr>
        <w:t>KREU II</w:t>
      </w:r>
    </w:p>
    <w:p w14:paraId="7B7CCAD5" w14:textId="77777777" w:rsidR="000D1417" w:rsidRPr="00E94EDC" w:rsidRDefault="00A51A55" w:rsidP="00A04C6A">
      <w:pPr>
        <w:pStyle w:val="BodyA"/>
        <w:spacing w:after="246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PARIMET</w:t>
      </w:r>
    </w:p>
    <w:p w14:paraId="7D7E4749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4</w:t>
      </w:r>
    </w:p>
    <w:p w14:paraId="7081A9BD" w14:textId="77777777" w:rsidR="000D1417" w:rsidRPr="00E94EDC" w:rsidRDefault="00A51A55" w:rsidP="00A04C6A">
      <w:pPr>
        <w:pStyle w:val="Heading"/>
        <w:spacing w:line="240" w:lineRule="auto"/>
        <w:ind w:right="4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lastRenderedPageBreak/>
        <w:t>Parimi i mbrojtjes sociale</w:t>
      </w:r>
    </w:p>
    <w:p w14:paraId="395998FE" w14:textId="7AD146B0" w:rsidR="000D1417" w:rsidRPr="00E94EDC" w:rsidRDefault="00A51A55" w:rsidP="00E30C07">
      <w:pPr>
        <w:pStyle w:val="BodyA"/>
        <w:spacing w:after="259" w:line="240" w:lineRule="auto"/>
        <w:ind w:right="0" w:firstLine="90"/>
        <w:rPr>
          <w:rFonts w:ascii="Times New Roman" w:eastAsia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Autoritetet publike, n</w:t>
      </w:r>
      <w:r w:rsidRPr="00E94EDC">
        <w:rPr>
          <w:rFonts w:ascii="Times New Roman" w:hAnsi="Times New Roman" w:cs="Times New Roman"/>
          <w:lang w:val="it-IT"/>
        </w:rPr>
        <w:t xml:space="preserve">ë përputhje me kompetencat e tyre, garantojnë të </w:t>
      </w:r>
      <w:r w:rsidRPr="00E94EDC">
        <w:rPr>
          <w:rFonts w:ascii="Times New Roman" w:hAnsi="Times New Roman" w:cs="Times New Roman"/>
          <w:lang w:val="pt-PT"/>
        </w:rPr>
        <w:t>drejtat e qytetar</w:t>
      </w:r>
      <w:r w:rsidRPr="00E94EDC">
        <w:rPr>
          <w:rFonts w:ascii="Times New Roman" w:hAnsi="Times New Roman" w:cs="Times New Roman"/>
          <w:lang w:val="it-IT"/>
        </w:rPr>
        <w:t>ë</w:t>
      </w:r>
      <w:r w:rsidR="00E30C07">
        <w:rPr>
          <w:rFonts w:ascii="Times New Roman" w:hAnsi="Times New Roman" w:cs="Times New Roman"/>
          <w:lang w:val="fr-FR"/>
        </w:rPr>
        <w:t>ve dhe</w:t>
      </w:r>
      <w:r w:rsidRPr="00E94EDC">
        <w:rPr>
          <w:rFonts w:ascii="Times New Roman" w:hAnsi="Times New Roman" w:cs="Times New Roman"/>
          <w:lang w:val="fr-FR"/>
        </w:rPr>
        <w:t xml:space="preserve">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fr-FR"/>
        </w:rPr>
        <w:t xml:space="preserve">r aq sa 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sht</w:t>
      </w:r>
      <w:r w:rsidRPr="00E94EDC">
        <w:rPr>
          <w:rFonts w:ascii="Times New Roman" w:hAnsi="Times New Roman" w:cs="Times New Roman"/>
          <w:lang w:val="it-IT"/>
        </w:rPr>
        <w:t xml:space="preserve">ë </w:t>
      </w:r>
      <w:r w:rsidRPr="00E94EDC">
        <w:rPr>
          <w:rFonts w:ascii="Times New Roman" w:hAnsi="Times New Roman" w:cs="Times New Roman"/>
          <w:lang w:val="de-DE"/>
        </w:rPr>
        <w:t>e mundur, kushtet optimale t</w:t>
      </w:r>
      <w:r w:rsidRPr="00E94EDC">
        <w:rPr>
          <w:rFonts w:ascii="Times New Roman" w:hAnsi="Times New Roman" w:cs="Times New Roman"/>
          <w:lang w:val="it-IT"/>
        </w:rPr>
        <w:t xml:space="preserve">ë jetesës së tyre. </w:t>
      </w:r>
    </w:p>
    <w:p w14:paraId="3D4F2051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5</w:t>
      </w:r>
    </w:p>
    <w:p w14:paraId="1F978750" w14:textId="77777777" w:rsidR="000D1417" w:rsidRPr="00E94EDC" w:rsidRDefault="00A51A55" w:rsidP="00A04C6A">
      <w:pPr>
        <w:pStyle w:val="Heading"/>
        <w:spacing w:line="240" w:lineRule="auto"/>
        <w:ind w:right="2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lang w:val="it-IT"/>
        </w:rPr>
        <w:t xml:space="preserve">Parimi i zhvillimit të </w:t>
      </w:r>
      <w:r w:rsidRPr="00E94EDC">
        <w:rPr>
          <w:rFonts w:ascii="Times New Roman" w:hAnsi="Times New Roman" w:cs="Times New Roman"/>
          <w:lang w:val="fr-FR"/>
        </w:rPr>
        <w:t>q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pt-PT"/>
        </w:rPr>
        <w:t>ndruesh</w:t>
      </w:r>
      <w:r w:rsidRPr="00E94EDC">
        <w:rPr>
          <w:rFonts w:ascii="Times New Roman" w:hAnsi="Times New Roman" w:cs="Times New Roman"/>
          <w:lang w:val="it-IT"/>
        </w:rPr>
        <w:t>ëm</w:t>
      </w:r>
    </w:p>
    <w:p w14:paraId="132ED145" w14:textId="4991D662" w:rsidR="000D1417" w:rsidRPr="00E94EDC" w:rsidRDefault="00A51A55" w:rsidP="00E30C07">
      <w:pPr>
        <w:pStyle w:val="BodyA"/>
        <w:spacing w:after="259" w:line="240" w:lineRule="auto"/>
        <w:ind w:right="0" w:firstLine="0"/>
        <w:rPr>
          <w:rFonts w:ascii="Times New Roman" w:eastAsia="Times New Roman" w:hAnsi="Times New Roman" w:cs="Times New Roman"/>
          <w:color w:val="FF0000"/>
          <w:u w:color="FF0000"/>
        </w:rPr>
      </w:pPr>
      <w:r w:rsidRPr="00E94EDC">
        <w:rPr>
          <w:rFonts w:ascii="Times New Roman" w:hAnsi="Times New Roman" w:cs="Times New Roman"/>
          <w:lang w:val="de-DE"/>
        </w:rPr>
        <w:t>Autoritetet publike, p</w:t>
      </w:r>
      <w:r w:rsidRPr="00E94EDC">
        <w:rPr>
          <w:rFonts w:ascii="Times New Roman" w:hAnsi="Times New Roman" w:cs="Times New Roman"/>
          <w:lang w:val="it-IT"/>
        </w:rPr>
        <w:t xml:space="preserve">ërgjatë procesit të </w:t>
      </w:r>
      <w:r w:rsidRPr="00E94EDC">
        <w:rPr>
          <w:rFonts w:ascii="Times New Roman" w:hAnsi="Times New Roman" w:cs="Times New Roman"/>
          <w:lang w:val="de-DE"/>
        </w:rPr>
        <w:t>rregullimit të pasojave që vijnë nga ndërtimet pa</w:t>
      </w:r>
      <w:r w:rsidR="009E0B01"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leje apo në tejkalim të lejes</w:t>
      </w:r>
      <w:r w:rsidR="00E30C07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marrin në </w:t>
      </w:r>
      <w:r w:rsidRPr="00E94EDC">
        <w:rPr>
          <w:rFonts w:ascii="Times New Roman" w:hAnsi="Times New Roman" w:cs="Times New Roman"/>
          <w:lang w:val="pt-PT"/>
        </w:rPr>
        <w:t>konsiderat</w:t>
      </w:r>
      <w:r w:rsidRPr="00E94EDC">
        <w:rPr>
          <w:rFonts w:ascii="Times New Roman" w:hAnsi="Times New Roman" w:cs="Times New Roman"/>
          <w:lang w:val="it-IT"/>
        </w:rPr>
        <w:t xml:space="preserve">ë </w:t>
      </w:r>
      <w:r w:rsidRPr="00E94EDC">
        <w:rPr>
          <w:rFonts w:ascii="Times New Roman" w:hAnsi="Times New Roman" w:cs="Times New Roman"/>
          <w:lang w:val="pt-PT"/>
        </w:rPr>
        <w:t>potencialin aktual e perspektiv, p</w:t>
      </w:r>
      <w:r w:rsidRPr="00E94EDC">
        <w:rPr>
          <w:rFonts w:ascii="Times New Roman" w:hAnsi="Times New Roman" w:cs="Times New Roman"/>
          <w:lang w:val="it-IT"/>
        </w:rPr>
        <w:t>ër të plotësuar, pë</w:t>
      </w:r>
      <w:r w:rsidRPr="00E94EDC">
        <w:rPr>
          <w:rFonts w:ascii="Times New Roman" w:hAnsi="Times New Roman" w:cs="Times New Roman"/>
          <w:lang w:val="fr-FR"/>
        </w:rPr>
        <w:t xml:space="preserve">r aq sa 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sht</w:t>
      </w:r>
      <w:r w:rsidRPr="00E94EDC">
        <w:rPr>
          <w:rFonts w:ascii="Times New Roman" w:hAnsi="Times New Roman" w:cs="Times New Roman"/>
          <w:lang w:val="it-IT"/>
        </w:rPr>
        <w:t>ë e mundur, garantimin e brezave për barazi sociale, zhvillimin ekonomik</w:t>
      </w:r>
      <w:r w:rsidRPr="00E94EDC">
        <w:rPr>
          <w:rFonts w:ascii="Times New Roman" w:hAnsi="Times New Roman" w:cs="Times New Roman"/>
          <w:lang w:val="de-DE"/>
        </w:rPr>
        <w:t>, pejsazh urban të mbrojtur</w:t>
      </w:r>
      <w:r w:rsidRPr="00E94EDC">
        <w:rPr>
          <w:rFonts w:ascii="Times New Roman" w:hAnsi="Times New Roman" w:cs="Times New Roman"/>
          <w:lang w:val="it-IT"/>
        </w:rPr>
        <w:t xml:space="preserve"> dhe mbrojtje të mjedisit.</w:t>
      </w:r>
    </w:p>
    <w:p w14:paraId="061F094E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6</w:t>
      </w:r>
    </w:p>
    <w:p w14:paraId="6FB4A284" w14:textId="77777777" w:rsidR="000D1417" w:rsidRPr="00E94EDC" w:rsidRDefault="00A51A55" w:rsidP="00A04C6A">
      <w:pPr>
        <w:pStyle w:val="Heading"/>
        <w:spacing w:line="240" w:lineRule="auto"/>
        <w:ind w:right="3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lang w:val="it-IT"/>
        </w:rPr>
        <w:t>Parimi i bashkë</w:t>
      </w:r>
      <w:r w:rsidRPr="00E94EDC">
        <w:rPr>
          <w:rFonts w:ascii="Times New Roman" w:hAnsi="Times New Roman" w:cs="Times New Roman"/>
          <w:lang w:val="de-DE"/>
        </w:rPr>
        <w:t>punimit nd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pt-PT"/>
        </w:rPr>
        <w:t>rinstitucional</w:t>
      </w:r>
    </w:p>
    <w:p w14:paraId="7FCB9018" w14:textId="77777777" w:rsidR="000D1417" w:rsidRPr="00E94EDC" w:rsidRDefault="00A51A55" w:rsidP="00E30C07">
      <w:pPr>
        <w:pStyle w:val="BodyA"/>
        <w:spacing w:after="259" w:line="240" w:lineRule="auto"/>
        <w:ind w:right="0" w:firstLine="0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lang w:val="it-IT"/>
        </w:rPr>
        <w:t xml:space="preserve">Autoritetet publike koordinohen nëpërmjet mekanizmave të </w:t>
      </w:r>
      <w:r w:rsidRPr="00E94EDC">
        <w:rPr>
          <w:rFonts w:ascii="Times New Roman" w:hAnsi="Times New Roman" w:cs="Times New Roman"/>
          <w:lang w:val="fr-FR"/>
        </w:rPr>
        <w:t>posaçë</w:t>
      </w:r>
      <w:r w:rsidRPr="00E94EDC">
        <w:rPr>
          <w:rFonts w:ascii="Times New Roman" w:hAnsi="Times New Roman" w:cs="Times New Roman"/>
          <w:lang w:val="pt-PT"/>
        </w:rPr>
        <w:t>m institucional</w:t>
      </w:r>
      <w:r w:rsidRPr="00E94EDC">
        <w:rPr>
          <w:rFonts w:ascii="Times New Roman" w:hAnsi="Times New Roman" w:cs="Times New Roman"/>
          <w:lang w:val="it-IT"/>
        </w:rPr>
        <w:t>ë për arritjen e objektivave të këtij ligji.</w:t>
      </w:r>
    </w:p>
    <w:p w14:paraId="3F63E985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7</w:t>
      </w:r>
    </w:p>
    <w:p w14:paraId="77027672" w14:textId="77777777" w:rsidR="000D1417" w:rsidRPr="00E94EDC" w:rsidRDefault="00A51A55" w:rsidP="00A04C6A">
      <w:pPr>
        <w:pStyle w:val="Heading"/>
        <w:spacing w:line="240" w:lineRule="auto"/>
        <w:ind w:right="1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Parimi i kontrollit</w:t>
      </w:r>
    </w:p>
    <w:p w14:paraId="3486D92B" w14:textId="0F7F5E1F" w:rsidR="000D1417" w:rsidRPr="00E94EDC" w:rsidRDefault="00A51A55" w:rsidP="008E6DA8">
      <w:pPr>
        <w:pStyle w:val="BodyA"/>
        <w:spacing w:after="259" w:line="240" w:lineRule="auto"/>
        <w:ind w:right="0" w:firstLine="0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lang w:val="it-IT"/>
        </w:rPr>
        <w:t>Çdo aktivitet i kryer për realizimin e që</w:t>
      </w:r>
      <w:r w:rsidRPr="00E94EDC">
        <w:rPr>
          <w:rFonts w:ascii="Times New Roman" w:hAnsi="Times New Roman" w:cs="Times New Roman"/>
          <w:lang w:val="de-DE"/>
        </w:rPr>
        <w:t>llimit t</w:t>
      </w:r>
      <w:r w:rsidRPr="00E94EDC">
        <w:rPr>
          <w:rFonts w:ascii="Times New Roman" w:hAnsi="Times New Roman" w:cs="Times New Roman"/>
          <w:lang w:val="it-IT"/>
        </w:rPr>
        <w:t xml:space="preserve">ë këtij ligji i nënshtrohet kontrollit të ligjshmërisë, kontrollit administrativ, gjyqësor </w:t>
      </w:r>
      <w:r w:rsidR="009D1534">
        <w:rPr>
          <w:rFonts w:ascii="Times New Roman" w:hAnsi="Times New Roman" w:cs="Times New Roman"/>
          <w:lang w:val="it-IT"/>
        </w:rPr>
        <w:t xml:space="preserve">dhe kontrollit sipas rregullave </w:t>
      </w:r>
      <w:r w:rsidRPr="00E94EDC">
        <w:rPr>
          <w:rFonts w:ascii="Times New Roman" w:hAnsi="Times New Roman" w:cs="Times New Roman"/>
          <w:lang w:val="it-IT"/>
        </w:rPr>
        <w:t>dhe procedurave të përcaktuara në këtë ligj.</w:t>
      </w:r>
    </w:p>
    <w:p w14:paraId="344613E0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8</w:t>
      </w:r>
    </w:p>
    <w:p w14:paraId="7F753643" w14:textId="77777777" w:rsidR="000D1417" w:rsidRPr="00E94EDC" w:rsidRDefault="00A51A55" w:rsidP="00A04C6A">
      <w:pPr>
        <w:pStyle w:val="Heading"/>
        <w:spacing w:after="11" w:line="240" w:lineRule="auto"/>
        <w:ind w:left="302" w:hanging="14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lang w:val="de-DE"/>
        </w:rPr>
        <w:t>Parimi i informimit dhe transparenc</w:t>
      </w:r>
      <w:r w:rsidRPr="00E94EDC">
        <w:rPr>
          <w:rFonts w:ascii="Times New Roman" w:hAnsi="Times New Roman" w:cs="Times New Roman"/>
          <w:lang w:val="it-IT"/>
        </w:rPr>
        <w:t>ës</w:t>
      </w:r>
    </w:p>
    <w:p w14:paraId="4EAFA9E4" w14:textId="77777777" w:rsidR="000D1417" w:rsidRPr="00E94EDC" w:rsidRDefault="000D1417" w:rsidP="00A04C6A">
      <w:pPr>
        <w:pStyle w:val="BodyA"/>
        <w:spacing w:line="240" w:lineRule="auto"/>
        <w:rPr>
          <w:rFonts w:ascii="Times New Roman" w:eastAsia="Times New Roman" w:hAnsi="Times New Roman" w:cs="Times New Roman"/>
          <w:lang w:val="it-IT"/>
        </w:rPr>
      </w:pPr>
    </w:p>
    <w:p w14:paraId="44156BEA" w14:textId="244A7958" w:rsidR="000D1417" w:rsidRPr="00AE6E42" w:rsidRDefault="00A51A55" w:rsidP="008E6DA8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Autoritetet publike bëjnë publike çdo të ardhur apo shpenzim që kryhet me qëllim zbutjen e pasojave </w:t>
      </w:r>
      <w:r w:rsidRPr="00E94EDC">
        <w:rPr>
          <w:rFonts w:ascii="Times New Roman" w:hAnsi="Times New Roman" w:cs="Times New Roman"/>
          <w:lang w:val="de-DE"/>
        </w:rPr>
        <w:t>që vijnë nga ndërtimet pa</w:t>
      </w:r>
      <w:r w:rsidR="009D1534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 xml:space="preserve">leje apo në tejkalim të lejes. </w:t>
      </w:r>
    </w:p>
    <w:p w14:paraId="04D9D2EB" w14:textId="77777777" w:rsidR="000D1417" w:rsidRPr="00E94EDC" w:rsidRDefault="000D1417" w:rsidP="00A04C6A">
      <w:pPr>
        <w:pStyle w:val="BodyA"/>
        <w:spacing w:after="0" w:line="240" w:lineRule="auto"/>
        <w:ind w:right="0"/>
        <w:rPr>
          <w:rFonts w:ascii="Times New Roman" w:eastAsia="Times New Roman" w:hAnsi="Times New Roman" w:cs="Times New Roman"/>
          <w:lang w:val="it-IT"/>
        </w:rPr>
      </w:pPr>
    </w:p>
    <w:p w14:paraId="337D2BDB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E94EDC">
        <w:rPr>
          <w:rFonts w:ascii="Times New Roman" w:hAnsi="Times New Roman" w:cs="Times New Roman"/>
          <w:b/>
          <w:lang w:val="de-DE"/>
        </w:rPr>
        <w:t>KREU III</w:t>
      </w:r>
    </w:p>
    <w:p w14:paraId="64084A05" w14:textId="77777777" w:rsidR="000D1417" w:rsidRPr="00E94EDC" w:rsidRDefault="00A51A55" w:rsidP="00A04C6A">
      <w:pPr>
        <w:pStyle w:val="BodyA"/>
        <w:spacing w:after="246" w:line="240" w:lineRule="auto"/>
        <w:ind w:left="294" w:right="2" w:hanging="1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E94EDC">
        <w:rPr>
          <w:rFonts w:ascii="Times New Roman" w:hAnsi="Times New Roman" w:cs="Times New Roman"/>
          <w:b/>
          <w:lang w:val="de-DE"/>
        </w:rPr>
        <w:t>AUTORITETET PUBLIKE P</w:t>
      </w:r>
      <w:r w:rsidRPr="00E94EDC">
        <w:rPr>
          <w:rFonts w:ascii="Times New Roman" w:hAnsi="Times New Roman" w:cs="Times New Roman"/>
          <w:b/>
          <w:lang w:val="it-IT"/>
        </w:rPr>
        <w:t>ËRGJEGJËSE PË</w:t>
      </w:r>
      <w:r w:rsidRPr="00E94EDC">
        <w:rPr>
          <w:rFonts w:ascii="Times New Roman" w:hAnsi="Times New Roman" w:cs="Times New Roman"/>
          <w:b/>
          <w:lang w:val="pt-PT"/>
        </w:rPr>
        <w:t>R ADMINISTRIMIN E ND</w:t>
      </w:r>
      <w:r w:rsidRPr="00E94EDC">
        <w:rPr>
          <w:rFonts w:ascii="Times New Roman" w:hAnsi="Times New Roman" w:cs="Times New Roman"/>
          <w:b/>
          <w:lang w:val="it-IT"/>
        </w:rPr>
        <w:t>Ë</w:t>
      </w:r>
      <w:r w:rsidRPr="00E94EDC">
        <w:rPr>
          <w:rFonts w:ascii="Times New Roman" w:hAnsi="Times New Roman" w:cs="Times New Roman"/>
          <w:b/>
          <w:lang w:val="de-DE"/>
        </w:rPr>
        <w:t>RTIMEVE T</w:t>
      </w:r>
      <w:r w:rsidRPr="00E94EDC">
        <w:rPr>
          <w:rFonts w:ascii="Times New Roman" w:hAnsi="Times New Roman" w:cs="Times New Roman"/>
          <w:b/>
          <w:lang w:val="it-IT"/>
        </w:rPr>
        <w:t xml:space="preserve">Ë KONFISKUARA DHE ZHVILLIMIN E TYRE </w:t>
      </w:r>
    </w:p>
    <w:p w14:paraId="2D0C9D60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9</w:t>
      </w:r>
    </w:p>
    <w:p w14:paraId="57FE3381" w14:textId="77777777" w:rsidR="000D1417" w:rsidRPr="00E94EDC" w:rsidRDefault="00A51A55" w:rsidP="00A04C6A">
      <w:pPr>
        <w:pStyle w:val="Heading"/>
        <w:spacing w:after="246" w:line="240" w:lineRule="auto"/>
        <w:ind w:left="0" w:firstLine="0"/>
        <w:rPr>
          <w:rFonts w:ascii="Times New Roman" w:eastAsia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Autoritetet p</w:t>
      </w:r>
      <w:r w:rsidRPr="00E94EDC">
        <w:rPr>
          <w:rFonts w:ascii="Times New Roman" w:hAnsi="Times New Roman" w:cs="Times New Roman"/>
          <w:lang w:val="it-IT"/>
        </w:rPr>
        <w:t>ërgjegjëse</w:t>
      </w:r>
    </w:p>
    <w:p w14:paraId="4E0ACE94" w14:textId="08B39CE7" w:rsidR="000D1417" w:rsidRPr="00E94EDC" w:rsidRDefault="00A51A55" w:rsidP="00B74AAD">
      <w:pPr>
        <w:pStyle w:val="BodyA"/>
        <w:spacing w:line="240" w:lineRule="auto"/>
        <w:ind w:left="284" w:right="19" w:hanging="284"/>
        <w:rPr>
          <w:rFonts w:ascii="Times New Roman" w:eastAsia="Times New Roman" w:hAnsi="Times New Roman" w:cs="Times New Roman"/>
          <w:lang w:val="de-DE"/>
        </w:rPr>
      </w:pPr>
      <w:r w:rsidRPr="00B74AAD">
        <w:rPr>
          <w:rFonts w:ascii="Times New Roman" w:hAnsi="Times New Roman" w:cs="Times New Roman"/>
          <w:b/>
          <w:lang w:val="de-DE"/>
        </w:rPr>
        <w:t>1.</w:t>
      </w:r>
      <w:r w:rsidRPr="00E94EDC">
        <w:rPr>
          <w:rFonts w:ascii="Times New Roman" w:hAnsi="Times New Roman" w:cs="Times New Roman"/>
          <w:lang w:val="de-DE"/>
        </w:rPr>
        <w:t xml:space="preserve"> Autoritetet shtet</w:t>
      </w:r>
      <w:r w:rsidRPr="00E94EDC">
        <w:rPr>
          <w:rFonts w:ascii="Times New Roman" w:hAnsi="Times New Roman" w:cs="Times New Roman"/>
          <w:lang w:val="it-IT"/>
        </w:rPr>
        <w:t>ërore përgje</w:t>
      </w:r>
      <w:r w:rsidRPr="00E94EDC">
        <w:rPr>
          <w:rFonts w:ascii="Times New Roman" w:hAnsi="Times New Roman" w:cs="Times New Roman"/>
          <w:lang w:val="de-DE"/>
        </w:rPr>
        <w:t>gjëse për marrjen e masave me q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llim</w:t>
      </w:r>
      <w:r w:rsidR="00B74AAD">
        <w:rPr>
          <w:rFonts w:ascii="Times New Roman" w:hAnsi="Times New Roman" w:cs="Times New Roman"/>
          <w:lang w:val="de-DE"/>
        </w:rPr>
        <w:t xml:space="preserve"> m</w:t>
      </w:r>
      <w:r w:rsidRPr="00E94EDC">
        <w:rPr>
          <w:rFonts w:ascii="Times New Roman" w:hAnsi="Times New Roman" w:cs="Times New Roman"/>
          <w:lang w:val="de-DE"/>
        </w:rPr>
        <w:t>ir</w:t>
      </w:r>
      <w:r w:rsidR="001F3D8E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administrimin dhe  p</w:t>
      </w:r>
      <w:r w:rsidR="001F3D8E" w:rsidRPr="00E94EDC">
        <w:rPr>
          <w:rFonts w:ascii="Times New Roman" w:hAnsi="Times New Roman" w:cs="Times New Roman"/>
          <w:lang w:val="de-DE"/>
        </w:rPr>
        <w:t>ë</w:t>
      </w:r>
      <w:r w:rsidR="001375AF">
        <w:rPr>
          <w:rFonts w:ascii="Times New Roman" w:hAnsi="Times New Roman" w:cs="Times New Roman"/>
          <w:lang w:val="de-DE"/>
        </w:rPr>
        <w:t>rdorimin e</w:t>
      </w:r>
      <w:r w:rsidRPr="00E94EDC">
        <w:rPr>
          <w:rFonts w:ascii="Times New Roman" w:hAnsi="Times New Roman" w:cs="Times New Roman"/>
          <w:lang w:val="de-DE"/>
        </w:rPr>
        <w:t xml:space="preserve"> objekteve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konfiskuara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 </w:t>
      </w:r>
      <w:r w:rsidR="00B74AAD">
        <w:rPr>
          <w:rFonts w:ascii="Times New Roman" w:hAnsi="Times New Roman" w:cs="Times New Roman"/>
          <w:lang w:val="de-DE"/>
        </w:rPr>
        <w:t>i</w:t>
      </w:r>
      <w:r w:rsidRPr="00E94EDC">
        <w:rPr>
          <w:rFonts w:ascii="Times New Roman" w:hAnsi="Times New Roman" w:cs="Times New Roman"/>
          <w:lang w:val="de-DE"/>
        </w:rPr>
        <w:t>nteres publik apo strehim social</w:t>
      </w:r>
      <w:r w:rsidR="001375AF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si dhe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masave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zbutjen e pasojave sociale dhe urbane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shkaktuara </w:t>
      </w:r>
      <w:r w:rsidRPr="00E94EDC">
        <w:rPr>
          <w:rFonts w:ascii="Times New Roman" w:hAnsi="Times New Roman" w:cs="Times New Roman"/>
          <w:lang w:val="it-IT"/>
        </w:rPr>
        <w:t xml:space="preserve">janë: </w:t>
      </w:r>
    </w:p>
    <w:p w14:paraId="0FA3E121" w14:textId="77777777" w:rsidR="000D1417" w:rsidRPr="00E94EDC" w:rsidRDefault="000D1417" w:rsidP="00A04C6A">
      <w:pPr>
        <w:pStyle w:val="BodyA"/>
        <w:spacing w:line="240" w:lineRule="auto"/>
        <w:ind w:left="284" w:right="1886" w:firstLine="0"/>
        <w:rPr>
          <w:rFonts w:ascii="Times New Roman" w:eastAsia="Times New Roman" w:hAnsi="Times New Roman" w:cs="Times New Roman"/>
          <w:lang w:val="de-DE"/>
        </w:rPr>
      </w:pPr>
    </w:p>
    <w:p w14:paraId="1D006EE8" w14:textId="77777777" w:rsidR="000D1417" w:rsidRPr="00E94EDC" w:rsidRDefault="00A51A55" w:rsidP="0098568C">
      <w:pPr>
        <w:pStyle w:val="ListParagraph"/>
        <w:numPr>
          <w:ilvl w:val="0"/>
          <w:numId w:val="9"/>
        </w:numPr>
        <w:spacing w:line="240" w:lineRule="auto"/>
        <w:ind w:right="1886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Këshilli i Ministrave;</w:t>
      </w:r>
    </w:p>
    <w:p w14:paraId="34AB6B6F" w14:textId="77777777" w:rsidR="000D1417" w:rsidRPr="00E94EDC" w:rsidRDefault="00A51A55" w:rsidP="0098568C">
      <w:pPr>
        <w:pStyle w:val="ListParagraph"/>
        <w:numPr>
          <w:ilvl w:val="0"/>
          <w:numId w:val="9"/>
        </w:numPr>
        <w:spacing w:line="240" w:lineRule="auto"/>
        <w:ind w:right="1886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Komisioni i Objekteve të Konfiskuara;</w:t>
      </w:r>
    </w:p>
    <w:p w14:paraId="2F456129" w14:textId="77777777" w:rsidR="000D1417" w:rsidRPr="00E94EDC" w:rsidRDefault="00A51A55" w:rsidP="0098568C">
      <w:pPr>
        <w:pStyle w:val="ListParagraph"/>
        <w:numPr>
          <w:ilvl w:val="0"/>
          <w:numId w:val="9"/>
        </w:numPr>
        <w:spacing w:line="240" w:lineRule="auto"/>
        <w:ind w:right="1892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Ministria </w:t>
      </w: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se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pron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n shtet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rore</w:t>
      </w:r>
      <w:r w:rsidRPr="00E94EDC">
        <w:rPr>
          <w:rFonts w:ascii="Times New Roman" w:hAnsi="Times New Roman" w:cs="Times New Roman"/>
          <w:lang w:val="it-IT"/>
        </w:rPr>
        <w:t>;</w:t>
      </w:r>
    </w:p>
    <w:p w14:paraId="13AD2196" w14:textId="77777777" w:rsidR="000D1417" w:rsidRPr="00E94EDC" w:rsidRDefault="00A51A55" w:rsidP="00B74AAD">
      <w:pPr>
        <w:pStyle w:val="BodyA"/>
        <w:spacing w:line="240" w:lineRule="auto"/>
        <w:ind w:left="360" w:right="1892" w:hanging="360"/>
        <w:rPr>
          <w:rFonts w:ascii="Times New Roman" w:eastAsia="Times New Roman" w:hAnsi="Times New Roman" w:cs="Times New Roman"/>
          <w:lang w:val="it-IT"/>
        </w:rPr>
      </w:pPr>
      <w:r w:rsidRPr="00B74AAD">
        <w:rPr>
          <w:rFonts w:ascii="Times New Roman" w:hAnsi="Times New Roman" w:cs="Times New Roman"/>
          <w:b/>
          <w:lang w:val="it-IT"/>
        </w:rPr>
        <w:t>ç)</w:t>
      </w:r>
      <w:r w:rsidRPr="00E94EDC">
        <w:rPr>
          <w:rFonts w:ascii="Times New Roman" w:hAnsi="Times New Roman" w:cs="Times New Roman"/>
          <w:lang w:val="it-IT"/>
        </w:rPr>
        <w:t xml:space="preserve">  </w:t>
      </w:r>
      <w:r w:rsidR="00B74AAD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Agjencia e Zhvillimit të Territorit;</w:t>
      </w:r>
    </w:p>
    <w:p w14:paraId="73EE3A1A" w14:textId="77777777" w:rsidR="000D1417" w:rsidRPr="00E94EDC" w:rsidRDefault="00A51A55" w:rsidP="00B74AAD">
      <w:pPr>
        <w:pStyle w:val="BodyA"/>
        <w:spacing w:after="0" w:line="240" w:lineRule="auto"/>
        <w:ind w:left="360" w:right="0" w:hanging="360"/>
        <w:rPr>
          <w:rFonts w:ascii="Times New Roman" w:eastAsia="Times New Roman" w:hAnsi="Times New Roman" w:cs="Times New Roman"/>
          <w:lang w:val="es-MX"/>
        </w:rPr>
      </w:pPr>
      <w:r w:rsidRPr="00B74AAD">
        <w:rPr>
          <w:rFonts w:ascii="Times New Roman" w:hAnsi="Times New Roman" w:cs="Times New Roman"/>
          <w:b/>
          <w:lang w:val="it-IT"/>
        </w:rPr>
        <w:t>d)</w:t>
      </w:r>
      <w:r w:rsidRPr="00E94EDC">
        <w:rPr>
          <w:rFonts w:ascii="Times New Roman" w:hAnsi="Times New Roman" w:cs="Times New Roman"/>
          <w:lang w:val="it-IT"/>
        </w:rPr>
        <w:t xml:space="preserve">  Agjencia Shtetë</w:t>
      </w:r>
      <w:r w:rsidRPr="00E94EDC">
        <w:rPr>
          <w:rFonts w:ascii="Times New Roman" w:hAnsi="Times New Roman" w:cs="Times New Roman"/>
          <w:lang w:val="pt-PT"/>
        </w:rPr>
        <w:t>rore e Kadastr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es-MX"/>
        </w:rPr>
        <w:t>s;</w:t>
      </w:r>
    </w:p>
    <w:p w14:paraId="1537E3A5" w14:textId="77777777" w:rsidR="000D1417" w:rsidRPr="00E94EDC" w:rsidRDefault="00A51A55" w:rsidP="00B74AAD">
      <w:pPr>
        <w:pStyle w:val="BodyA"/>
        <w:spacing w:after="0" w:line="240" w:lineRule="auto"/>
        <w:ind w:left="360" w:right="0" w:hanging="360"/>
        <w:rPr>
          <w:rFonts w:ascii="Times New Roman" w:eastAsia="Times New Roman" w:hAnsi="Times New Roman" w:cs="Times New Roman"/>
          <w:lang w:val="es-MX"/>
        </w:rPr>
      </w:pPr>
      <w:r w:rsidRPr="00B74AAD">
        <w:rPr>
          <w:rFonts w:ascii="Times New Roman" w:hAnsi="Times New Roman" w:cs="Times New Roman"/>
          <w:b/>
          <w:lang w:val="de-DE"/>
        </w:rPr>
        <w:t>dh)</w:t>
      </w:r>
      <w:r w:rsidRPr="00E94EDC">
        <w:rPr>
          <w:rFonts w:ascii="Times New Roman" w:hAnsi="Times New Roman" w:cs="Times New Roman"/>
          <w:lang w:val="de-DE"/>
        </w:rPr>
        <w:t xml:space="preserve"> Autoriteti /enti publik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cil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sin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e Nj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sis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Zbatimit</w:t>
      </w:r>
    </w:p>
    <w:p w14:paraId="1C24EF82" w14:textId="77777777" w:rsidR="000D1417" w:rsidRPr="00E94EDC" w:rsidRDefault="000D1417" w:rsidP="00A04C6A">
      <w:pPr>
        <w:pStyle w:val="BodyA"/>
        <w:spacing w:after="0" w:line="240" w:lineRule="auto"/>
        <w:ind w:left="360" w:right="0" w:firstLine="0"/>
        <w:rPr>
          <w:rFonts w:ascii="Times New Roman" w:eastAsia="Times New Roman" w:hAnsi="Times New Roman" w:cs="Times New Roman"/>
          <w:lang w:val="es-MX"/>
        </w:rPr>
      </w:pPr>
    </w:p>
    <w:p w14:paraId="50051B67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10</w:t>
      </w:r>
    </w:p>
    <w:p w14:paraId="6EF91BB3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Këshilli i Ministrave</w:t>
      </w:r>
    </w:p>
    <w:p w14:paraId="65A8A7B3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1AAE37" w14:textId="0F664526" w:rsidR="00D740C1" w:rsidRPr="0041737F" w:rsidRDefault="00A51A55" w:rsidP="0041737F">
      <w:pPr>
        <w:pStyle w:val="BodyA"/>
        <w:spacing w:line="240" w:lineRule="auto"/>
        <w:ind w:left="294" w:right="0" w:hanging="294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</w:rPr>
        <w:t>K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it-IT"/>
        </w:rPr>
        <w:t>shilli i Ministrave</w:t>
      </w:r>
      <w:r w:rsidRPr="00E94EDC">
        <w:rPr>
          <w:rFonts w:ascii="Times New Roman" w:hAnsi="Times New Roman" w:cs="Times New Roman"/>
          <w:lang w:val="de-DE"/>
        </w:rPr>
        <w:t xml:space="preserve">, </w:t>
      </w:r>
      <w:r w:rsidRPr="00E94EDC">
        <w:rPr>
          <w:rFonts w:ascii="Times New Roman" w:hAnsi="Times New Roman" w:cs="Times New Roman"/>
        </w:rPr>
        <w:t xml:space="preserve">me propozimin e </w:t>
      </w:r>
      <w:r w:rsidRPr="00E94EDC">
        <w:rPr>
          <w:rFonts w:ascii="Times New Roman" w:hAnsi="Times New Roman" w:cs="Times New Roman"/>
          <w:lang w:val="de-DE"/>
        </w:rPr>
        <w:t>m</w:t>
      </w:r>
      <w:r w:rsidRPr="00E94EDC">
        <w:rPr>
          <w:rFonts w:ascii="Times New Roman" w:hAnsi="Times New Roman" w:cs="Times New Roman"/>
        </w:rPr>
        <w:t xml:space="preserve">inistrit përgjegjës për </w:t>
      </w:r>
      <w:r w:rsidRPr="00E94EDC">
        <w:rPr>
          <w:rFonts w:ascii="Times New Roman" w:hAnsi="Times New Roman" w:cs="Times New Roman"/>
          <w:lang w:val="de-DE"/>
        </w:rPr>
        <w:t>pron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n shtet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rore,</w:t>
      </w:r>
      <w:r w:rsidRPr="00E94EDC">
        <w:rPr>
          <w:rFonts w:ascii="Times New Roman" w:hAnsi="Times New Roman" w:cs="Times New Roman"/>
          <w:lang w:val="it-IT"/>
        </w:rPr>
        <w:t xml:space="preserve"> miraton:</w:t>
      </w:r>
    </w:p>
    <w:p w14:paraId="7C9A5D8D" w14:textId="77777777" w:rsidR="000D1417" w:rsidRPr="00E94EDC" w:rsidRDefault="00A51A55" w:rsidP="0098568C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lastRenderedPageBreak/>
        <w:t xml:space="preserve">kalimin </w:t>
      </w:r>
      <w:r w:rsidRPr="00E94EDC">
        <w:rPr>
          <w:rFonts w:ascii="Times New Roman" w:hAnsi="Times New Roman" w:cs="Times New Roman"/>
          <w:lang w:val="de-DE"/>
        </w:rPr>
        <w:t xml:space="preserve">e </w:t>
      </w:r>
      <w:r w:rsidRPr="00E94EDC">
        <w:rPr>
          <w:rFonts w:ascii="Times New Roman" w:hAnsi="Times New Roman" w:cs="Times New Roman"/>
        </w:rPr>
        <w:t>objekteve të konfiskuara</w:t>
      </w:r>
      <w:r w:rsidRPr="00E94EDC">
        <w:rPr>
          <w:rFonts w:ascii="Times New Roman" w:hAnsi="Times New Roman" w:cs="Times New Roman"/>
          <w:lang w:val="de-DE"/>
        </w:rPr>
        <w:t>/kaluar n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favor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="00D740C1" w:rsidRPr="00E94EDC">
        <w:rPr>
          <w:rFonts w:ascii="Times New Roman" w:hAnsi="Times New Roman" w:cs="Times New Roman"/>
          <w:lang w:val="de-DE"/>
        </w:rPr>
        <w:t xml:space="preserve">shtetit </w:t>
      </w:r>
      <w:r w:rsidRPr="00E94EDC">
        <w:rPr>
          <w:rFonts w:ascii="Times New Roman" w:hAnsi="Times New Roman" w:cs="Times New Roman"/>
          <w:lang w:val="de-DE"/>
        </w:rPr>
        <w:t>me an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kontrat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s premtim shitje me vler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1 euro, apo pjesëve takuese të tyre, </w:t>
      </w:r>
      <w:r w:rsidRPr="00E94EDC">
        <w:rPr>
          <w:rFonts w:ascii="Times New Roman" w:hAnsi="Times New Roman" w:cs="Times New Roman"/>
        </w:rPr>
        <w:t xml:space="preserve">në </w:t>
      </w:r>
      <w:r w:rsidRPr="00E94EDC">
        <w:rPr>
          <w:rFonts w:ascii="Times New Roman" w:hAnsi="Times New Roman" w:cs="Times New Roman"/>
          <w:lang w:val="de-DE"/>
        </w:rPr>
        <w:t xml:space="preserve">pronësi apo në </w:t>
      </w:r>
      <w:r w:rsidRPr="00E94EDC">
        <w:rPr>
          <w:rFonts w:ascii="Times New Roman" w:hAnsi="Times New Roman" w:cs="Times New Roman"/>
        </w:rPr>
        <w:t>p</w:t>
      </w:r>
      <w:r w:rsidR="00D740C1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</w:rPr>
        <w:t>rgjegj</w:t>
      </w:r>
      <w:r w:rsidR="00D740C1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</w:rPr>
        <w:t>si administrimi të institucioneve apo enteve publike</w:t>
      </w:r>
      <w:r w:rsidRPr="00E94EDC">
        <w:rPr>
          <w:rFonts w:ascii="Times New Roman" w:hAnsi="Times New Roman" w:cs="Times New Roman"/>
          <w:lang w:val="de-DE"/>
        </w:rPr>
        <w:t>;</w:t>
      </w:r>
    </w:p>
    <w:p w14:paraId="4903E7CD" w14:textId="77777777" w:rsidR="000D1417" w:rsidRPr="00E94EDC" w:rsidRDefault="00A51A55" w:rsidP="0098568C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lang w:val="de-DE"/>
        </w:rPr>
        <w:t>nj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sin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e zbatimit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rastet e parashikuara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ligj. </w:t>
      </w:r>
    </w:p>
    <w:p w14:paraId="35E08DCC" w14:textId="77777777" w:rsidR="000D1417" w:rsidRPr="00E94EDC" w:rsidRDefault="00A51A55" w:rsidP="0098568C">
      <w:pPr>
        <w:pStyle w:val="BodyA"/>
        <w:numPr>
          <w:ilvl w:val="0"/>
          <w:numId w:val="11"/>
        </w:numPr>
        <w:spacing w:line="240" w:lineRule="auto"/>
        <w:ind w:left="36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fondet financiare</w:t>
      </w:r>
      <w:r w:rsidRPr="00E94EDC">
        <w:rPr>
          <w:rFonts w:ascii="Times New Roman" w:hAnsi="Times New Roman" w:cs="Times New Roman"/>
          <w:lang w:val="es-MX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të nevojshëme</w:t>
      </w:r>
      <w:r w:rsidRPr="00E94EDC">
        <w:rPr>
          <w:rFonts w:ascii="Times New Roman" w:hAnsi="Times New Roman" w:cs="Times New Roman"/>
          <w:lang w:val="es-MX"/>
        </w:rPr>
        <w:t xml:space="preserve"> për </w:t>
      </w:r>
      <w:r w:rsidRPr="00E94EDC">
        <w:rPr>
          <w:rFonts w:ascii="Times New Roman" w:hAnsi="Times New Roman" w:cs="Times New Roman"/>
          <w:lang w:val="de-DE"/>
        </w:rPr>
        <w:t xml:space="preserve">të mundësuar </w:t>
      </w:r>
      <w:r w:rsidRPr="00E94EDC">
        <w:rPr>
          <w:rFonts w:ascii="Times New Roman" w:hAnsi="Times New Roman" w:cs="Times New Roman"/>
          <w:lang w:val="es-MX"/>
        </w:rPr>
        <w:t xml:space="preserve">njësinë </w:t>
      </w:r>
      <w:r w:rsidRPr="00E94EDC">
        <w:rPr>
          <w:rFonts w:ascii="Times New Roman" w:hAnsi="Times New Roman" w:cs="Times New Roman"/>
          <w:lang w:val="de-DE"/>
        </w:rPr>
        <w:t>e zbatimit të realizojë</w:t>
      </w:r>
      <w:r w:rsidRPr="00E94EDC">
        <w:rPr>
          <w:rFonts w:ascii="Times New Roman" w:hAnsi="Times New Roman" w:cs="Times New Roman"/>
          <w:lang w:val="es-MX"/>
        </w:rPr>
        <w:t xml:space="preserve"> përfundimin/përmirësimin/përshtatjen e objekteve të konfiskuara</w:t>
      </w:r>
      <w:r w:rsidRPr="00E94EDC">
        <w:rPr>
          <w:rFonts w:ascii="Times New Roman" w:hAnsi="Times New Roman" w:cs="Times New Roman"/>
          <w:lang w:val="de-DE"/>
        </w:rPr>
        <w:t>/kaluar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favor 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="00D740C1" w:rsidRPr="00E94EDC">
        <w:rPr>
          <w:rFonts w:ascii="Times New Roman" w:hAnsi="Times New Roman" w:cs="Times New Roman"/>
          <w:lang w:val="de-DE"/>
        </w:rPr>
        <w:t xml:space="preserve">shtetit </w:t>
      </w:r>
      <w:r w:rsidRPr="00E94EDC">
        <w:rPr>
          <w:rFonts w:ascii="Times New Roman" w:hAnsi="Times New Roman" w:cs="Times New Roman"/>
          <w:lang w:val="de-DE"/>
        </w:rPr>
        <w:t>me an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kontrat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 premtim shitje me vler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1 euro</w:t>
      </w:r>
      <w:r w:rsidRPr="00E94EDC">
        <w:rPr>
          <w:rFonts w:ascii="Times New Roman" w:hAnsi="Times New Roman" w:cs="Times New Roman"/>
          <w:lang w:val="es-MX"/>
        </w:rPr>
        <w:t xml:space="preserve">. </w:t>
      </w:r>
    </w:p>
    <w:p w14:paraId="02AC9B49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es-MX"/>
        </w:rPr>
      </w:pPr>
    </w:p>
    <w:p w14:paraId="32CE00A2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11</w:t>
      </w:r>
    </w:p>
    <w:p w14:paraId="23FB1AC7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 xml:space="preserve">Komisioni </w:t>
      </w:r>
      <w:r w:rsidRPr="00E94EDC">
        <w:rPr>
          <w:rFonts w:ascii="Times New Roman" w:hAnsi="Times New Roman" w:cs="Times New Roman"/>
          <w:b/>
          <w:bCs/>
          <w:lang w:val="de-DE"/>
        </w:rPr>
        <w:t>i Objekteve</w:t>
      </w:r>
      <w:r w:rsidRPr="00E94EDC">
        <w:rPr>
          <w:rFonts w:ascii="Times New Roman" w:hAnsi="Times New Roman" w:cs="Times New Roman"/>
          <w:b/>
          <w:bCs/>
          <w:lang w:val="it-IT"/>
        </w:rPr>
        <w:t xml:space="preserve"> të</w:t>
      </w:r>
      <w:r w:rsidRPr="00E94EDC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E94EDC">
        <w:rPr>
          <w:rFonts w:ascii="Times New Roman" w:hAnsi="Times New Roman" w:cs="Times New Roman"/>
          <w:b/>
          <w:bCs/>
          <w:lang w:val="it-IT"/>
        </w:rPr>
        <w:t>Konfiskuara</w:t>
      </w:r>
    </w:p>
    <w:p w14:paraId="733EF931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it-IT"/>
        </w:rPr>
      </w:pPr>
    </w:p>
    <w:p w14:paraId="51EAAFC8" w14:textId="25719567" w:rsidR="000D1417" w:rsidRPr="00E94EDC" w:rsidRDefault="00A51A55" w:rsidP="0098568C">
      <w:pPr>
        <w:pStyle w:val="BodyA"/>
        <w:numPr>
          <w:ilvl w:val="0"/>
          <w:numId w:val="13"/>
        </w:numPr>
        <w:spacing w:after="0" w:line="240" w:lineRule="auto"/>
        <w:ind w:right="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Pranë </w:t>
      </w:r>
      <w:r w:rsidRPr="00E94EDC">
        <w:rPr>
          <w:rFonts w:ascii="Times New Roman" w:hAnsi="Times New Roman" w:cs="Times New Roman"/>
          <w:lang w:val="de-DE"/>
        </w:rPr>
        <w:t>Agjensisë Shtetërore të Kadastrës</w:t>
      </w:r>
      <w:r w:rsidRPr="00E94EDC">
        <w:rPr>
          <w:rFonts w:ascii="Times New Roman" w:hAnsi="Times New Roman" w:cs="Times New Roman"/>
          <w:lang w:val="it-IT"/>
        </w:rPr>
        <w:t xml:space="preserve"> krijohet Komisioni </w:t>
      </w:r>
      <w:r w:rsidRPr="00E94EDC">
        <w:rPr>
          <w:rFonts w:ascii="Times New Roman" w:hAnsi="Times New Roman" w:cs="Times New Roman"/>
          <w:lang w:val="de-DE"/>
        </w:rPr>
        <w:t>i</w:t>
      </w:r>
      <w:r w:rsidRPr="00E94EDC">
        <w:rPr>
          <w:rFonts w:ascii="Times New Roman" w:hAnsi="Times New Roman" w:cs="Times New Roman"/>
          <w:lang w:val="it-IT"/>
        </w:rPr>
        <w:t xml:space="preserve"> O</w:t>
      </w:r>
      <w:r w:rsidRPr="00E94EDC">
        <w:rPr>
          <w:rFonts w:ascii="Times New Roman" w:hAnsi="Times New Roman" w:cs="Times New Roman"/>
          <w:lang w:val="de-DE"/>
        </w:rPr>
        <w:t>bjekteve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it-IT"/>
        </w:rPr>
        <w:t>ë Konfiskuara, në vijim Komisioni, si organ përgjegjë</w:t>
      </w:r>
      <w:r w:rsidRPr="00E94EDC">
        <w:rPr>
          <w:rFonts w:ascii="Times New Roman" w:hAnsi="Times New Roman" w:cs="Times New Roman"/>
          <w:lang w:val="fr-FR"/>
        </w:rPr>
        <w:t>s p</w:t>
      </w:r>
      <w:r w:rsidR="00BE773C">
        <w:rPr>
          <w:rFonts w:ascii="Times New Roman" w:hAnsi="Times New Roman" w:cs="Times New Roman"/>
          <w:lang w:val="it-IT"/>
        </w:rPr>
        <w:t>ër</w:t>
      </w:r>
      <w:r w:rsidRPr="00E94EDC">
        <w:rPr>
          <w:rFonts w:ascii="Times New Roman" w:hAnsi="Times New Roman" w:cs="Times New Roman"/>
          <w:lang w:val="de-DE"/>
        </w:rPr>
        <w:t>:</w:t>
      </w:r>
    </w:p>
    <w:p w14:paraId="3366638C" w14:textId="77777777" w:rsidR="006E4459" w:rsidRPr="00E94EDC" w:rsidRDefault="006E4459" w:rsidP="006E4459">
      <w:pPr>
        <w:pStyle w:val="BodyA"/>
        <w:spacing w:after="0" w:line="240" w:lineRule="auto"/>
        <w:ind w:left="253" w:right="0" w:firstLine="0"/>
        <w:rPr>
          <w:rFonts w:ascii="Times New Roman" w:hAnsi="Times New Roman" w:cs="Times New Roman"/>
          <w:lang w:val="it-IT"/>
        </w:rPr>
      </w:pPr>
    </w:p>
    <w:p w14:paraId="7A05CE2B" w14:textId="070D0B11" w:rsidR="000D1417" w:rsidRPr="00E94EDC" w:rsidRDefault="00A51A55" w:rsidP="0098568C">
      <w:pPr>
        <w:pStyle w:val="BodyA"/>
        <w:numPr>
          <w:ilvl w:val="0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vlerësimin dhe </w:t>
      </w:r>
      <w:r w:rsidRPr="00E94EDC">
        <w:rPr>
          <w:rFonts w:ascii="Times New Roman" w:hAnsi="Times New Roman" w:cs="Times New Roman"/>
          <w:lang w:val="de-DE"/>
        </w:rPr>
        <w:t>miratimin e program</w:t>
      </w:r>
      <w:r w:rsidR="00273C66">
        <w:rPr>
          <w:rFonts w:ascii="Times New Roman" w:hAnsi="Times New Roman" w:cs="Times New Roman"/>
          <w:lang w:val="de-DE"/>
        </w:rPr>
        <w:t>ev</w:t>
      </w:r>
      <w:r w:rsidRPr="00E94EDC">
        <w:rPr>
          <w:rFonts w:ascii="Times New Roman" w:hAnsi="Times New Roman" w:cs="Times New Roman"/>
          <w:lang w:val="de-DE"/>
        </w:rPr>
        <w:t>e të zhvillimit përfshirë detajimin e përcaktimin e masave /detyrave/ të drejtave të cilat synojnë zbutjen</w:t>
      </w:r>
      <w:r w:rsidR="00C1553C">
        <w:rPr>
          <w:rFonts w:ascii="Times New Roman" w:hAnsi="Times New Roman" w:cs="Times New Roman"/>
          <w:lang w:val="it-IT"/>
        </w:rPr>
        <w:t xml:space="preserve"> e</w:t>
      </w:r>
      <w:r w:rsidRPr="00E94EDC">
        <w:rPr>
          <w:rFonts w:ascii="Times New Roman" w:hAnsi="Times New Roman" w:cs="Times New Roman"/>
          <w:lang w:val="it-IT"/>
        </w:rPr>
        <w:t xml:space="preserve"> pasojave të krijuara nga konfiskimi pë</w:t>
      </w:r>
      <w:r w:rsidRPr="00E94EDC">
        <w:rPr>
          <w:rFonts w:ascii="Times New Roman" w:hAnsi="Times New Roman" w:cs="Times New Roman"/>
          <w:lang w:val="da-DK"/>
        </w:rPr>
        <w:t>r interes publik t</w:t>
      </w:r>
      <w:r w:rsidRPr="00E94EDC">
        <w:rPr>
          <w:rFonts w:ascii="Times New Roman" w:hAnsi="Times New Roman" w:cs="Times New Roman"/>
          <w:lang w:val="it-IT"/>
        </w:rPr>
        <w:t>ë objekteve të ndërtuara pa leje me qëllim fitimi në përputhje me parashikimet e ligjit nr.107/2014, “Për planifikimin dhe zhvillimin e territorit”, të ndryshuar</w:t>
      </w:r>
      <w:r w:rsidRPr="00E94EDC">
        <w:rPr>
          <w:rFonts w:ascii="Times New Roman" w:hAnsi="Times New Roman" w:cs="Times New Roman"/>
          <w:lang w:val="de-DE"/>
        </w:rPr>
        <w:t xml:space="preserve"> dhe aktet nënligjore në zbatim të tij.</w:t>
      </w:r>
    </w:p>
    <w:p w14:paraId="4BC33F6E" w14:textId="7E1F6BA3" w:rsidR="000D1417" w:rsidRPr="00E94EDC" w:rsidRDefault="00A51A55" w:rsidP="0098568C">
      <w:pPr>
        <w:pStyle w:val="BodyA"/>
        <w:numPr>
          <w:ilvl w:val="0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Përcaktimin e </w:t>
      </w:r>
      <w:r w:rsidRPr="00E94EDC">
        <w:rPr>
          <w:rFonts w:ascii="Times New Roman" w:hAnsi="Times New Roman" w:cs="Times New Roman"/>
          <w:lang w:val="it-IT"/>
        </w:rPr>
        <w:t>mënyr</w:t>
      </w:r>
      <w:r w:rsidRPr="00E94EDC">
        <w:rPr>
          <w:rFonts w:ascii="Times New Roman" w:hAnsi="Times New Roman" w:cs="Times New Roman"/>
          <w:lang w:val="de-DE"/>
        </w:rPr>
        <w:t>ës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së</w:t>
      </w:r>
      <w:r w:rsidRPr="00E94EDC">
        <w:rPr>
          <w:rFonts w:ascii="Times New Roman" w:hAnsi="Times New Roman" w:cs="Times New Roman"/>
          <w:lang w:val="it-IT"/>
        </w:rPr>
        <w:t xml:space="preserve"> administrim</w:t>
      </w:r>
      <w:r w:rsidRPr="00E94EDC">
        <w:rPr>
          <w:rFonts w:ascii="Times New Roman" w:hAnsi="Times New Roman" w:cs="Times New Roman"/>
          <w:lang w:val="de-DE"/>
        </w:rPr>
        <w:t>it,</w:t>
      </w:r>
      <w:r w:rsidRPr="00E94EDC">
        <w:rPr>
          <w:rFonts w:ascii="Times New Roman" w:hAnsi="Times New Roman" w:cs="Times New Roman"/>
          <w:lang w:val="it-IT"/>
        </w:rPr>
        <w:t xml:space="preserve"> shfrytëzimit të </w:t>
      </w:r>
      <w:r w:rsidRPr="00E94EDC">
        <w:rPr>
          <w:rFonts w:ascii="Times New Roman" w:hAnsi="Times New Roman" w:cs="Times New Roman"/>
          <w:lang w:val="de-DE"/>
        </w:rPr>
        <w:t>objekteve të konfiskuara apo p</w:t>
      </w:r>
      <w:r w:rsidR="0052493D">
        <w:rPr>
          <w:rFonts w:ascii="Times New Roman" w:hAnsi="Times New Roman" w:cs="Times New Roman"/>
          <w:lang w:val="de-DE"/>
        </w:rPr>
        <w:t>j</w:t>
      </w:r>
      <w:r w:rsidRPr="00E94EDC">
        <w:rPr>
          <w:rFonts w:ascii="Times New Roman" w:hAnsi="Times New Roman" w:cs="Times New Roman"/>
          <w:lang w:val="de-DE"/>
        </w:rPr>
        <w:t xml:space="preserve">esëve takuese të tyre. </w:t>
      </w:r>
    </w:p>
    <w:p w14:paraId="02BD9A3C" w14:textId="77777777" w:rsidR="0033340D" w:rsidRDefault="00A51A55" w:rsidP="0098568C">
      <w:pPr>
        <w:pStyle w:val="BodyA"/>
        <w:numPr>
          <w:ilvl w:val="0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Përcaktimin e autoritetit shtetëror q</w:t>
      </w:r>
      <w:r w:rsidR="00AE6E42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ka n</w:t>
      </w:r>
      <w:r w:rsidR="00AE6E42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përgjegjësi administrimi apo përdorim të përkohshëm objektin e konfiskuar</w:t>
      </w:r>
      <w:r w:rsidR="009A2D19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si dhe përcaktimin e njësisë zbatuese përgjegjëse për zbatimin e masave në përmbjatjen të planit të zhvillimit.</w:t>
      </w:r>
    </w:p>
    <w:p w14:paraId="1C6549E3" w14:textId="3ED2B34F" w:rsidR="000D1417" w:rsidRPr="00E94EDC" w:rsidRDefault="00A51A55" w:rsidP="0033340D">
      <w:pPr>
        <w:pStyle w:val="BodyA"/>
        <w:spacing w:after="0" w:line="240" w:lineRule="auto"/>
        <w:ind w:left="270"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 </w:t>
      </w:r>
    </w:p>
    <w:p w14:paraId="74D044A8" w14:textId="77777777" w:rsidR="006E4459" w:rsidRPr="00E94EDC" w:rsidRDefault="00A51A55" w:rsidP="00A04C6A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it-IT"/>
        </w:rPr>
        <w:t xml:space="preserve"> </w:t>
      </w:r>
      <w:r w:rsidRPr="00B74AAD">
        <w:rPr>
          <w:rFonts w:ascii="Times New Roman" w:hAnsi="Times New Roman" w:cs="Times New Roman"/>
          <w:b/>
          <w:lang w:val="de-DE"/>
        </w:rPr>
        <w:t>2.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Komisioni i Objekteve të Konfiskuara përbëhet nga 9 (nëntë) anëtarë, përkatësisht nga:</w:t>
      </w:r>
    </w:p>
    <w:p w14:paraId="74E6CDE6" w14:textId="77777777" w:rsidR="000D1417" w:rsidRPr="00E94EDC" w:rsidRDefault="00A51A55" w:rsidP="00A04C6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de-DE"/>
        </w:rPr>
        <w:t xml:space="preserve"> </w:t>
      </w:r>
    </w:p>
    <w:p w14:paraId="5575EDE9" w14:textId="77777777" w:rsidR="000D1417" w:rsidRPr="00E94EDC" w:rsidRDefault="00A51A55" w:rsidP="0098568C">
      <w:pPr>
        <w:pStyle w:val="BodyA"/>
        <w:numPr>
          <w:ilvl w:val="1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Dy përfaqësues të Ministrisë përgjegjëse për pronën shtetërore nga radhët e drejtuesve të nivelit të lartë politik dhe nivelit të lartë drejtues </w:t>
      </w:r>
      <w:bookmarkStart w:id="4" w:name="_Hlk129004936"/>
      <w:r w:rsidRPr="00E94EDC">
        <w:rPr>
          <w:rFonts w:ascii="Times New Roman" w:hAnsi="Times New Roman" w:cs="Times New Roman"/>
          <w:lang w:val="de-DE"/>
        </w:rPr>
        <w:t>n</w:t>
      </w:r>
      <w:r w:rsidR="006E445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pun</w:t>
      </w:r>
      <w:r w:rsidR="006E445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s civil</w:t>
      </w:r>
      <w:bookmarkEnd w:id="4"/>
      <w:r w:rsidRPr="00E94EDC">
        <w:rPr>
          <w:rFonts w:ascii="Times New Roman" w:hAnsi="Times New Roman" w:cs="Times New Roman"/>
          <w:lang w:val="de-DE"/>
        </w:rPr>
        <w:t xml:space="preserve">; </w:t>
      </w:r>
    </w:p>
    <w:p w14:paraId="2834D924" w14:textId="77777777" w:rsidR="000D1417" w:rsidRPr="00E94EDC" w:rsidRDefault="00A51A55" w:rsidP="0098568C">
      <w:pPr>
        <w:pStyle w:val="BodyA"/>
        <w:numPr>
          <w:ilvl w:val="1"/>
          <w:numId w:val="15"/>
        </w:numPr>
        <w:spacing w:after="0" w:line="240" w:lineRule="auto"/>
        <w:ind w:left="284" w:right="0" w:hanging="284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Dy përfaqësues të Ministrisë përgjegjëse per zhvillimin urban nga radhët e drejtuesve të nivelit të lartë politik dhe nivelit të lartë drejtues</w:t>
      </w:r>
      <w:r w:rsidR="006E4459"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n</w:t>
      </w:r>
      <w:r w:rsidR="006E445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pun</w:t>
      </w:r>
      <w:r w:rsidR="006E445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s civi</w:t>
      </w:r>
      <w:r w:rsidR="006E4459" w:rsidRPr="00E94EDC">
        <w:rPr>
          <w:rFonts w:ascii="Times New Roman" w:hAnsi="Times New Roman" w:cs="Times New Roman"/>
          <w:lang w:val="de-DE"/>
        </w:rPr>
        <w:t>l</w:t>
      </w:r>
      <w:r w:rsidRPr="00E94EDC">
        <w:rPr>
          <w:rFonts w:ascii="Times New Roman" w:hAnsi="Times New Roman" w:cs="Times New Roman"/>
          <w:lang w:val="de-DE"/>
        </w:rPr>
        <w:t xml:space="preserve">; </w:t>
      </w:r>
    </w:p>
    <w:p w14:paraId="0E7AF739" w14:textId="7C7962DA" w:rsidR="000D1417" w:rsidRPr="00E94EDC" w:rsidRDefault="00A51A55" w:rsidP="0098568C">
      <w:pPr>
        <w:pStyle w:val="BodyA"/>
        <w:numPr>
          <w:ilvl w:val="1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Titullari i Agjensisë së Zhvillimt të Territorit apo një person </w:t>
      </w:r>
      <w:r w:rsidR="006E4459" w:rsidRPr="00E94EDC">
        <w:rPr>
          <w:rFonts w:ascii="Times New Roman" w:hAnsi="Times New Roman" w:cs="Times New Roman"/>
          <w:lang w:val="de-DE"/>
        </w:rPr>
        <w:t xml:space="preserve">i </w:t>
      </w:r>
      <w:r w:rsidRPr="00E94EDC">
        <w:rPr>
          <w:rFonts w:ascii="Times New Roman" w:hAnsi="Times New Roman" w:cs="Times New Roman"/>
          <w:lang w:val="de-DE"/>
        </w:rPr>
        <w:t>autorizuar prej tij nga radhët e pun</w:t>
      </w:r>
      <w:r w:rsidR="00A94F14">
        <w:rPr>
          <w:rFonts w:ascii="Times New Roman" w:hAnsi="Times New Roman" w:cs="Times New Roman"/>
          <w:lang w:val="de-DE"/>
        </w:rPr>
        <w:t>o</w:t>
      </w:r>
      <w:r w:rsidRPr="00E94EDC">
        <w:rPr>
          <w:rFonts w:ascii="Times New Roman" w:hAnsi="Times New Roman" w:cs="Times New Roman"/>
          <w:lang w:val="de-DE"/>
        </w:rPr>
        <w:t>njësve të nivelit të lartë drejtues;</w:t>
      </w:r>
    </w:p>
    <w:p w14:paraId="1E6B0194" w14:textId="77777777" w:rsidR="000D1417" w:rsidRPr="00E94EDC" w:rsidRDefault="00A51A55" w:rsidP="0098568C">
      <w:pPr>
        <w:pStyle w:val="BodyA"/>
        <w:numPr>
          <w:ilvl w:val="1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Titullari i Agjensisë së Planifikimit të Territorit apo një person i autorizuar prej tij nga radhët e punonjësve të nivelit të lartë drejtues;</w:t>
      </w:r>
    </w:p>
    <w:p w14:paraId="0A284344" w14:textId="77777777" w:rsidR="000D1417" w:rsidRPr="00E94EDC" w:rsidRDefault="00A51A55" w:rsidP="0098568C">
      <w:pPr>
        <w:pStyle w:val="BodyA"/>
        <w:numPr>
          <w:ilvl w:val="1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Titullari i Agjensisë Shtetërore të Shpronësimeve apo një person i autorizuar prej tij nga radhët e punonjësve të nivelit të lartë drejtues;</w:t>
      </w:r>
    </w:p>
    <w:p w14:paraId="45A93988" w14:textId="77777777" w:rsidR="000D1417" w:rsidRPr="00E94EDC" w:rsidRDefault="00A51A55" w:rsidP="0098568C">
      <w:pPr>
        <w:pStyle w:val="BodyA"/>
        <w:numPr>
          <w:ilvl w:val="1"/>
          <w:numId w:val="15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Dy përfaqësues nga Kryeministria</w:t>
      </w:r>
    </w:p>
    <w:p w14:paraId="0810E83B" w14:textId="77777777" w:rsidR="000D1417" w:rsidRDefault="00A51A55" w:rsidP="00B74AAD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Komisioni drejtohet nga përfaqësuesi i Ministrisë përgjegjëse për pronën shtetërore. </w:t>
      </w:r>
    </w:p>
    <w:p w14:paraId="3435AA6E" w14:textId="77777777" w:rsidR="0033340D" w:rsidRPr="00E94EDC" w:rsidRDefault="0033340D" w:rsidP="00B74AAD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</w:p>
    <w:p w14:paraId="0BA9E066" w14:textId="77777777" w:rsidR="000D1417" w:rsidRDefault="00A51A55" w:rsidP="00B74AAD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it-IT"/>
        </w:rPr>
      </w:pPr>
      <w:r w:rsidRPr="00B74AAD">
        <w:rPr>
          <w:rFonts w:ascii="Times New Roman" w:hAnsi="Times New Roman" w:cs="Times New Roman"/>
          <w:b/>
          <w:lang w:val="it-IT"/>
        </w:rPr>
        <w:t>3.</w:t>
      </w:r>
      <w:r w:rsidRPr="00E94EDC">
        <w:rPr>
          <w:rFonts w:ascii="Times New Roman" w:hAnsi="Times New Roman" w:cs="Times New Roman"/>
          <w:lang w:val="it-IT"/>
        </w:rPr>
        <w:t xml:space="preserve"> Në veprimtarinë e tij Komisioni mbështetet nga Drejtoria përgjegjëse për pronat e paluajtshme në ASHK, që luan rolin e sekretariatit.</w:t>
      </w:r>
    </w:p>
    <w:p w14:paraId="09D80871" w14:textId="77777777" w:rsidR="0033340D" w:rsidRPr="00E94EDC" w:rsidRDefault="0033340D" w:rsidP="00B74AAD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</w:p>
    <w:p w14:paraId="0F126F0B" w14:textId="77777777" w:rsidR="000D1417" w:rsidRPr="00E94EDC" w:rsidRDefault="00A51A55" w:rsidP="006E4459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it-IT"/>
        </w:rPr>
      </w:pPr>
      <w:r w:rsidRPr="00B74AAD">
        <w:rPr>
          <w:rFonts w:ascii="Times New Roman" w:hAnsi="Times New Roman" w:cs="Times New Roman"/>
          <w:b/>
          <w:lang w:val="de-DE"/>
        </w:rPr>
        <w:t>4.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Komisioni </w:t>
      </w:r>
      <w:r w:rsidRPr="00E94EDC">
        <w:rPr>
          <w:rFonts w:ascii="Times New Roman" w:hAnsi="Times New Roman" w:cs="Times New Roman"/>
          <w:lang w:val="sv-SE"/>
        </w:rPr>
        <w:t>ka k</w:t>
      </w:r>
      <w:r w:rsidRPr="00E94EDC">
        <w:rPr>
          <w:rFonts w:ascii="Times New Roman" w:hAnsi="Times New Roman" w:cs="Times New Roman"/>
          <w:lang w:val="it-IT"/>
        </w:rPr>
        <w:t>ëto detyra:</w:t>
      </w:r>
    </w:p>
    <w:p w14:paraId="513A9F22" w14:textId="77777777" w:rsidR="000719B9" w:rsidRPr="00E94EDC" w:rsidRDefault="000719B9" w:rsidP="006E4459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</w:rPr>
      </w:pPr>
    </w:p>
    <w:p w14:paraId="50F7C6A6" w14:textId="77777777" w:rsidR="000D1417" w:rsidRPr="00E94EDC" w:rsidRDefault="00A51A55" w:rsidP="0098568C">
      <w:pPr>
        <w:pStyle w:val="BodyA"/>
        <w:numPr>
          <w:ilvl w:val="0"/>
          <w:numId w:val="16"/>
        </w:numPr>
        <w:spacing w:after="0" w:line="240" w:lineRule="auto"/>
        <w:ind w:left="0" w:right="0" w:firstLine="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vlerëson rast pas rasti </w:t>
      </w:r>
      <w:r w:rsidRPr="00E94EDC">
        <w:rPr>
          <w:rFonts w:ascii="Times New Roman" w:hAnsi="Times New Roman" w:cs="Times New Roman"/>
          <w:lang w:val="de-DE"/>
        </w:rPr>
        <w:t>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ndjen e </w:t>
      </w:r>
      <w:r w:rsidRPr="00E94EDC">
        <w:rPr>
          <w:rFonts w:ascii="Times New Roman" w:hAnsi="Times New Roman" w:cs="Times New Roman"/>
          <w:lang w:val="it-IT"/>
        </w:rPr>
        <w:t>objekte</w:t>
      </w:r>
      <w:r w:rsidRPr="00E94EDC">
        <w:rPr>
          <w:rFonts w:ascii="Times New Roman" w:hAnsi="Times New Roman" w:cs="Times New Roman"/>
          <w:lang w:val="de-DE"/>
        </w:rPr>
        <w:t>ve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it-IT"/>
        </w:rPr>
        <w:t xml:space="preserve">ë konfiskuara dhe propozon </w:t>
      </w:r>
      <w:r w:rsidRPr="00E94EDC">
        <w:rPr>
          <w:rFonts w:ascii="Times New Roman" w:hAnsi="Times New Roman" w:cs="Times New Roman"/>
          <w:lang w:val="de-DE"/>
        </w:rPr>
        <w:t xml:space="preserve">për miratim </w:t>
      </w:r>
      <w:r w:rsidRPr="00E94EDC">
        <w:rPr>
          <w:rFonts w:ascii="Times New Roman" w:hAnsi="Times New Roman" w:cs="Times New Roman"/>
          <w:lang w:val="it-IT"/>
        </w:rPr>
        <w:t>në Këshillin e Ministrave</w:t>
      </w:r>
      <w:r w:rsidRPr="00E94EDC">
        <w:rPr>
          <w:rFonts w:ascii="Times New Roman" w:hAnsi="Times New Roman" w:cs="Times New Roman"/>
          <w:lang w:val="de-DE"/>
        </w:rPr>
        <w:t xml:space="preserve"> kalimin në përgjegjësi administrimi, përdorim të përkohshëm apo pronësi të </w:t>
      </w:r>
      <w:r w:rsidRPr="00E94EDC">
        <w:rPr>
          <w:rFonts w:ascii="Times New Roman" w:hAnsi="Times New Roman" w:cs="Times New Roman"/>
          <w:lang w:val="it-IT"/>
        </w:rPr>
        <w:t>objektit të konfiskuar</w:t>
      </w:r>
      <w:r w:rsidRPr="00E94EDC">
        <w:rPr>
          <w:rFonts w:ascii="Times New Roman" w:hAnsi="Times New Roman" w:cs="Times New Roman"/>
          <w:lang w:val="de-DE"/>
        </w:rPr>
        <w:t xml:space="preserve"> në favor të institucioneve publike apo të enteve publike përkatëse.  </w:t>
      </w:r>
    </w:p>
    <w:p w14:paraId="4C8CAC57" w14:textId="77777777" w:rsidR="000D1417" w:rsidRPr="00E94EDC" w:rsidRDefault="00A51A55" w:rsidP="0098568C">
      <w:pPr>
        <w:pStyle w:val="BodyA"/>
        <w:numPr>
          <w:ilvl w:val="0"/>
          <w:numId w:val="16"/>
        </w:numPr>
        <w:spacing w:after="0" w:line="240" w:lineRule="auto"/>
        <w:ind w:left="0" w:right="0" w:firstLine="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përcakton njësinë zbatuese për përfundimin/përshtatjen e objekte</w:t>
      </w:r>
      <w:r w:rsidRPr="00E94EDC">
        <w:rPr>
          <w:rFonts w:ascii="Times New Roman" w:hAnsi="Times New Roman" w:cs="Times New Roman"/>
          <w:lang w:val="de-DE"/>
        </w:rPr>
        <w:t>ve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të</w:t>
      </w:r>
      <w:r w:rsidRPr="00E94EDC">
        <w:rPr>
          <w:rFonts w:ascii="Times New Roman" w:hAnsi="Times New Roman" w:cs="Times New Roman"/>
          <w:lang w:val="it-IT"/>
        </w:rPr>
        <w:t xml:space="preserve"> konfiskuara</w:t>
      </w:r>
      <w:r w:rsidRPr="00E94EDC">
        <w:rPr>
          <w:rFonts w:ascii="Times New Roman" w:hAnsi="Times New Roman" w:cs="Times New Roman"/>
          <w:lang w:val="de-DE"/>
        </w:rPr>
        <w:t xml:space="preserve">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zbatim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masave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parashikuara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planin e zhvillimit; </w:t>
      </w:r>
    </w:p>
    <w:p w14:paraId="4BBC5DDF" w14:textId="77777777" w:rsidR="000D1417" w:rsidRPr="00E94EDC" w:rsidRDefault="00A51A55" w:rsidP="0098568C">
      <w:pPr>
        <w:pStyle w:val="BodyA"/>
        <w:numPr>
          <w:ilvl w:val="0"/>
          <w:numId w:val="16"/>
        </w:numPr>
        <w:spacing w:after="0" w:line="240" w:lineRule="auto"/>
        <w:ind w:left="0"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de-DE"/>
        </w:rPr>
        <w:t>rcakton programin e zhillimit i cili p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de-DE"/>
        </w:rPr>
        <w:t>rmbush m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mir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interesin publik</w:t>
      </w:r>
      <w:r w:rsidR="000719B9" w:rsidRPr="00E94EDC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si dhe </w:t>
      </w:r>
      <w:r w:rsidRPr="00E94EDC">
        <w:rPr>
          <w:rFonts w:ascii="Times New Roman" w:hAnsi="Times New Roman" w:cs="Times New Roman"/>
          <w:lang w:val="it-IT"/>
        </w:rPr>
        <w:t xml:space="preserve">miraton masat </w:t>
      </w: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rkat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atij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programi zhvillimi,</w:t>
      </w:r>
      <w:r w:rsidRPr="00E94EDC">
        <w:rPr>
          <w:rFonts w:ascii="Times New Roman" w:hAnsi="Times New Roman" w:cs="Times New Roman"/>
          <w:lang w:val="it-IT"/>
        </w:rPr>
        <w:t xml:space="preserve"> të pr</w:t>
      </w:r>
      <w:r w:rsidRPr="00E94EDC">
        <w:rPr>
          <w:rFonts w:ascii="Times New Roman" w:hAnsi="Times New Roman" w:cs="Times New Roman"/>
          <w:lang w:val="de-DE"/>
        </w:rPr>
        <w:t>o</w:t>
      </w:r>
      <w:r w:rsidRPr="00E94EDC">
        <w:rPr>
          <w:rFonts w:ascii="Times New Roman" w:hAnsi="Times New Roman" w:cs="Times New Roman"/>
          <w:lang w:val="it-IT"/>
        </w:rPr>
        <w:t xml:space="preserve">pozuara </w:t>
      </w:r>
      <w:r w:rsidRPr="00E94EDC">
        <w:rPr>
          <w:rFonts w:ascii="Times New Roman" w:hAnsi="Times New Roman" w:cs="Times New Roman"/>
          <w:lang w:val="de-DE"/>
        </w:rPr>
        <w:t xml:space="preserve">nga </w:t>
      </w:r>
      <w:r w:rsidRPr="00E94EDC">
        <w:rPr>
          <w:rFonts w:ascii="Times New Roman" w:hAnsi="Times New Roman" w:cs="Times New Roman"/>
          <w:lang w:val="it-IT"/>
        </w:rPr>
        <w:t>njësia zbatuese;</w:t>
      </w:r>
    </w:p>
    <w:p w14:paraId="146A0CCE" w14:textId="10CEEFC6" w:rsidR="000D1417" w:rsidRPr="00E94EDC" w:rsidRDefault="00A51A55" w:rsidP="0098568C">
      <w:pPr>
        <w:pStyle w:val="BodyA"/>
        <w:numPr>
          <w:ilvl w:val="0"/>
          <w:numId w:val="16"/>
        </w:numPr>
        <w:spacing w:after="0" w:line="240" w:lineRule="auto"/>
        <w:ind w:left="0" w:right="0" w:firstLine="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lastRenderedPageBreak/>
        <w:t xml:space="preserve">miraton </w:t>
      </w:r>
      <w:r w:rsidRPr="00E94EDC">
        <w:rPr>
          <w:rFonts w:ascii="Times New Roman" w:hAnsi="Times New Roman" w:cs="Times New Roman"/>
          <w:lang w:val="de-DE"/>
        </w:rPr>
        <w:t>m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nyr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n dhe mas</w:t>
      </w:r>
      <w:r w:rsidR="000719B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n e  </w:t>
      </w:r>
      <w:r w:rsidRPr="00E94EDC">
        <w:rPr>
          <w:rFonts w:ascii="Times New Roman" w:hAnsi="Times New Roman" w:cs="Times New Roman"/>
          <w:lang w:val="it-IT"/>
        </w:rPr>
        <w:t>përdorimi</w:t>
      </w:r>
      <w:r w:rsidRPr="00E94EDC">
        <w:rPr>
          <w:rFonts w:ascii="Times New Roman" w:hAnsi="Times New Roman" w:cs="Times New Roman"/>
          <w:lang w:val="de-DE"/>
        </w:rPr>
        <w:t>t t</w:t>
      </w:r>
      <w:r w:rsidR="000719B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 e fondeve nga Fondi i Ve</w:t>
      </w:r>
      <w:r w:rsidR="00C82A36">
        <w:rPr>
          <w:rFonts w:ascii="Times New Roman" w:hAnsi="Times New Roman" w:cs="Times New Roman"/>
          <w:lang w:val="it-IT"/>
        </w:rPr>
        <w:t>ç</w:t>
      </w:r>
      <w:r w:rsidRPr="00E94EDC">
        <w:rPr>
          <w:rFonts w:ascii="Times New Roman" w:hAnsi="Times New Roman" w:cs="Times New Roman"/>
          <w:lang w:val="it-IT"/>
        </w:rPr>
        <w:t>antë i objekteve të konfiskuara</w:t>
      </w:r>
      <w:r w:rsidRPr="00E94EDC">
        <w:rPr>
          <w:rFonts w:ascii="Times New Roman" w:hAnsi="Times New Roman" w:cs="Times New Roman"/>
          <w:lang w:val="de-DE"/>
        </w:rPr>
        <w:t>;</w:t>
      </w:r>
    </w:p>
    <w:p w14:paraId="4379F7AE" w14:textId="61AD6B23" w:rsidR="000D1417" w:rsidRPr="00E94EDC" w:rsidRDefault="00A51A55" w:rsidP="0098568C">
      <w:pPr>
        <w:pStyle w:val="BodyA"/>
        <w:numPr>
          <w:ilvl w:val="0"/>
          <w:numId w:val="16"/>
        </w:numPr>
        <w:spacing w:after="0" w:line="240" w:lineRule="auto"/>
        <w:ind w:left="0"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i cakton si detyrim ministris</w:t>
      </w:r>
      <w:r w:rsidR="000719B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se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pron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n shtet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rore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angazhoj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ekspert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fush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 me q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llim vler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simin financiar e teknik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gj</w:t>
      </w:r>
      <w:r w:rsidR="00972CA4">
        <w:rPr>
          <w:rFonts w:ascii="Times New Roman" w:hAnsi="Times New Roman" w:cs="Times New Roman"/>
          <w:lang w:val="it-IT"/>
        </w:rPr>
        <w:t>e</w:t>
      </w:r>
      <w:r w:rsidRPr="00E94EDC">
        <w:rPr>
          <w:rFonts w:ascii="Times New Roman" w:hAnsi="Times New Roman" w:cs="Times New Roman"/>
          <w:lang w:val="de-DE"/>
        </w:rPr>
        <w:t>ndj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 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objekteve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konfiskuara deri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caktimin e nj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zbatimit. </w:t>
      </w:r>
    </w:p>
    <w:p w14:paraId="391F9492" w14:textId="77777777" w:rsidR="000D1417" w:rsidRPr="00E94EDC" w:rsidRDefault="00A51A55" w:rsidP="0098568C">
      <w:pPr>
        <w:pStyle w:val="BodyA"/>
        <w:numPr>
          <w:ilvl w:val="0"/>
          <w:numId w:val="16"/>
        </w:numPr>
        <w:spacing w:after="0" w:line="240" w:lineRule="auto"/>
        <w:ind w:left="0"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 kryen edhe detyra  të tjera që i ngarkohen në zbatim të këtij ligji dhe akteve nënligjore. </w:t>
      </w:r>
    </w:p>
    <w:p w14:paraId="0B936E06" w14:textId="77777777" w:rsidR="000D1417" w:rsidRPr="00E94EDC" w:rsidRDefault="00A51A55" w:rsidP="000719B9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  <w:r w:rsidRPr="00AB469B">
        <w:rPr>
          <w:rFonts w:ascii="Times New Roman" w:hAnsi="Times New Roman" w:cs="Times New Roman"/>
          <w:b/>
          <w:lang w:val="de-DE"/>
        </w:rPr>
        <w:t>5.</w:t>
      </w:r>
      <w:r w:rsidRPr="00E94EDC">
        <w:rPr>
          <w:rFonts w:ascii="Times New Roman" w:hAnsi="Times New Roman" w:cs="Times New Roman"/>
          <w:lang w:val="de-DE"/>
        </w:rPr>
        <w:t xml:space="preserve"> Rregulla më të detajuara për m</w:t>
      </w:r>
      <w:r w:rsidR="000719B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nyr</w:t>
      </w:r>
      <w:r w:rsidR="000719B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n e organizimit dhe funksionimit t</w:t>
      </w:r>
      <w:r w:rsidR="000719B9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Komisionit përcaktohen me vendim të Këshillit të Ministrave.</w:t>
      </w:r>
    </w:p>
    <w:p w14:paraId="31F08C82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de-DE"/>
        </w:rPr>
      </w:pPr>
    </w:p>
    <w:p w14:paraId="744B3722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Neni 12</w:t>
      </w:r>
    </w:p>
    <w:p w14:paraId="048F0060" w14:textId="77777777" w:rsidR="000D1417" w:rsidRPr="00E94EDC" w:rsidRDefault="00A51A55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Ministria përgjegjëse për administrimin e pronës shtetërore</w:t>
      </w:r>
    </w:p>
    <w:p w14:paraId="7D0E2170" w14:textId="070C1DC5" w:rsidR="000D1417" w:rsidRPr="00E94EDC" w:rsidRDefault="00A51A55" w:rsidP="000E515C">
      <w:pPr>
        <w:pStyle w:val="ListParagraph"/>
        <w:spacing w:before="240" w:after="0" w:line="240" w:lineRule="auto"/>
        <w:ind w:left="0" w:right="0" w:firstLine="0"/>
        <w:rPr>
          <w:rFonts w:ascii="Times New Roman" w:eastAsia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 xml:space="preserve">1. </w:t>
      </w:r>
      <w:r w:rsidRPr="00E94EDC">
        <w:rPr>
          <w:rFonts w:ascii="Times New Roman" w:hAnsi="Times New Roman" w:cs="Times New Roman"/>
          <w:lang w:val="it-IT"/>
        </w:rPr>
        <w:t xml:space="preserve">Ministria përgjegjëse </w:t>
      </w:r>
      <w:r w:rsidRPr="00E94EDC">
        <w:rPr>
          <w:rFonts w:ascii="Times New Roman" w:hAnsi="Times New Roman" w:cs="Times New Roman"/>
          <w:lang w:val="es-MX"/>
        </w:rPr>
        <w:t xml:space="preserve">për </w:t>
      </w:r>
      <w:r w:rsidRPr="00E94EDC">
        <w:rPr>
          <w:rFonts w:ascii="Times New Roman" w:hAnsi="Times New Roman" w:cs="Times New Roman"/>
          <w:lang w:val="de-DE"/>
        </w:rPr>
        <w:t xml:space="preserve">administrimin e </w:t>
      </w:r>
      <w:r w:rsidRPr="00E94EDC">
        <w:rPr>
          <w:rFonts w:ascii="Times New Roman" w:hAnsi="Times New Roman" w:cs="Times New Roman"/>
          <w:lang w:val="es-MX"/>
        </w:rPr>
        <w:t>pronë</w:t>
      </w:r>
      <w:r w:rsidRPr="00E94EDC">
        <w:rPr>
          <w:rFonts w:ascii="Times New Roman" w:hAnsi="Times New Roman" w:cs="Times New Roman"/>
          <w:lang w:val="de-DE"/>
        </w:rPr>
        <w:t>s shtet</w:t>
      </w:r>
      <w:r w:rsidRPr="00E94EDC">
        <w:rPr>
          <w:rFonts w:ascii="Times New Roman" w:hAnsi="Times New Roman" w:cs="Times New Roman"/>
          <w:lang w:val="es-MX"/>
        </w:rPr>
        <w:t xml:space="preserve">ërore </w:t>
      </w:r>
      <w:r w:rsidR="000B0228">
        <w:rPr>
          <w:rFonts w:ascii="Times New Roman" w:hAnsi="Times New Roman" w:cs="Times New Roman"/>
          <w:lang w:val="it-IT"/>
        </w:rPr>
        <w:t>ka detyrat</w:t>
      </w:r>
      <w:r w:rsidRPr="00E94EDC">
        <w:rPr>
          <w:rFonts w:ascii="Times New Roman" w:hAnsi="Times New Roman" w:cs="Times New Roman"/>
          <w:lang w:val="it-IT"/>
        </w:rPr>
        <w:t xml:space="preserve"> e më</w:t>
      </w:r>
      <w:r w:rsidRPr="00E94EDC">
        <w:rPr>
          <w:rFonts w:ascii="Times New Roman" w:hAnsi="Times New Roman" w:cs="Times New Roman"/>
          <w:lang w:val="de-DE"/>
        </w:rPr>
        <w:t>poshtme:</w:t>
      </w:r>
    </w:p>
    <w:p w14:paraId="2225B93B" w14:textId="77777777" w:rsidR="000D1417" w:rsidRPr="00E94EDC" w:rsidRDefault="000D1417" w:rsidP="000E515C">
      <w:pPr>
        <w:pStyle w:val="ListParagraph"/>
        <w:spacing w:after="0" w:line="240" w:lineRule="auto"/>
        <w:ind w:left="0" w:right="0" w:firstLine="270"/>
        <w:rPr>
          <w:rFonts w:ascii="Times New Roman" w:eastAsia="Times New Roman" w:hAnsi="Times New Roman" w:cs="Times New Roman"/>
          <w:lang w:val="es-MX"/>
        </w:rPr>
      </w:pPr>
    </w:p>
    <w:p w14:paraId="1C3FC382" w14:textId="592B266B" w:rsidR="004D4426" w:rsidRPr="00681464" w:rsidRDefault="002B6E6C" w:rsidP="000E515C">
      <w:pPr>
        <w:pStyle w:val="ListParagraph"/>
        <w:spacing w:line="259" w:lineRule="auto"/>
        <w:ind w:left="0" w:firstLine="0"/>
        <w:rPr>
          <w:rFonts w:ascii="Times New Roman" w:hAnsi="Times New Roman" w:cs="Times New Roman"/>
          <w:lang w:val="de-DE"/>
        </w:rPr>
      </w:pPr>
      <w:r w:rsidRPr="002B6E6C">
        <w:rPr>
          <w:rFonts w:ascii="Times New Roman" w:hAnsi="Times New Roman" w:cs="Times New Roman"/>
          <w:b/>
          <w:lang w:val="es-MX"/>
        </w:rPr>
        <w:t>a)</w:t>
      </w:r>
      <w:r>
        <w:rPr>
          <w:rFonts w:ascii="Times New Roman" w:hAnsi="Times New Roman" w:cs="Times New Roman"/>
          <w:lang w:val="es-MX"/>
        </w:rPr>
        <w:t xml:space="preserve"> </w:t>
      </w:r>
      <w:r w:rsidR="004D4426" w:rsidRPr="00681464">
        <w:rPr>
          <w:rFonts w:ascii="Times New Roman" w:hAnsi="Times New Roman" w:cs="Times New Roman"/>
          <w:lang w:val="es-MX"/>
        </w:rPr>
        <w:t xml:space="preserve">administron objektet e konfiskuara në zbatim të vendimit të </w:t>
      </w:r>
      <w:r w:rsidR="004D4426" w:rsidRPr="00681464">
        <w:rPr>
          <w:rFonts w:ascii="Times New Roman" w:hAnsi="Times New Roman" w:cs="Times New Roman"/>
          <w:lang w:val="de-DE"/>
        </w:rPr>
        <w:t>Komisionit</w:t>
      </w:r>
      <w:r w:rsidR="004D4426" w:rsidRPr="00681464">
        <w:rPr>
          <w:rFonts w:ascii="Times New Roman" w:hAnsi="Times New Roman" w:cs="Times New Roman"/>
          <w:lang w:val="es-MX"/>
        </w:rPr>
        <w:t xml:space="preserve"> për përdorimin e tyre për nevoja të strehimit social</w:t>
      </w:r>
      <w:r w:rsidR="004D4426" w:rsidRPr="00681464">
        <w:rPr>
          <w:rFonts w:ascii="Times New Roman" w:hAnsi="Times New Roman" w:cs="Times New Roman"/>
          <w:lang w:val="de-DE"/>
        </w:rPr>
        <w:t>;</w:t>
      </w:r>
    </w:p>
    <w:p w14:paraId="553C191C" w14:textId="676DACD0" w:rsidR="004D4426" w:rsidRPr="00681464" w:rsidRDefault="002B6E6C" w:rsidP="000E515C">
      <w:pPr>
        <w:pStyle w:val="ListParagraph"/>
        <w:spacing w:line="259" w:lineRule="auto"/>
        <w:ind w:left="0" w:firstLine="0"/>
        <w:rPr>
          <w:rFonts w:ascii="Times New Roman" w:eastAsia="Times New Roman" w:hAnsi="Times New Roman" w:cs="Times New Roman"/>
          <w:lang w:val="es-MX"/>
        </w:rPr>
      </w:pPr>
      <w:r w:rsidRPr="002B6E6C">
        <w:rPr>
          <w:rFonts w:ascii="Times New Roman" w:hAnsi="Times New Roman" w:cs="Times New Roman"/>
          <w:b/>
          <w:lang w:val="es-MX"/>
        </w:rPr>
        <w:t>b)</w:t>
      </w:r>
      <w:r>
        <w:rPr>
          <w:rFonts w:ascii="Times New Roman" w:hAnsi="Times New Roman" w:cs="Times New Roman"/>
          <w:lang w:val="es-MX"/>
        </w:rPr>
        <w:t xml:space="preserve"> </w:t>
      </w:r>
      <w:r w:rsidR="004D4426" w:rsidRPr="00681464">
        <w:rPr>
          <w:rFonts w:ascii="Times New Roman" w:hAnsi="Times New Roman" w:cs="Times New Roman"/>
          <w:lang w:val="es-MX"/>
        </w:rPr>
        <w:t>administron përkohësisht objektet e konfiskuara deri në datën e dorëzimit të tyre të njësisa e zbatimit</w:t>
      </w:r>
      <w:r w:rsidR="004D4426" w:rsidRPr="00681464">
        <w:rPr>
          <w:rFonts w:ascii="Times New Roman" w:hAnsi="Times New Roman" w:cs="Times New Roman"/>
          <w:lang w:val="de-DE"/>
        </w:rPr>
        <w:t>;</w:t>
      </w:r>
      <w:r w:rsidR="004D4426" w:rsidRPr="00681464">
        <w:rPr>
          <w:rFonts w:ascii="Times New Roman" w:hAnsi="Times New Roman" w:cs="Times New Roman"/>
          <w:lang w:val="es-MX"/>
        </w:rPr>
        <w:t xml:space="preserve"> </w:t>
      </w:r>
    </w:p>
    <w:p w14:paraId="7D9C1A90" w14:textId="758B8E83" w:rsidR="004D4426" w:rsidRPr="00681464" w:rsidRDefault="002B6E6C" w:rsidP="000E515C">
      <w:pPr>
        <w:pStyle w:val="ListParagraph"/>
        <w:spacing w:line="259" w:lineRule="auto"/>
        <w:ind w:left="0" w:firstLine="0"/>
        <w:rPr>
          <w:rFonts w:ascii="Times New Roman" w:hAnsi="Times New Roman" w:cs="Times New Roman"/>
          <w:lang w:val="es-MX"/>
        </w:rPr>
      </w:pPr>
      <w:r w:rsidRPr="002B6E6C">
        <w:rPr>
          <w:rFonts w:ascii="Times New Roman" w:hAnsi="Times New Roman" w:cs="Times New Roman"/>
          <w:b/>
          <w:lang w:val="es-MX"/>
        </w:rPr>
        <w:t>c)</w:t>
      </w:r>
      <w:r>
        <w:rPr>
          <w:rFonts w:ascii="Times New Roman" w:hAnsi="Times New Roman" w:cs="Times New Roman"/>
          <w:lang w:val="es-MX"/>
        </w:rPr>
        <w:t xml:space="preserve"> </w:t>
      </w:r>
      <w:r w:rsidR="004D4426" w:rsidRPr="00681464">
        <w:rPr>
          <w:rFonts w:ascii="Times New Roman" w:hAnsi="Times New Roman" w:cs="Times New Roman"/>
          <w:lang w:val="es-MX"/>
        </w:rPr>
        <w:t>administron Fondin e Veçantë të Objekteve të Konfiskuara dhe kryen përdorimin e tij në përputhje me vendimin e Komisionit</w:t>
      </w:r>
      <w:r w:rsidR="004D4426" w:rsidRPr="00681464">
        <w:rPr>
          <w:rFonts w:ascii="Times New Roman" w:hAnsi="Times New Roman" w:cs="Times New Roman"/>
          <w:lang w:val="de-DE"/>
        </w:rPr>
        <w:t>;</w:t>
      </w:r>
    </w:p>
    <w:p w14:paraId="68B40CE2" w14:textId="05E72776" w:rsidR="004D4426" w:rsidRPr="002B6E6C" w:rsidRDefault="002B6E6C" w:rsidP="000E515C">
      <w:pPr>
        <w:tabs>
          <w:tab w:val="left" w:pos="360"/>
        </w:tabs>
        <w:spacing w:line="259" w:lineRule="auto"/>
        <w:jc w:val="both"/>
        <w:rPr>
          <w:lang w:val="de-DE"/>
        </w:rPr>
      </w:pPr>
      <w:r w:rsidRPr="002B6E6C">
        <w:rPr>
          <w:b/>
          <w:lang w:val="es-MX"/>
        </w:rPr>
        <w:t>ç)</w:t>
      </w:r>
      <w:r>
        <w:rPr>
          <w:lang w:val="es-MX"/>
        </w:rPr>
        <w:t xml:space="preserve"> </w:t>
      </w:r>
      <w:r w:rsidR="004D4426" w:rsidRPr="002B6E6C">
        <w:rPr>
          <w:lang w:val="es-MX"/>
        </w:rPr>
        <w:t>aplikon në cilësinë e pronarit shtet pranë ASHK e AZHT</w:t>
      </w:r>
      <w:r w:rsidR="004D4426" w:rsidRPr="002B6E6C">
        <w:rPr>
          <w:lang w:val="de-DE"/>
        </w:rPr>
        <w:t xml:space="preserve"> apo çdo institucioni t</w:t>
      </w:r>
      <w:r w:rsidR="004D4426" w:rsidRPr="002B6E6C">
        <w:rPr>
          <w:lang w:val="es-MX"/>
        </w:rPr>
        <w:t>ë</w:t>
      </w:r>
      <w:r w:rsidR="00681464" w:rsidRPr="002B6E6C">
        <w:rPr>
          <w:lang w:val="de-DE"/>
        </w:rPr>
        <w:t xml:space="preserve"> qeverisjes </w:t>
      </w:r>
      <w:r w:rsidR="004D4426" w:rsidRPr="002B6E6C">
        <w:rPr>
          <w:lang w:val="de-DE"/>
        </w:rPr>
        <w:t>vendore apo lokale,</w:t>
      </w:r>
      <w:r w:rsidR="004D4426" w:rsidRPr="002B6E6C">
        <w:rPr>
          <w:lang w:val="es-MX"/>
        </w:rPr>
        <w:t xml:space="preserve"> me qëllim </w:t>
      </w:r>
      <w:r w:rsidR="004D4426" w:rsidRPr="002B6E6C">
        <w:rPr>
          <w:lang w:val="de-DE"/>
        </w:rPr>
        <w:t>kryerjen e veprimeve n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lidhje me objektet e konfiskuara nëse kështu përcaktohet nga Komisioni apo nga parashikimet e këtij ligji; </w:t>
      </w:r>
    </w:p>
    <w:p w14:paraId="5E5F1CA1" w14:textId="0FE194B0" w:rsidR="004D4426" w:rsidRPr="002B6E6C" w:rsidRDefault="002B6E6C" w:rsidP="000E515C">
      <w:pPr>
        <w:spacing w:line="259" w:lineRule="auto"/>
        <w:jc w:val="both"/>
        <w:rPr>
          <w:rFonts w:eastAsia="Times New Roman"/>
          <w:lang w:val="es-MX"/>
        </w:rPr>
      </w:pPr>
      <w:r w:rsidRPr="002B6E6C">
        <w:rPr>
          <w:b/>
          <w:lang w:val="es-MX"/>
        </w:rPr>
        <w:t>d)</w:t>
      </w:r>
      <w:r>
        <w:rPr>
          <w:lang w:val="es-MX"/>
        </w:rPr>
        <w:t xml:space="preserve"> </w:t>
      </w:r>
      <w:r w:rsidR="004D4426" w:rsidRPr="002B6E6C">
        <w:rPr>
          <w:lang w:val="es-MX"/>
        </w:rPr>
        <w:t xml:space="preserve">zhvillon ankandin publik të shitjes së objekteve së konfiskuara pas marrjes së vendimit nga Komisioni dhe nënshkruan aktet e nevojshme për kalimin e pronës në favor të fituesit të ankandit; </w:t>
      </w:r>
    </w:p>
    <w:p w14:paraId="01DA473A" w14:textId="5C11EDF7" w:rsidR="004D4426" w:rsidRPr="002B6E6C" w:rsidRDefault="002B6E6C" w:rsidP="000E515C">
      <w:pPr>
        <w:spacing w:line="259" w:lineRule="auto"/>
        <w:jc w:val="both"/>
        <w:rPr>
          <w:rFonts w:eastAsia="Times New Roman"/>
          <w:lang w:val="es-MX"/>
        </w:rPr>
      </w:pPr>
      <w:proofErr w:type="gramStart"/>
      <w:r w:rsidRPr="002B6E6C">
        <w:rPr>
          <w:b/>
          <w:lang w:val="es-MX"/>
        </w:rPr>
        <w:t>dh</w:t>
      </w:r>
      <w:proofErr w:type="gramEnd"/>
      <w:r w:rsidRPr="002B6E6C">
        <w:rPr>
          <w:b/>
          <w:lang w:val="es-MX"/>
        </w:rPr>
        <w:t>)</w:t>
      </w:r>
      <w:r>
        <w:rPr>
          <w:lang w:val="es-MX"/>
        </w:rPr>
        <w:t xml:space="preserve"> </w:t>
      </w:r>
      <w:r w:rsidR="004D4426" w:rsidRPr="002B6E6C">
        <w:rPr>
          <w:lang w:val="es-MX"/>
        </w:rPr>
        <w:t xml:space="preserve">në përfundim të </w:t>
      </w:r>
      <w:r w:rsidR="004D4426" w:rsidRPr="002B6E6C">
        <w:rPr>
          <w:lang w:val="de-DE"/>
        </w:rPr>
        <w:t>programit</w:t>
      </w:r>
      <w:r w:rsidR="004D4426" w:rsidRPr="002B6E6C">
        <w:rPr>
          <w:lang w:val="es-MX"/>
        </w:rPr>
        <w:t xml:space="preserve"> të shitjes së objektit të konfiskuar</w:t>
      </w:r>
      <w:r w:rsidR="004D4426" w:rsidRPr="002B6E6C">
        <w:rPr>
          <w:lang w:val="de-DE"/>
        </w:rPr>
        <w:t xml:space="preserve"> apo pjes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ve takuese t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tij</w:t>
      </w:r>
      <w:r w:rsidR="004D4426" w:rsidRPr="002B6E6C">
        <w:rPr>
          <w:lang w:val="es-MX"/>
        </w:rPr>
        <w:t xml:space="preserve">, kryen kalimin e fondeve në fondin e veçantë të objekteve të konfiskuara. </w:t>
      </w:r>
    </w:p>
    <w:p w14:paraId="2DEB1D6A" w14:textId="36E30841" w:rsidR="004D4426" w:rsidRPr="002B6E6C" w:rsidRDefault="002B6E6C" w:rsidP="000E515C">
      <w:pPr>
        <w:spacing w:line="259" w:lineRule="auto"/>
        <w:jc w:val="both"/>
        <w:rPr>
          <w:rFonts w:eastAsia="Times New Roman"/>
          <w:lang w:val="es-MX"/>
        </w:rPr>
      </w:pPr>
      <w:r w:rsidRPr="002B6E6C">
        <w:rPr>
          <w:b/>
          <w:lang w:val="es-MX"/>
        </w:rPr>
        <w:t>e)</w:t>
      </w:r>
      <w:r>
        <w:rPr>
          <w:lang w:val="es-MX"/>
        </w:rPr>
        <w:t xml:space="preserve"> </w:t>
      </w:r>
      <w:r w:rsidR="004D4426" w:rsidRPr="002B6E6C">
        <w:rPr>
          <w:lang w:val="es-MX"/>
        </w:rPr>
        <w:t>zhvillon procedurën e transferimit me të drejtë parablerje të objekteve të konfiskuara në zbati</w:t>
      </w:r>
      <w:r w:rsidR="004D4426" w:rsidRPr="002B6E6C">
        <w:rPr>
          <w:lang w:val="de-DE"/>
        </w:rPr>
        <w:t>m</w:t>
      </w:r>
      <w:r w:rsidR="004D4426" w:rsidRPr="002B6E6C">
        <w:rPr>
          <w:lang w:val="es-MX"/>
        </w:rPr>
        <w:t xml:space="preserve"> të parashikimeve të këtij ligji</w:t>
      </w:r>
      <w:r w:rsidR="004D4426" w:rsidRPr="002B6E6C">
        <w:rPr>
          <w:lang w:val="de-DE"/>
        </w:rPr>
        <w:t xml:space="preserve">; </w:t>
      </w:r>
    </w:p>
    <w:p w14:paraId="2FD43ED5" w14:textId="7331D0FB" w:rsidR="004D4426" w:rsidRPr="002B6E6C" w:rsidRDefault="002B6E6C" w:rsidP="000E515C">
      <w:pPr>
        <w:spacing w:line="259" w:lineRule="auto"/>
        <w:jc w:val="both"/>
        <w:rPr>
          <w:rFonts w:eastAsia="Times New Roman"/>
          <w:lang w:val="es-MX"/>
        </w:rPr>
      </w:pPr>
      <w:r w:rsidRPr="002B6E6C">
        <w:rPr>
          <w:b/>
          <w:lang w:val="de-DE"/>
        </w:rPr>
        <w:t>ë)</w:t>
      </w:r>
      <w:r>
        <w:rPr>
          <w:lang w:val="de-DE"/>
        </w:rPr>
        <w:t xml:space="preserve"> </w:t>
      </w:r>
      <w:r w:rsidRPr="002B6E6C">
        <w:rPr>
          <w:lang w:val="de-DE"/>
        </w:rPr>
        <w:t>k</w:t>
      </w:r>
      <w:r w:rsidR="004D4426" w:rsidRPr="002B6E6C">
        <w:rPr>
          <w:lang w:val="de-DE"/>
        </w:rPr>
        <w:t>ryen procedur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n e dor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zimit t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objekteve t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konfiskuara te nj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sia e zbatimit apo te institucioni/enti publik n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pron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si/p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rdorim/p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rgjegj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>si administrimi t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t</w:t>
      </w:r>
      <w:r w:rsidR="004D4426" w:rsidRPr="002B6E6C">
        <w:rPr>
          <w:lang w:val="es-MX"/>
        </w:rPr>
        <w:t>ë</w:t>
      </w:r>
      <w:r w:rsidR="004D4426" w:rsidRPr="002B6E6C">
        <w:rPr>
          <w:lang w:val="de-DE"/>
        </w:rPr>
        <w:t xml:space="preserve"> cilit kalon objekti i konfiskuar. </w:t>
      </w:r>
    </w:p>
    <w:p w14:paraId="7C7B3B41" w14:textId="77777777" w:rsidR="000D1417" w:rsidRPr="00E94EDC" w:rsidRDefault="00A51A55" w:rsidP="000E515C">
      <w:pPr>
        <w:pStyle w:val="BodyB"/>
        <w:jc w:val="both"/>
        <w:rPr>
          <w:lang w:val="es-MX"/>
        </w:rPr>
      </w:pPr>
      <w:r w:rsidRPr="00866A54">
        <w:rPr>
          <w:b/>
          <w:lang w:val="de-DE"/>
        </w:rPr>
        <w:t>2.</w:t>
      </w:r>
      <w:r w:rsidRPr="00E94EDC">
        <w:rPr>
          <w:lang w:val="de-DE"/>
        </w:rPr>
        <w:t>N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 funksion t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 mir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>administrimit apo p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>rdorimit m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 t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 mir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 t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 objekteve të konfiskuara ministria p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>rgjegj</w:t>
      </w:r>
      <w:r w:rsidR="00D56BDC" w:rsidRPr="00E94EDC">
        <w:rPr>
          <w:lang w:val="de-DE"/>
        </w:rPr>
        <w:t>ë</w:t>
      </w:r>
      <w:r w:rsidRPr="00E94EDC">
        <w:rPr>
          <w:lang w:val="de-DE"/>
        </w:rPr>
        <w:t xml:space="preserve">se </w:t>
      </w:r>
      <w:r w:rsidRPr="00E94EDC">
        <w:rPr>
          <w:lang w:val="es-MX"/>
        </w:rPr>
        <w:t xml:space="preserve">për </w:t>
      </w:r>
      <w:r w:rsidRPr="00E94EDC">
        <w:rPr>
          <w:lang w:val="de-DE"/>
        </w:rPr>
        <w:t xml:space="preserve">administrimin e </w:t>
      </w:r>
      <w:r w:rsidRPr="00E94EDC">
        <w:rPr>
          <w:lang w:val="es-MX"/>
        </w:rPr>
        <w:t>pronë</w:t>
      </w:r>
      <w:r w:rsidRPr="00E94EDC">
        <w:rPr>
          <w:lang w:val="de-DE"/>
        </w:rPr>
        <w:t>s shtet</w:t>
      </w:r>
      <w:r w:rsidRPr="00E94EDC">
        <w:rPr>
          <w:lang w:val="es-MX"/>
        </w:rPr>
        <w:t>ërore mund t</w:t>
      </w:r>
      <w:r w:rsidR="00D56BDC" w:rsidRPr="00E94EDC">
        <w:rPr>
          <w:lang w:val="de-DE"/>
        </w:rPr>
        <w:t>ë</w:t>
      </w:r>
      <w:r w:rsidRPr="00E94EDC">
        <w:rPr>
          <w:lang w:val="es-MX"/>
        </w:rPr>
        <w:t xml:space="preserve"> </w:t>
      </w:r>
      <w:r w:rsidR="00D56BDC" w:rsidRPr="00E94EDC">
        <w:rPr>
          <w:lang w:val="es-MX"/>
        </w:rPr>
        <w:t>angazhoj</w:t>
      </w:r>
      <w:r w:rsidR="00D56BDC" w:rsidRPr="00E94EDC">
        <w:rPr>
          <w:lang w:val="de-DE"/>
        </w:rPr>
        <w:t>ë</w:t>
      </w:r>
      <w:r w:rsidR="00D56BDC" w:rsidRPr="00E94EDC">
        <w:rPr>
          <w:lang w:val="es-MX"/>
        </w:rPr>
        <w:t xml:space="preserve"> </w:t>
      </w:r>
      <w:r w:rsidRPr="00E94EDC">
        <w:rPr>
          <w:lang w:val="es-MX"/>
        </w:rPr>
        <w:t>edhe ekspert</w:t>
      </w:r>
      <w:r w:rsidR="00D56BDC" w:rsidRPr="00E94EDC">
        <w:rPr>
          <w:lang w:val="de-DE"/>
        </w:rPr>
        <w:t>ë</w:t>
      </w:r>
      <w:r w:rsidRPr="00E94EDC">
        <w:rPr>
          <w:lang w:val="es-MX"/>
        </w:rPr>
        <w:t xml:space="preserve"> </w:t>
      </w:r>
      <w:r w:rsidRPr="00E94EDC">
        <w:rPr>
          <w:lang w:val="de-DE"/>
        </w:rPr>
        <w:t>vlerësues apo</w:t>
      </w:r>
      <w:r w:rsidR="004D4426">
        <w:rPr>
          <w:lang w:val="de-DE"/>
        </w:rPr>
        <w:t>/dhe</w:t>
      </w:r>
      <w:r w:rsidRPr="00E94EDC">
        <w:rPr>
          <w:lang w:val="de-DE"/>
        </w:rPr>
        <w:t xml:space="preserve"> ekspert të jashtëm.</w:t>
      </w:r>
    </w:p>
    <w:p w14:paraId="1E9D3090" w14:textId="77777777" w:rsidR="000D1417" w:rsidRPr="00E94EDC" w:rsidRDefault="000D1417" w:rsidP="002B6E6C">
      <w:pPr>
        <w:pStyle w:val="BodyB"/>
        <w:ind w:firstLine="284"/>
        <w:jc w:val="center"/>
        <w:rPr>
          <w:lang w:val="es-MX"/>
        </w:rPr>
      </w:pPr>
    </w:p>
    <w:p w14:paraId="0F5CD936" w14:textId="77777777" w:rsidR="000D1417" w:rsidRPr="00866A54" w:rsidRDefault="00A51A55" w:rsidP="002B6E6C">
      <w:pPr>
        <w:pStyle w:val="BodyB"/>
        <w:ind w:firstLine="284"/>
        <w:jc w:val="center"/>
        <w:rPr>
          <w:b/>
          <w:lang w:val="es-MX"/>
        </w:rPr>
      </w:pPr>
      <w:r w:rsidRPr="00866A54">
        <w:rPr>
          <w:b/>
          <w:lang w:val="es-MX"/>
        </w:rPr>
        <w:t>Neni 13</w:t>
      </w:r>
    </w:p>
    <w:p w14:paraId="7805985F" w14:textId="77777777" w:rsidR="000D1417" w:rsidRPr="00E94EDC" w:rsidRDefault="00A51A55" w:rsidP="002B6E6C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E94EDC">
        <w:rPr>
          <w:rFonts w:ascii="Times New Roman" w:hAnsi="Times New Roman" w:cs="Times New Roman"/>
          <w:b/>
          <w:bCs/>
          <w:lang w:val="es-MX"/>
        </w:rPr>
        <w:t xml:space="preserve">Agjencia </w:t>
      </w:r>
      <w:r w:rsidRPr="00E94EDC">
        <w:rPr>
          <w:rFonts w:ascii="Times New Roman" w:hAnsi="Times New Roman" w:cs="Times New Roman"/>
          <w:b/>
          <w:bCs/>
          <w:lang w:val="de-DE"/>
        </w:rPr>
        <w:t>p</w:t>
      </w:r>
      <w:r w:rsidRPr="00E94EDC">
        <w:rPr>
          <w:rFonts w:ascii="Times New Roman" w:hAnsi="Times New Roman" w:cs="Times New Roman"/>
          <w:b/>
          <w:bCs/>
          <w:lang w:val="es-MX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rgjegj</w:t>
      </w:r>
      <w:r w:rsidRPr="00E94EDC">
        <w:rPr>
          <w:rFonts w:ascii="Times New Roman" w:hAnsi="Times New Roman" w:cs="Times New Roman"/>
          <w:b/>
          <w:bCs/>
          <w:lang w:val="es-MX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se p</w:t>
      </w:r>
      <w:r w:rsidRPr="00E94EDC">
        <w:rPr>
          <w:rFonts w:ascii="Times New Roman" w:hAnsi="Times New Roman" w:cs="Times New Roman"/>
          <w:b/>
          <w:bCs/>
          <w:lang w:val="es-MX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r</w:t>
      </w:r>
      <w:r w:rsidRPr="00E94EDC">
        <w:rPr>
          <w:rFonts w:ascii="Times New Roman" w:hAnsi="Times New Roman" w:cs="Times New Roman"/>
          <w:b/>
          <w:bCs/>
          <w:lang w:val="es-MX"/>
        </w:rPr>
        <w:t xml:space="preserve"> </w:t>
      </w:r>
      <w:r w:rsidRPr="00E94EDC">
        <w:rPr>
          <w:rFonts w:ascii="Times New Roman" w:hAnsi="Times New Roman" w:cs="Times New Roman"/>
          <w:b/>
          <w:bCs/>
          <w:lang w:val="de-DE"/>
        </w:rPr>
        <w:t>z</w:t>
      </w:r>
      <w:r w:rsidRPr="00E94EDC">
        <w:rPr>
          <w:rFonts w:ascii="Times New Roman" w:hAnsi="Times New Roman" w:cs="Times New Roman"/>
          <w:b/>
          <w:bCs/>
          <w:lang w:val="es-MX"/>
        </w:rPr>
        <w:t>hvillim</w:t>
      </w:r>
      <w:r w:rsidRPr="00E94EDC">
        <w:rPr>
          <w:rFonts w:ascii="Times New Roman" w:hAnsi="Times New Roman" w:cs="Times New Roman"/>
          <w:b/>
          <w:bCs/>
          <w:lang w:val="de-DE"/>
        </w:rPr>
        <w:t>in e</w:t>
      </w:r>
      <w:r w:rsidRPr="00E94EDC">
        <w:rPr>
          <w:rFonts w:ascii="Times New Roman" w:hAnsi="Times New Roman" w:cs="Times New Roman"/>
          <w:b/>
          <w:bCs/>
          <w:lang w:val="nl-NL"/>
        </w:rPr>
        <w:t xml:space="preserve"> </w:t>
      </w:r>
      <w:r w:rsidRPr="00E94EDC">
        <w:rPr>
          <w:rFonts w:ascii="Times New Roman" w:hAnsi="Times New Roman" w:cs="Times New Roman"/>
          <w:b/>
          <w:bCs/>
          <w:lang w:val="de-DE"/>
        </w:rPr>
        <w:t>t</w:t>
      </w:r>
      <w:r w:rsidRPr="00E94EDC">
        <w:rPr>
          <w:rFonts w:ascii="Times New Roman" w:hAnsi="Times New Roman" w:cs="Times New Roman"/>
          <w:b/>
          <w:bCs/>
          <w:lang w:val="it-IT"/>
        </w:rPr>
        <w:t>erritorit</w:t>
      </w:r>
    </w:p>
    <w:p w14:paraId="09B377B7" w14:textId="77777777" w:rsidR="000D1417" w:rsidRPr="00E94EDC" w:rsidRDefault="000D1417" w:rsidP="002B6E6C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</w:p>
    <w:p w14:paraId="45045D0E" w14:textId="77777777" w:rsidR="000D1417" w:rsidRPr="00E94EDC" w:rsidRDefault="00A51A55" w:rsidP="002B6E6C">
      <w:pPr>
        <w:pStyle w:val="BodyA"/>
        <w:tabs>
          <w:tab w:val="left" w:pos="720"/>
          <w:tab w:val="left" w:pos="1440"/>
        </w:tabs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 xml:space="preserve">1. </w:t>
      </w:r>
      <w:r w:rsidRPr="00E94EDC">
        <w:rPr>
          <w:rFonts w:ascii="Times New Roman" w:hAnsi="Times New Roman" w:cs="Times New Roman"/>
          <w:lang w:val="de-DE"/>
        </w:rPr>
        <w:t xml:space="preserve">Agjencia përgjegjëse për zhvillimin e territorit, në cilësinë e Sekretariatit Teknik të Këshillit Kombëtar të Territorit (KKT), pas vendimmarrjes së KKT-së për konfiskimin apo transferimin në favor të shtetit me kontrate premtim shitje me vlerë 1 euro të objektit pa leje apo në tejkalim të lejes së ndërtimit, kryen: </w:t>
      </w:r>
    </w:p>
    <w:p w14:paraId="5372B70E" w14:textId="77777777" w:rsidR="00D56BDC" w:rsidRPr="00E94EDC" w:rsidRDefault="00D56BDC" w:rsidP="002B6E6C">
      <w:pPr>
        <w:pStyle w:val="BodyA"/>
        <w:tabs>
          <w:tab w:val="left" w:pos="720"/>
          <w:tab w:val="left" w:pos="1440"/>
        </w:tabs>
        <w:spacing w:after="0" w:line="240" w:lineRule="auto"/>
        <w:ind w:right="0" w:firstLine="360"/>
        <w:rPr>
          <w:rFonts w:ascii="Times New Roman" w:eastAsia="Times New Roman" w:hAnsi="Times New Roman" w:cs="Times New Roman"/>
          <w:lang w:val="de-DE"/>
        </w:rPr>
      </w:pPr>
    </w:p>
    <w:p w14:paraId="72E56D2C" w14:textId="77777777" w:rsidR="000D1417" w:rsidRPr="00E94EDC" w:rsidRDefault="00D56BDC" w:rsidP="002B6E6C">
      <w:pPr>
        <w:pStyle w:val="BodyA"/>
        <w:tabs>
          <w:tab w:val="left" w:pos="-360"/>
        </w:tabs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866A54">
        <w:rPr>
          <w:rFonts w:ascii="Times New Roman" w:hAnsi="Times New Roman" w:cs="Times New Roman"/>
          <w:b/>
          <w:lang w:val="de-DE"/>
        </w:rPr>
        <w:t>a)</w:t>
      </w:r>
      <w:r w:rsidR="00866A54"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 xml:space="preserve">përgatitjet për shqyrtimin e aplikimeve përkatëse me qëllim ndryshimin e lejeve të zhvillimit apo ndërtimit ekzistuese sipas destinacionit të ri. </w:t>
      </w:r>
    </w:p>
    <w:p w14:paraId="669A3010" w14:textId="77777777" w:rsidR="000D1417" w:rsidRPr="00E94EDC" w:rsidRDefault="00D56BDC" w:rsidP="002B6E6C">
      <w:pPr>
        <w:jc w:val="both"/>
        <w:rPr>
          <w:lang w:val="de-DE"/>
        </w:rPr>
      </w:pPr>
      <w:r w:rsidRPr="00866A54">
        <w:rPr>
          <w:b/>
          <w:lang w:val="de-DE"/>
        </w:rPr>
        <w:t>b)</w:t>
      </w:r>
      <w:r w:rsidRPr="00E94EDC">
        <w:rPr>
          <w:lang w:val="de-DE"/>
        </w:rPr>
        <w:t xml:space="preserve"> </w:t>
      </w:r>
      <w:r w:rsidR="00A51A55" w:rsidRPr="00E94EDC">
        <w:rPr>
          <w:lang w:val="de-DE"/>
        </w:rPr>
        <w:t>përgatitjet për shqyrtimin e aplikimeve përkatëse me qëllim ndryshimin e lejeve të zhvillimit apo ndërtimit ekzistuese në zbatim të vendimeve të Komisionit në përputhje me Nenin 12 të këtij ligji.</w:t>
      </w:r>
    </w:p>
    <w:p w14:paraId="67E56733" w14:textId="10FC798F" w:rsidR="000D1417" w:rsidRPr="00E94EDC" w:rsidRDefault="00D56BDC" w:rsidP="00C83D0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866A54">
        <w:rPr>
          <w:rFonts w:ascii="Times New Roman" w:hAnsi="Times New Roman" w:cs="Times New Roman"/>
          <w:b/>
          <w:lang w:val="de-DE"/>
        </w:rPr>
        <w:t>c)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 xml:space="preserve">Propozon për </w:t>
      </w:r>
      <w:r w:rsidR="00D31547">
        <w:rPr>
          <w:rFonts w:ascii="Times New Roman" w:hAnsi="Times New Roman" w:cs="Times New Roman"/>
          <w:lang w:val="de-DE"/>
        </w:rPr>
        <w:t>miratim të KKT rregulloren e veç</w:t>
      </w:r>
      <w:r w:rsidR="00A51A55" w:rsidRPr="00E94EDC">
        <w:rPr>
          <w:rFonts w:ascii="Times New Roman" w:hAnsi="Times New Roman" w:cs="Times New Roman"/>
          <w:lang w:val="de-DE"/>
        </w:rPr>
        <w:t>antë pas marrjes së mendimit të AKPT</w:t>
      </w:r>
      <w:r w:rsidR="000D1380">
        <w:rPr>
          <w:rFonts w:ascii="Times New Roman" w:hAnsi="Times New Roman" w:cs="Times New Roman"/>
          <w:lang w:val="de-DE"/>
        </w:rPr>
        <w:t>.</w:t>
      </w:r>
    </w:p>
    <w:p w14:paraId="66B4FE7E" w14:textId="77777777" w:rsidR="000D1417" w:rsidRPr="00E94EDC" w:rsidRDefault="00A51A55" w:rsidP="002B6E6C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E94EDC">
        <w:rPr>
          <w:rFonts w:ascii="Times New Roman" w:hAnsi="Times New Roman" w:cs="Times New Roman"/>
          <w:b/>
          <w:lang w:val="it-IT"/>
        </w:rPr>
        <w:lastRenderedPageBreak/>
        <w:t>Neni 1</w:t>
      </w:r>
      <w:r w:rsidRPr="00E94EDC">
        <w:rPr>
          <w:rFonts w:ascii="Times New Roman" w:hAnsi="Times New Roman" w:cs="Times New Roman"/>
          <w:b/>
          <w:lang w:val="de-DE"/>
        </w:rPr>
        <w:t>4</w:t>
      </w:r>
    </w:p>
    <w:p w14:paraId="4894285A" w14:textId="77777777" w:rsidR="000D1417" w:rsidRPr="00E94EDC" w:rsidRDefault="00A51A55" w:rsidP="002B6E6C">
      <w:pPr>
        <w:pStyle w:val="BodyA"/>
        <w:spacing w:line="240" w:lineRule="auto"/>
        <w:ind w:right="0"/>
        <w:jc w:val="center"/>
        <w:rPr>
          <w:rFonts w:ascii="Times New Roman" w:hAnsi="Times New Roman" w:cs="Times New Roman"/>
          <w:b/>
          <w:bCs/>
          <w:lang w:val="de-DE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Agjencia Shtetë</w:t>
      </w:r>
      <w:r w:rsidRPr="00E94EDC">
        <w:rPr>
          <w:rFonts w:ascii="Times New Roman" w:hAnsi="Times New Roman" w:cs="Times New Roman"/>
          <w:b/>
          <w:bCs/>
          <w:lang w:val="pt-PT"/>
        </w:rPr>
        <w:t xml:space="preserve">rore </w:t>
      </w:r>
      <w:r w:rsidRPr="00E94EDC">
        <w:rPr>
          <w:rFonts w:ascii="Times New Roman" w:hAnsi="Times New Roman" w:cs="Times New Roman"/>
          <w:b/>
          <w:bCs/>
          <w:lang w:val="de-DE"/>
        </w:rPr>
        <w:t>p</w:t>
      </w:r>
      <w:r w:rsidRPr="00E94EDC">
        <w:rPr>
          <w:rFonts w:ascii="Times New Roman" w:hAnsi="Times New Roman" w:cs="Times New Roman"/>
          <w:b/>
          <w:bCs/>
          <w:lang w:val="pt-PT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rgjegj</w:t>
      </w:r>
      <w:r w:rsidRPr="00E94EDC">
        <w:rPr>
          <w:rFonts w:ascii="Times New Roman" w:hAnsi="Times New Roman" w:cs="Times New Roman"/>
          <w:b/>
          <w:bCs/>
          <w:lang w:val="pt-PT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se p</w:t>
      </w:r>
      <w:r w:rsidRPr="00E94EDC">
        <w:rPr>
          <w:rFonts w:ascii="Times New Roman" w:hAnsi="Times New Roman" w:cs="Times New Roman"/>
          <w:b/>
          <w:bCs/>
          <w:lang w:val="pt-PT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r</w:t>
      </w:r>
      <w:r w:rsidRPr="00E94EDC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E94EDC">
        <w:rPr>
          <w:rFonts w:ascii="Times New Roman" w:hAnsi="Times New Roman" w:cs="Times New Roman"/>
          <w:b/>
          <w:bCs/>
          <w:lang w:val="de-DE"/>
        </w:rPr>
        <w:t>k</w:t>
      </w:r>
      <w:r w:rsidRPr="00E94EDC">
        <w:rPr>
          <w:rFonts w:ascii="Times New Roman" w:hAnsi="Times New Roman" w:cs="Times New Roman"/>
          <w:b/>
          <w:bCs/>
          <w:lang w:val="pt-PT"/>
        </w:rPr>
        <w:t>adastr</w:t>
      </w:r>
      <w:r w:rsidRPr="00E94EDC">
        <w:rPr>
          <w:rFonts w:ascii="Times New Roman" w:hAnsi="Times New Roman" w:cs="Times New Roman"/>
          <w:b/>
          <w:bCs/>
          <w:lang w:val="it-IT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n</w:t>
      </w:r>
    </w:p>
    <w:p w14:paraId="76DCD2D8" w14:textId="77777777" w:rsidR="008329F3" w:rsidRPr="00E94EDC" w:rsidRDefault="008329F3" w:rsidP="00A04C6A">
      <w:pPr>
        <w:pStyle w:val="BodyA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lang w:val="de-DE"/>
        </w:rPr>
      </w:pPr>
    </w:p>
    <w:p w14:paraId="1091939F" w14:textId="77777777" w:rsidR="000D1417" w:rsidRPr="00E94EDC" w:rsidRDefault="00A51A55" w:rsidP="008329F3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  <w:r w:rsidRPr="00866A54">
        <w:rPr>
          <w:rFonts w:ascii="Times New Roman" w:hAnsi="Times New Roman" w:cs="Times New Roman"/>
          <w:b/>
          <w:lang w:val="de-DE"/>
        </w:rPr>
        <w:t>1.</w:t>
      </w:r>
      <w:r w:rsidR="00866A54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 xml:space="preserve">Agjencia Shtetërore e Kadastrës është përgjegjëse për dhënien e informacionit mbi gjendjen juridike të truallit, të ndërtimit dhe pasurive mbi të cilat ai shtrihet, të kontratave të regjistruara në lidhje me këto pasuri apo objekte sipas regjistrave kadastralë përkatës. </w:t>
      </w:r>
    </w:p>
    <w:p w14:paraId="3BD8E4A6" w14:textId="77777777" w:rsidR="000D1417" w:rsidRPr="00E94EDC" w:rsidRDefault="00A51A55" w:rsidP="008329F3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866A54">
        <w:rPr>
          <w:rFonts w:ascii="Times New Roman" w:hAnsi="Times New Roman" w:cs="Times New Roman"/>
          <w:b/>
          <w:lang w:val="de-DE"/>
        </w:rPr>
        <w:t>2.</w:t>
      </w:r>
      <w:r w:rsidRPr="00E94EDC">
        <w:rPr>
          <w:rFonts w:ascii="Times New Roman" w:hAnsi="Times New Roman" w:cs="Times New Roman"/>
          <w:lang w:val="de-DE"/>
        </w:rPr>
        <w:t xml:space="preserve"> N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zbatim t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tij ligji ASHK ka k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to detyra:</w:t>
      </w:r>
    </w:p>
    <w:p w14:paraId="0AC87C64" w14:textId="77777777" w:rsidR="001C443E" w:rsidRDefault="001C443E" w:rsidP="0098568C">
      <w:pPr>
        <w:pStyle w:val="BodyA"/>
        <w:numPr>
          <w:ilvl w:val="0"/>
          <w:numId w:val="40"/>
        </w:numPr>
        <w:spacing w:after="0" w:line="259" w:lineRule="auto"/>
        <w:ind w:left="360" w:right="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regjistron vendimin e organit administrativ përgjegjës për konfiskimin e objekteve të ndëruara pa leje/në tejkalim të lejes, përveçse në regjistrin e objekteve të konfiskuara, edhe në seksionin e shënimeve të veçanta të kartelës së pronës mbi të cilën ngrihet objekti i konfiskuar. Në pamundësi të përcaktimit të pronës mbi të cilën ngrihet objekti i konfiskuar kryen regjistrimin e vendimit të konfiskimit në regjistrin e posaçëm të lejeve të ndërtimit; </w:t>
      </w:r>
    </w:p>
    <w:p w14:paraId="4858B1C3" w14:textId="7D59906E" w:rsidR="001C443E" w:rsidRDefault="001C443E" w:rsidP="0098568C">
      <w:pPr>
        <w:pStyle w:val="BodyA"/>
        <w:numPr>
          <w:ilvl w:val="0"/>
          <w:numId w:val="40"/>
        </w:numPr>
        <w:spacing w:after="0" w:line="259" w:lineRule="auto"/>
        <w:ind w:left="360" w:right="0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lang w:val="de-DE"/>
        </w:rPr>
        <w:t>siguron që të reflektojë në ç</w:t>
      </w:r>
      <w:r w:rsidRPr="00AF45EA">
        <w:rPr>
          <w:rFonts w:ascii="Times New Roman" w:eastAsia="Times New Roman" w:hAnsi="Times New Roman" w:cs="Times New Roman"/>
          <w:lang w:val="de-DE"/>
        </w:rPr>
        <w:t>ertifikatën e pronësisë</w:t>
      </w:r>
      <w:r w:rsidR="00AE6E42">
        <w:rPr>
          <w:rFonts w:ascii="Times New Roman" w:eastAsia="Times New Roman" w:hAnsi="Times New Roman" w:cs="Times New Roman"/>
          <w:lang w:val="de-DE"/>
        </w:rPr>
        <w:t>,</w:t>
      </w:r>
      <w:r w:rsidRPr="00AF45EA">
        <w:rPr>
          <w:rFonts w:ascii="Times New Roman" w:eastAsia="Times New Roman" w:hAnsi="Times New Roman" w:cs="Times New Roman"/>
          <w:lang w:val="de-DE"/>
        </w:rPr>
        <w:t xml:space="preserve"> pronësinë e zhvilluesit dhe pronësinë e shtetit mbi pronën e konfiskuar, sipas pjesëve takuese përkatëse, pasi të jetë lëshuar </w:t>
      </w:r>
      <w:r>
        <w:rPr>
          <w:rFonts w:ascii="Times New Roman" w:eastAsia="Times New Roman" w:hAnsi="Times New Roman" w:cs="Times New Roman"/>
          <w:lang w:val="de-DE"/>
        </w:rPr>
        <w:t>ç</w:t>
      </w:r>
      <w:r w:rsidRPr="00AF45EA">
        <w:rPr>
          <w:rFonts w:ascii="Times New Roman" w:eastAsia="Times New Roman" w:hAnsi="Times New Roman" w:cs="Times New Roman"/>
          <w:lang w:val="de-DE"/>
        </w:rPr>
        <w:t>ertifikata e përdorimit nga sekretariati teknik i KKT-së apo njësia e qeverisjes vendore</w:t>
      </w:r>
      <w:r>
        <w:rPr>
          <w:rFonts w:ascii="Times New Roman" w:eastAsia="Times New Roman" w:hAnsi="Times New Roman" w:cs="Times New Roman"/>
          <w:lang w:val="de-DE"/>
        </w:rPr>
        <w:t>,</w:t>
      </w:r>
      <w:r w:rsidRPr="00AF45EA">
        <w:rPr>
          <w:rFonts w:ascii="Times New Roman" w:eastAsia="Times New Roman" w:hAnsi="Times New Roman" w:cs="Times New Roman"/>
          <w:lang w:val="de-DE"/>
        </w:rPr>
        <w:t xml:space="preserve"> sipas fushës së përgjegjësisë në përputhje me legjislacionin për planifiki</w:t>
      </w:r>
      <w:r>
        <w:rPr>
          <w:rFonts w:ascii="Times New Roman" w:eastAsia="Times New Roman" w:hAnsi="Times New Roman" w:cs="Times New Roman"/>
          <w:lang w:val="de-DE"/>
        </w:rPr>
        <w:t>min dhe zhvillimin e territorit;</w:t>
      </w:r>
    </w:p>
    <w:p w14:paraId="2D865EC0" w14:textId="77777777" w:rsidR="00E009F7" w:rsidRDefault="001C443E" w:rsidP="00E009F7">
      <w:pPr>
        <w:pStyle w:val="BodyA"/>
        <w:numPr>
          <w:ilvl w:val="0"/>
          <w:numId w:val="40"/>
        </w:numPr>
        <w:spacing w:after="0" w:line="259" w:lineRule="auto"/>
        <w:ind w:left="360" w:right="0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 xml:space="preserve">mbështet me mjedise pune dhe burime njerëzore e logjistike veprimtarinë e Komisionit; </w:t>
      </w:r>
    </w:p>
    <w:p w14:paraId="11FDAA45" w14:textId="16EDC6F1" w:rsidR="001C443E" w:rsidRPr="00E009F7" w:rsidRDefault="001C443E" w:rsidP="00E009F7">
      <w:pPr>
        <w:pStyle w:val="BodyA"/>
        <w:spacing w:after="0" w:line="259" w:lineRule="auto"/>
        <w:ind w:left="634" w:right="0" w:firstLine="0"/>
        <w:rPr>
          <w:rFonts w:ascii="Times New Roman" w:eastAsia="Times New Roman" w:hAnsi="Times New Roman" w:cs="Times New Roman"/>
          <w:lang w:val="de-DE"/>
        </w:rPr>
      </w:pPr>
      <w:r w:rsidRPr="00E009F7">
        <w:rPr>
          <w:rFonts w:ascii="Times New Roman" w:hAnsi="Times New Roman"/>
          <w:b/>
          <w:lang w:val="de-DE"/>
        </w:rPr>
        <w:t>ç)</w:t>
      </w:r>
      <w:r w:rsidRPr="00E009F7">
        <w:rPr>
          <w:rFonts w:ascii="Times New Roman" w:hAnsi="Times New Roman"/>
          <w:lang w:val="de-DE"/>
        </w:rPr>
        <w:t xml:space="preserve"> administron Regjistrin e Objekteve të Konfiskuara.</w:t>
      </w:r>
    </w:p>
    <w:p w14:paraId="4B79DB74" w14:textId="77777777" w:rsidR="000D1417" w:rsidRPr="00E94EDC" w:rsidRDefault="000D1417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lang w:val="es-MX"/>
        </w:rPr>
      </w:pPr>
    </w:p>
    <w:p w14:paraId="1CE4C86F" w14:textId="77777777" w:rsidR="000D1417" w:rsidRPr="00E94EDC" w:rsidRDefault="00A51A55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  <w:lang w:val="es-MX"/>
        </w:rPr>
      </w:pPr>
      <w:r w:rsidRPr="00E94EDC">
        <w:rPr>
          <w:rFonts w:ascii="Times New Roman" w:hAnsi="Times New Roman" w:cs="Times New Roman"/>
          <w:b/>
          <w:lang w:val="es-MX"/>
        </w:rPr>
        <w:t>Neni 1</w:t>
      </w:r>
      <w:r w:rsidRPr="00E94EDC">
        <w:rPr>
          <w:rFonts w:ascii="Times New Roman" w:hAnsi="Times New Roman" w:cs="Times New Roman"/>
          <w:b/>
          <w:lang w:val="de-DE"/>
        </w:rPr>
        <w:t>5</w:t>
      </w:r>
    </w:p>
    <w:p w14:paraId="0FEA1541" w14:textId="77777777" w:rsidR="000D1417" w:rsidRPr="00E94EDC" w:rsidRDefault="00A51A55" w:rsidP="00A04C6A">
      <w:pPr>
        <w:pStyle w:val="BodyA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>Nj</w:t>
      </w:r>
      <w:r w:rsidRPr="00E94EDC">
        <w:rPr>
          <w:rFonts w:ascii="Times New Roman" w:hAnsi="Times New Roman" w:cs="Times New Roman"/>
          <w:b/>
          <w:bCs/>
          <w:lang w:val="it-IT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>sia e zbatimit</w:t>
      </w:r>
      <w:r w:rsidRPr="00E94EDC">
        <w:rPr>
          <w:rFonts w:ascii="Times New Roman" w:eastAsia="Times New Roman" w:hAnsi="Times New Roman" w:cs="Times New Roman"/>
          <w:b/>
          <w:bCs/>
        </w:rPr>
        <w:br/>
      </w:r>
    </w:p>
    <w:p w14:paraId="223E2AAB" w14:textId="77777777" w:rsidR="000D1417" w:rsidRPr="00E94EDC" w:rsidRDefault="00A51A55" w:rsidP="0098568C">
      <w:pPr>
        <w:pStyle w:val="BodyA"/>
        <w:numPr>
          <w:ilvl w:val="0"/>
          <w:numId w:val="17"/>
        </w:numPr>
        <w:spacing w:line="240" w:lineRule="auto"/>
        <w:ind w:left="0" w:right="0" w:firstLine="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Me vendim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shillit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Ministrave/Komisionit p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rcaktohet</w:t>
      </w:r>
      <w:r w:rsidRPr="00E94EDC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N</w:t>
      </w:r>
      <w:r w:rsidRPr="00E94EDC">
        <w:rPr>
          <w:rFonts w:ascii="Times New Roman" w:hAnsi="Times New Roman" w:cs="Times New Roman"/>
        </w:rPr>
        <w:t>jësi</w:t>
      </w:r>
      <w:r w:rsidRPr="00E94EDC">
        <w:rPr>
          <w:rFonts w:ascii="Times New Roman" w:hAnsi="Times New Roman" w:cs="Times New Roman"/>
          <w:lang w:val="de-DE"/>
        </w:rPr>
        <w:t>a e</w:t>
      </w: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Z</w:t>
      </w:r>
      <w:r w:rsidRPr="00E94EDC">
        <w:rPr>
          <w:rFonts w:ascii="Times New Roman" w:hAnsi="Times New Roman" w:cs="Times New Roman"/>
        </w:rPr>
        <w:t>batimi</w:t>
      </w:r>
      <w:r w:rsidRPr="00E94EDC">
        <w:rPr>
          <w:rFonts w:ascii="Times New Roman" w:hAnsi="Times New Roman" w:cs="Times New Roman"/>
          <w:lang w:val="de-DE"/>
        </w:rPr>
        <w:t>t</w:t>
      </w:r>
      <w:r w:rsidR="008329F3" w:rsidRPr="00E94EDC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e cila</w:t>
      </w:r>
      <w:r w:rsidRPr="00E94EDC">
        <w:rPr>
          <w:rFonts w:ascii="Times New Roman" w:hAnsi="Times New Roman" w:cs="Times New Roman"/>
        </w:rPr>
        <w:t xml:space="preserve"> zbaton planin e </w:t>
      </w:r>
      <w:r w:rsidRPr="00E94EDC">
        <w:rPr>
          <w:rFonts w:ascii="Times New Roman" w:hAnsi="Times New Roman" w:cs="Times New Roman"/>
          <w:lang w:val="de-DE"/>
        </w:rPr>
        <w:t>zhvillimit</w:t>
      </w: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r nj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apo disa objekte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konfiskuara /t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kaluar n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favor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shtetit me an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kontrat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s premtim shitje me vler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1 Euro apo pjes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ve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caktuara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tyre. </w:t>
      </w:r>
    </w:p>
    <w:p w14:paraId="45F7A39C" w14:textId="4E9F45E1" w:rsidR="000D1417" w:rsidRPr="00E94EDC" w:rsidRDefault="00A51A55" w:rsidP="0098568C">
      <w:pPr>
        <w:pStyle w:val="BodyA"/>
        <w:numPr>
          <w:ilvl w:val="0"/>
          <w:numId w:val="17"/>
        </w:numPr>
        <w:spacing w:line="240" w:lineRule="auto"/>
        <w:ind w:left="0" w:right="0" w:firstLine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Nj</w:t>
      </w:r>
      <w:bookmarkStart w:id="5" w:name="_Hlk129168424"/>
      <w:r w:rsidRPr="00E94EDC">
        <w:rPr>
          <w:rFonts w:ascii="Times New Roman" w:hAnsi="Times New Roman" w:cs="Times New Roman"/>
          <w:lang w:val="de-DE"/>
        </w:rPr>
        <w:t>ë</w:t>
      </w:r>
      <w:bookmarkEnd w:id="5"/>
      <w:r w:rsidRPr="00E94EDC">
        <w:rPr>
          <w:rFonts w:ascii="Times New Roman" w:hAnsi="Times New Roman" w:cs="Times New Roman"/>
          <w:lang w:val="de-DE"/>
        </w:rPr>
        <w:t>sia e Zbatimit merr t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dh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na nga agjensia përgjegjëse për kadastrën, agjensia përgjegjëse për zhvillimin/planifikimit të territorit, ministria përgjeg</w:t>
      </w:r>
      <w:r w:rsidR="00A617C7">
        <w:rPr>
          <w:rFonts w:ascii="Times New Roman" w:hAnsi="Times New Roman" w:cs="Times New Roman"/>
          <w:lang w:val="de-DE"/>
        </w:rPr>
        <w:t>jëse për pronën shtetërore apo ç</w:t>
      </w:r>
      <w:r w:rsidRPr="00E94EDC">
        <w:rPr>
          <w:rFonts w:ascii="Times New Roman" w:hAnsi="Times New Roman" w:cs="Times New Roman"/>
          <w:lang w:val="de-DE"/>
        </w:rPr>
        <w:t xml:space="preserve">do institucion tjetër publik si dhe akseson të dhënat në </w:t>
      </w:r>
      <w:r w:rsidR="008329F3" w:rsidRPr="00E94EDC">
        <w:rPr>
          <w:rFonts w:ascii="Times New Roman" w:hAnsi="Times New Roman" w:cs="Times New Roman"/>
          <w:lang w:val="de-DE"/>
        </w:rPr>
        <w:t xml:space="preserve">regjistrin </w:t>
      </w:r>
      <w:r w:rsidRPr="00E94EDC">
        <w:rPr>
          <w:rFonts w:ascii="Times New Roman" w:hAnsi="Times New Roman" w:cs="Times New Roman"/>
          <w:lang w:val="de-DE"/>
        </w:rPr>
        <w:t xml:space="preserve">e objekteve të konfiskuara. </w:t>
      </w:r>
    </w:p>
    <w:p w14:paraId="484C6812" w14:textId="77777777" w:rsidR="000D1417" w:rsidRPr="00E94EDC" w:rsidRDefault="00A51A55" w:rsidP="0098568C">
      <w:pPr>
        <w:pStyle w:val="BodyA"/>
        <w:numPr>
          <w:ilvl w:val="0"/>
          <w:numId w:val="17"/>
        </w:numPr>
        <w:spacing w:line="240" w:lineRule="auto"/>
        <w:ind w:left="0" w:right="0" w:firstLine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Nj</w:t>
      </w:r>
      <w:r w:rsidR="008329F3"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</w:rPr>
        <w:t xml:space="preserve">sia e zbatimit merr në </w:t>
      </w: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rdorim administrim t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rkohsh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m/</w:t>
      </w:r>
      <w:r w:rsidRPr="00E94EDC">
        <w:rPr>
          <w:rFonts w:ascii="Times New Roman" w:hAnsi="Times New Roman" w:cs="Times New Roman"/>
        </w:rPr>
        <w:t>pronësi objektin e konfiskuara apo pjesë të tyre sipas disponimit nga ana e Këshillit të Ministrave</w:t>
      </w:r>
      <w:r w:rsidRPr="00E94EDC">
        <w:rPr>
          <w:rFonts w:ascii="Times New Roman" w:hAnsi="Times New Roman" w:cs="Times New Roman"/>
          <w:lang w:val="de-DE"/>
        </w:rPr>
        <w:t xml:space="preserve"> pas marrjes s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propozimit nga Komisioni.</w:t>
      </w:r>
    </w:p>
    <w:p w14:paraId="3641508F" w14:textId="77777777" w:rsidR="000D1417" w:rsidRPr="00E94EDC" w:rsidRDefault="00A51A55" w:rsidP="0098568C">
      <w:pPr>
        <w:pStyle w:val="BodyA"/>
        <w:numPr>
          <w:ilvl w:val="0"/>
          <w:numId w:val="17"/>
        </w:numPr>
        <w:spacing w:line="240" w:lineRule="auto"/>
        <w:ind w:left="0" w:right="0" w:firstLine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  <w:lang w:val="de-DE"/>
        </w:rPr>
        <w:t>Nj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sia e zbatimit:</w:t>
      </w:r>
    </w:p>
    <w:p w14:paraId="02BC4583" w14:textId="77777777" w:rsidR="008329F3" w:rsidRPr="00E94EDC" w:rsidRDefault="008329F3" w:rsidP="008329F3">
      <w:pPr>
        <w:pStyle w:val="BodyA"/>
        <w:spacing w:line="240" w:lineRule="auto"/>
        <w:ind w:left="274" w:right="0" w:firstLine="0"/>
        <w:rPr>
          <w:rFonts w:ascii="Times New Roman" w:hAnsi="Times New Roman" w:cs="Times New Roman"/>
        </w:rPr>
      </w:pPr>
    </w:p>
    <w:p w14:paraId="0BC3519D" w14:textId="77777777" w:rsidR="000D1417" w:rsidRPr="00E94EDC" w:rsidRDefault="00A51A55" w:rsidP="0098568C">
      <w:pPr>
        <w:pStyle w:val="BodyA"/>
        <w:numPr>
          <w:ilvl w:val="0"/>
          <w:numId w:val="18"/>
        </w:numPr>
        <w:spacing w:line="240" w:lineRule="auto"/>
        <w:ind w:right="0" w:hanging="356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k</w:t>
      </w:r>
      <w:r w:rsidRPr="00E94EDC">
        <w:rPr>
          <w:rFonts w:ascii="Times New Roman" w:hAnsi="Times New Roman" w:cs="Times New Roman"/>
        </w:rPr>
        <w:t xml:space="preserve">ryen vlerësimin </w:t>
      </w:r>
      <w:r w:rsidRPr="00E94EDC">
        <w:rPr>
          <w:rFonts w:ascii="Times New Roman" w:hAnsi="Times New Roman" w:cs="Times New Roman"/>
          <w:lang w:val="de-DE"/>
        </w:rPr>
        <w:t>tekniko-</w:t>
      </w:r>
      <w:r w:rsidRPr="00E94EDC">
        <w:rPr>
          <w:rFonts w:ascii="Times New Roman" w:hAnsi="Times New Roman" w:cs="Times New Roman"/>
        </w:rPr>
        <w:t>urban</w:t>
      </w:r>
      <w:r w:rsidRPr="00E94EDC">
        <w:rPr>
          <w:rFonts w:ascii="Times New Roman" w:hAnsi="Times New Roman" w:cs="Times New Roman"/>
          <w:lang w:val="de-DE"/>
        </w:rPr>
        <w:t xml:space="preserve"> e financiar</w:t>
      </w:r>
      <w:r w:rsidRPr="00E94EDC">
        <w:rPr>
          <w:rFonts w:ascii="Times New Roman" w:hAnsi="Times New Roman" w:cs="Times New Roman"/>
        </w:rPr>
        <w:t xml:space="preserve"> të objekteve të konfiskuara</w:t>
      </w:r>
      <w:r w:rsidRPr="00E94EDC">
        <w:rPr>
          <w:rFonts w:ascii="Times New Roman" w:hAnsi="Times New Roman" w:cs="Times New Roman"/>
          <w:lang w:val="de-DE"/>
        </w:rPr>
        <w:t xml:space="preserve"> në fazën e prezantimit të objektit të konfiskuar përpara Komisionit si dhe pas përcaktimit nga Komisioni të destinacionit të përdorimit të tij.</w:t>
      </w:r>
    </w:p>
    <w:p w14:paraId="5F1EAF28" w14:textId="77777777" w:rsidR="000D1417" w:rsidRPr="00E94EDC" w:rsidRDefault="00A51A55" w:rsidP="0098568C">
      <w:pPr>
        <w:pStyle w:val="BodyA"/>
        <w:numPr>
          <w:ilvl w:val="0"/>
          <w:numId w:val="19"/>
        </w:numPr>
        <w:spacing w:line="240" w:lineRule="auto"/>
        <w:ind w:right="0" w:hanging="266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propozon programin e zhvillimit dhe masat në përbërje të tij dhe ia kalon për miratim Komisionit;</w:t>
      </w:r>
    </w:p>
    <w:p w14:paraId="37326811" w14:textId="77777777" w:rsidR="000D1417" w:rsidRPr="00E94EDC" w:rsidRDefault="00A51A55" w:rsidP="0098568C">
      <w:pPr>
        <w:pStyle w:val="BodyA"/>
        <w:numPr>
          <w:ilvl w:val="0"/>
          <w:numId w:val="19"/>
        </w:numPr>
        <w:spacing w:line="240" w:lineRule="auto"/>
        <w:ind w:right="0" w:hanging="266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harton projektin e përshtatjes/përfundimit të objekteve të konfiskuara apo pjesëve takuese të tyre; </w:t>
      </w:r>
    </w:p>
    <w:p w14:paraId="23CF16DD" w14:textId="77777777" w:rsidR="000D1417" w:rsidRPr="00E94EDC" w:rsidRDefault="00866A54" w:rsidP="00866A54">
      <w:pPr>
        <w:pStyle w:val="BodyA"/>
        <w:tabs>
          <w:tab w:val="left" w:pos="180"/>
        </w:tabs>
        <w:spacing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866A54">
        <w:rPr>
          <w:rFonts w:ascii="Times New Roman" w:hAnsi="Times New Roman" w:cs="Times New Roman"/>
          <w:b/>
          <w:lang w:val="de-DE"/>
        </w:rPr>
        <w:t>ç)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 xml:space="preserve">aplikon për leje ndërtimi/zhvillimi/ përdorimi në cilësinë e njësisë zbatuese dhe koordinon me agjensinë përgjegjëse për kadastrën për regjistrimin e tyre sipas përcaktimeve të Komisionit; </w:t>
      </w:r>
    </w:p>
    <w:p w14:paraId="5AACE916" w14:textId="77777777" w:rsidR="000D1417" w:rsidRPr="00E94EDC" w:rsidRDefault="00A51A55" w:rsidP="0098568C">
      <w:pPr>
        <w:pStyle w:val="BodyA"/>
        <w:numPr>
          <w:ilvl w:val="0"/>
          <w:numId w:val="19"/>
        </w:numPr>
        <w:spacing w:line="240" w:lineRule="auto"/>
        <w:ind w:right="0" w:hanging="266"/>
        <w:rPr>
          <w:rFonts w:ascii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lang w:val="de-DE"/>
        </w:rPr>
        <w:t>koordinon pun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n me institucionet e p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rfshira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planin e zhvillimit dhe z</w:t>
      </w:r>
      <w:r w:rsidRPr="00E94EDC">
        <w:rPr>
          <w:rFonts w:ascii="Times New Roman" w:hAnsi="Times New Roman" w:cs="Times New Roman"/>
          <w:lang w:val="es-MX"/>
        </w:rPr>
        <w:t xml:space="preserve">baton masat e parashikuara në 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sipas vendimit të K</w:t>
      </w:r>
      <w:r w:rsidRPr="00E94EDC">
        <w:rPr>
          <w:rFonts w:ascii="Times New Roman" w:hAnsi="Times New Roman" w:cs="Times New Roman"/>
          <w:lang w:val="es-MX"/>
        </w:rPr>
        <w:t>omisionit</w:t>
      </w:r>
      <w:r w:rsidRPr="00E94EDC">
        <w:rPr>
          <w:rFonts w:ascii="Times New Roman" w:hAnsi="Times New Roman" w:cs="Times New Roman"/>
          <w:lang w:val="de-DE"/>
        </w:rPr>
        <w:t>;</w:t>
      </w:r>
    </w:p>
    <w:p w14:paraId="3676D1CD" w14:textId="77777777" w:rsidR="000D1417" w:rsidRPr="00866A54" w:rsidRDefault="00866A54" w:rsidP="00866A54">
      <w:pPr>
        <w:pStyle w:val="BodyA"/>
        <w:tabs>
          <w:tab w:val="left" w:pos="360"/>
        </w:tabs>
        <w:spacing w:line="240" w:lineRule="auto"/>
        <w:ind w:left="360" w:right="0" w:hanging="360"/>
        <w:rPr>
          <w:rFonts w:ascii="Times New Roman" w:eastAsia="Times New Roman" w:hAnsi="Times New Roman" w:cs="Times New Roman"/>
          <w:lang w:val="es-MX"/>
        </w:rPr>
      </w:pPr>
      <w:proofErr w:type="gramStart"/>
      <w:r w:rsidRPr="00866A54">
        <w:rPr>
          <w:rFonts w:ascii="Times New Roman" w:eastAsia="Times New Roman" w:hAnsi="Times New Roman" w:cs="Times New Roman"/>
          <w:b/>
          <w:lang w:val="es-MX"/>
        </w:rPr>
        <w:t>dh</w:t>
      </w:r>
      <w:proofErr w:type="gramEnd"/>
      <w:r w:rsidRPr="00866A54">
        <w:rPr>
          <w:rFonts w:ascii="Times New Roman" w:eastAsia="Times New Roman" w:hAnsi="Times New Roman" w:cs="Times New Roman"/>
          <w:b/>
          <w:lang w:val="es-MX"/>
        </w:rPr>
        <w:t>)</w:t>
      </w:r>
      <w:r>
        <w:rPr>
          <w:rFonts w:ascii="Times New Roman" w:eastAsia="Times New Roman" w:hAnsi="Times New Roman" w:cs="Times New Roman"/>
          <w:lang w:val="es-MX"/>
        </w:rPr>
        <w:t xml:space="preserve"> </w:t>
      </w:r>
      <w:r w:rsidR="00A51A55" w:rsidRPr="00866A54">
        <w:rPr>
          <w:rFonts w:ascii="Times New Roman" w:hAnsi="Times New Roman" w:cs="Times New Roman"/>
          <w:lang w:val="es-MX"/>
        </w:rPr>
        <w:t>merr masa për mirëadministrimin apo përdorimin e objekteve në zbatim të planit të veprimit deri në dorëzimin e tyr</w:t>
      </w:r>
      <w:r w:rsidR="00A51A55" w:rsidRPr="00866A54">
        <w:rPr>
          <w:rFonts w:ascii="Times New Roman" w:hAnsi="Times New Roman" w:cs="Times New Roman"/>
          <w:lang w:val="de-DE"/>
        </w:rPr>
        <w:t>e</w:t>
      </w:r>
      <w:r w:rsidR="00A51A55" w:rsidRPr="00866A54">
        <w:rPr>
          <w:rFonts w:ascii="Times New Roman" w:hAnsi="Times New Roman" w:cs="Times New Roman"/>
          <w:lang w:val="es-MX"/>
        </w:rPr>
        <w:t xml:space="preserve"> te organi përgjegjës në</w:t>
      </w:r>
      <w:r w:rsidR="00A51A55" w:rsidRPr="00866A54">
        <w:rPr>
          <w:rFonts w:ascii="Times New Roman" w:hAnsi="Times New Roman" w:cs="Times New Roman"/>
          <w:lang w:val="de-DE"/>
        </w:rPr>
        <w:t xml:space="preserve"> </w:t>
      </w:r>
      <w:r w:rsidR="00A51A55" w:rsidRPr="00866A54">
        <w:rPr>
          <w:rFonts w:ascii="Times New Roman" w:hAnsi="Times New Roman" w:cs="Times New Roman"/>
          <w:lang w:val="es-MX"/>
        </w:rPr>
        <w:t xml:space="preserve">përputhje me vendimin e Komisionit. </w:t>
      </w:r>
    </w:p>
    <w:p w14:paraId="075B7307" w14:textId="7D33D4F4" w:rsidR="000D1417" w:rsidRPr="00E94EDC" w:rsidRDefault="00A51A55" w:rsidP="0098568C">
      <w:pPr>
        <w:pStyle w:val="BodyA"/>
        <w:numPr>
          <w:ilvl w:val="0"/>
          <w:numId w:val="19"/>
        </w:numPr>
        <w:spacing w:after="0" w:line="240" w:lineRule="auto"/>
        <w:ind w:right="0" w:hanging="266"/>
        <w:rPr>
          <w:rFonts w:ascii="Times New Roman" w:hAnsi="Times New Roman" w:cs="Times New Roman"/>
          <w:b/>
          <w:bCs/>
          <w:lang w:val="de-DE"/>
        </w:rPr>
      </w:pPr>
      <w:r w:rsidRPr="00E94EDC">
        <w:rPr>
          <w:rFonts w:ascii="Times New Roman" w:hAnsi="Times New Roman" w:cs="Times New Roman"/>
          <w:lang w:val="de-DE"/>
        </w:rPr>
        <w:lastRenderedPageBreak/>
        <w:t>Merr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si administrimi/pron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si objekte</w:t>
      </w:r>
      <w:r w:rsidR="00BB2898">
        <w:rPr>
          <w:rFonts w:ascii="Times New Roman" w:hAnsi="Times New Roman" w:cs="Times New Roman"/>
          <w:lang w:val="de-DE"/>
        </w:rPr>
        <w:t>t e konfiskuara/objektet e kalua</w:t>
      </w:r>
      <w:r w:rsidRPr="00E94EDC">
        <w:rPr>
          <w:rFonts w:ascii="Times New Roman" w:hAnsi="Times New Roman" w:cs="Times New Roman"/>
          <w:lang w:val="de-DE"/>
        </w:rPr>
        <w:t>r</w:t>
      </w:r>
      <w:r w:rsidR="00BB2898">
        <w:rPr>
          <w:rFonts w:ascii="Times New Roman" w:hAnsi="Times New Roman" w:cs="Times New Roman"/>
          <w:lang w:val="de-DE"/>
        </w:rPr>
        <w:t>a</w:t>
      </w:r>
      <w:r w:rsidRPr="00E94EDC">
        <w:rPr>
          <w:rFonts w:ascii="Times New Roman" w:hAnsi="Times New Roman" w:cs="Times New Roman"/>
          <w:lang w:val="de-DE"/>
        </w:rPr>
        <w:t xml:space="preserve">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favor t</w:t>
      </w:r>
      <w:r w:rsidRPr="00E94EDC">
        <w:rPr>
          <w:rFonts w:ascii="Times New Roman" w:hAnsi="Times New Roman" w:cs="Times New Roman"/>
          <w:lang w:val="es-MX"/>
        </w:rPr>
        <w:t>ë</w:t>
      </w:r>
      <w:r w:rsidR="00BB2898">
        <w:rPr>
          <w:rFonts w:ascii="Times New Roman" w:hAnsi="Times New Roman" w:cs="Times New Roman"/>
          <w:lang w:val="de-DE"/>
        </w:rPr>
        <w:t xml:space="preserve"> sht</w:t>
      </w:r>
      <w:r w:rsidRPr="00E94EDC">
        <w:rPr>
          <w:rFonts w:ascii="Times New Roman" w:hAnsi="Times New Roman" w:cs="Times New Roman"/>
          <w:lang w:val="de-DE"/>
        </w:rPr>
        <w:t>eit me kontrat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n premtim shitje 1 euro apo pjes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tyre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se k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shtu p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rcaktohet 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vendimin e K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shillit 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Ministrave.</w:t>
      </w:r>
    </w:p>
    <w:p w14:paraId="5A5886F1" w14:textId="77777777" w:rsidR="000D1417" w:rsidRPr="00E94EDC" w:rsidRDefault="000D1417" w:rsidP="00A04C6A">
      <w:pPr>
        <w:pStyle w:val="BodyA"/>
        <w:tabs>
          <w:tab w:val="left" w:pos="527"/>
          <w:tab w:val="left" w:pos="994"/>
        </w:tabs>
        <w:spacing w:after="0" w:line="240" w:lineRule="auto"/>
        <w:ind w:right="0"/>
        <w:rPr>
          <w:rFonts w:ascii="Times New Roman" w:eastAsia="Times New Roman" w:hAnsi="Times New Roman" w:cs="Times New Roman"/>
          <w:b/>
          <w:bCs/>
          <w:lang w:val="es-MX"/>
        </w:rPr>
      </w:pPr>
    </w:p>
    <w:p w14:paraId="113DBC9F" w14:textId="77777777" w:rsidR="000D1417" w:rsidRPr="006A16BA" w:rsidRDefault="00A51A55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</w:rPr>
      </w:pPr>
      <w:r w:rsidRPr="006A16BA">
        <w:rPr>
          <w:rFonts w:ascii="Times New Roman" w:hAnsi="Times New Roman" w:cs="Times New Roman"/>
          <w:b/>
        </w:rPr>
        <w:t>Neni 1</w:t>
      </w:r>
      <w:r w:rsidRPr="006A16BA">
        <w:rPr>
          <w:rFonts w:ascii="Times New Roman" w:hAnsi="Times New Roman" w:cs="Times New Roman"/>
          <w:b/>
          <w:lang w:val="de-DE"/>
        </w:rPr>
        <w:t>6</w:t>
      </w:r>
    </w:p>
    <w:p w14:paraId="0879D6EA" w14:textId="77777777" w:rsidR="000D1417" w:rsidRPr="00E94EDC" w:rsidRDefault="00A51A55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b/>
          <w:bCs/>
        </w:rPr>
        <w:t>Nj</w:t>
      </w:r>
      <w:r w:rsidRPr="00E94EDC">
        <w:rPr>
          <w:rFonts w:ascii="Times New Roman" w:hAnsi="Times New Roman" w:cs="Times New Roman"/>
          <w:b/>
          <w:bCs/>
          <w:lang w:val="nl-NL"/>
        </w:rPr>
        <w:t>ë</w:t>
      </w:r>
      <w:r w:rsidRPr="00E94EDC">
        <w:rPr>
          <w:rFonts w:ascii="Times New Roman" w:hAnsi="Times New Roman" w:cs="Times New Roman"/>
          <w:b/>
          <w:bCs/>
        </w:rPr>
        <w:t>sit</w:t>
      </w:r>
      <w:r w:rsidRPr="00E94EDC">
        <w:rPr>
          <w:rFonts w:ascii="Times New Roman" w:hAnsi="Times New Roman" w:cs="Times New Roman"/>
          <w:b/>
          <w:bCs/>
          <w:lang w:val="nl-NL"/>
        </w:rPr>
        <w:t xml:space="preserve">ë </w:t>
      </w:r>
      <w:r w:rsidRPr="00E94EDC">
        <w:rPr>
          <w:rFonts w:ascii="Times New Roman" w:hAnsi="Times New Roman" w:cs="Times New Roman"/>
          <w:b/>
          <w:bCs/>
          <w:lang w:val="sv-SE"/>
        </w:rPr>
        <w:t>e vet</w:t>
      </w:r>
      <w:r w:rsidRPr="00E94EDC">
        <w:rPr>
          <w:rFonts w:ascii="Times New Roman" w:hAnsi="Times New Roman" w:cs="Times New Roman"/>
          <w:b/>
          <w:bCs/>
          <w:lang w:val="nl-NL"/>
        </w:rPr>
        <w:t>ëqeverisjes vendore</w:t>
      </w:r>
    </w:p>
    <w:p w14:paraId="4536767F" w14:textId="6F6DA1E3" w:rsidR="000D1417" w:rsidRPr="00E94EDC" w:rsidRDefault="00A51A55" w:rsidP="0098568C">
      <w:pPr>
        <w:pStyle w:val="BodyA"/>
        <w:numPr>
          <w:ilvl w:val="0"/>
          <w:numId w:val="21"/>
        </w:numPr>
        <w:spacing w:before="240" w:after="0" w:line="240" w:lineRule="auto"/>
        <w:ind w:right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Njësitë </w:t>
      </w:r>
      <w:r w:rsidRPr="00E94EDC">
        <w:rPr>
          <w:rFonts w:ascii="Times New Roman" w:hAnsi="Times New Roman" w:cs="Times New Roman"/>
          <w:lang w:val="sv-SE"/>
        </w:rPr>
        <w:t>e vet</w:t>
      </w:r>
      <w:r w:rsidRPr="00E94EDC">
        <w:rPr>
          <w:rFonts w:ascii="Times New Roman" w:hAnsi="Times New Roman" w:cs="Times New Roman"/>
        </w:rPr>
        <w:t xml:space="preserve">ëqeverisjes vendore, në zbatim të kompetencave të </w:t>
      </w:r>
      <w:r w:rsidRPr="00E94EDC">
        <w:rPr>
          <w:rFonts w:ascii="Times New Roman" w:hAnsi="Times New Roman" w:cs="Times New Roman"/>
          <w:lang w:val="fr-FR"/>
        </w:rPr>
        <w:t>tyre, sipas p</w:t>
      </w:r>
      <w:r w:rsidRPr="00E94EDC">
        <w:rPr>
          <w:rFonts w:ascii="Times New Roman" w:hAnsi="Times New Roman" w:cs="Times New Roman"/>
        </w:rPr>
        <w:t>ërcaktimeve në legjislacionin për planifikimin dhe zhvillimin e territorit rishikojnë planet e përgjithshme vendore, hartojnë, miratojnë dhe  rishikojnë planet e detajuara vendore dhe miratojnë lejet e zhvillimit e të ndë</w:t>
      </w:r>
      <w:r w:rsidRPr="00E94EDC">
        <w:rPr>
          <w:rFonts w:ascii="Times New Roman" w:hAnsi="Times New Roman" w:cs="Times New Roman"/>
          <w:lang w:val="de-DE"/>
        </w:rPr>
        <w:t>rtimit, n</w:t>
      </w:r>
      <w:r w:rsidRPr="00E94EDC">
        <w:rPr>
          <w:rFonts w:ascii="Times New Roman" w:hAnsi="Times New Roman" w:cs="Times New Roman"/>
        </w:rPr>
        <w:t xml:space="preserve">ë </w:t>
      </w:r>
      <w:r w:rsidRPr="00E94EDC">
        <w:rPr>
          <w:rFonts w:ascii="Times New Roman" w:hAnsi="Times New Roman" w:cs="Times New Roman"/>
          <w:lang w:val="de-DE"/>
        </w:rPr>
        <w:t>funksion t</w:t>
      </w:r>
      <w:r w:rsidRPr="00E94EDC">
        <w:rPr>
          <w:rFonts w:ascii="Times New Roman" w:hAnsi="Times New Roman" w:cs="Times New Roman"/>
        </w:rPr>
        <w:t>ë procesit të rregullimit të pasojave të krijuara nga ndërtimi pa leje apo në tejkalim të lejes së ndërtimit të objekteve të cilat me vendim të KKT-së konfiskohen apo transferohen në favor të sh</w:t>
      </w:r>
      <w:r w:rsidR="005B1758">
        <w:rPr>
          <w:rFonts w:ascii="Times New Roman" w:hAnsi="Times New Roman" w:cs="Times New Roman"/>
        </w:rPr>
        <w:t>tetit me kontratë</w:t>
      </w:r>
      <w:r w:rsidRPr="00E94EDC">
        <w:rPr>
          <w:rFonts w:ascii="Times New Roman" w:hAnsi="Times New Roman" w:cs="Times New Roman"/>
        </w:rPr>
        <w:t xml:space="preserve"> premtim shitje me vlerë 1 euro. </w:t>
      </w:r>
    </w:p>
    <w:p w14:paraId="556CB569" w14:textId="77777777" w:rsidR="000D1417" w:rsidRPr="00E94EDC" w:rsidRDefault="00A51A55" w:rsidP="006A16BA">
      <w:pPr>
        <w:pStyle w:val="BodyA"/>
        <w:spacing w:after="0" w:line="240" w:lineRule="auto"/>
        <w:ind w:left="270" w:right="0" w:hanging="270"/>
        <w:rPr>
          <w:rFonts w:ascii="Times New Roman" w:eastAsia="Times New Roman" w:hAnsi="Times New Roman" w:cs="Times New Roman"/>
        </w:rPr>
      </w:pPr>
      <w:r w:rsidRPr="006A16BA">
        <w:rPr>
          <w:rFonts w:ascii="Times New Roman" w:hAnsi="Times New Roman" w:cs="Times New Roman"/>
          <w:b/>
        </w:rPr>
        <w:t>2.</w:t>
      </w:r>
      <w:r w:rsidRPr="00E94EDC">
        <w:rPr>
          <w:rFonts w:ascii="Times New Roman" w:hAnsi="Times New Roman" w:cs="Times New Roman"/>
        </w:rPr>
        <w:t xml:space="preserve"> Njësitë </w:t>
      </w:r>
      <w:r w:rsidRPr="00E94EDC">
        <w:rPr>
          <w:rFonts w:ascii="Times New Roman" w:hAnsi="Times New Roman" w:cs="Times New Roman"/>
          <w:lang w:val="sv-SE"/>
        </w:rPr>
        <w:t>e vet</w:t>
      </w:r>
      <w:r w:rsidRPr="00E94EDC">
        <w:rPr>
          <w:rFonts w:ascii="Times New Roman" w:hAnsi="Times New Roman" w:cs="Times New Roman"/>
        </w:rPr>
        <w:t>ëqeverisjes vendore, në bashkërendim me autoritetet përgjegjëse shtetërore për planifikimin dhe zhvillimin territorit marrin masa për miratimin e lejeve të ndërtimit në kompetencë të tyre sipas ligjit për planifikimin dhe zhvillimin e territorit, me procedurë të përshpejtuar, në përputhje me Vendimin e KKT-së për miratimin e ndryshimeve në lejen e zhvillimit</w:t>
      </w:r>
      <w:r w:rsidRPr="00E94EDC">
        <w:rPr>
          <w:rFonts w:ascii="Times New Roman" w:hAnsi="Times New Roman" w:cs="Times New Roman"/>
          <w:lang w:val="de-DE"/>
        </w:rPr>
        <w:t xml:space="preserve">. </w:t>
      </w:r>
      <w:r w:rsidRPr="00E94EDC">
        <w:rPr>
          <w:rFonts w:ascii="Times New Roman" w:hAnsi="Times New Roman" w:cs="Times New Roman"/>
        </w:rPr>
        <w:t xml:space="preserve"> </w:t>
      </w:r>
    </w:p>
    <w:p w14:paraId="46785DBA" w14:textId="77777777" w:rsidR="000D1417" w:rsidRPr="00E94EDC" w:rsidRDefault="000D1417" w:rsidP="00A04C6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</w:rPr>
      </w:pPr>
    </w:p>
    <w:p w14:paraId="12B08795" w14:textId="77777777" w:rsidR="000D1417" w:rsidRPr="006A16BA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6A16BA">
        <w:rPr>
          <w:rFonts w:ascii="Times New Roman" w:hAnsi="Times New Roman" w:cs="Times New Roman"/>
          <w:b/>
          <w:lang w:val="de-DE"/>
        </w:rPr>
        <w:t>KREU IV</w:t>
      </w:r>
    </w:p>
    <w:p w14:paraId="194E1EE5" w14:textId="77777777" w:rsidR="000D1417" w:rsidRPr="006A16BA" w:rsidRDefault="00A51A55" w:rsidP="00A04C6A">
      <w:pPr>
        <w:pStyle w:val="BodyA"/>
        <w:spacing w:after="246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</w:rPr>
      </w:pPr>
      <w:r w:rsidRPr="006A16BA">
        <w:rPr>
          <w:rFonts w:ascii="Times New Roman" w:hAnsi="Times New Roman" w:cs="Times New Roman"/>
          <w:b/>
          <w:lang w:val="de-DE"/>
        </w:rPr>
        <w:t xml:space="preserve">ZHVILLIMI DHE </w:t>
      </w:r>
      <w:r w:rsidRPr="006A16BA">
        <w:rPr>
          <w:rFonts w:ascii="Times New Roman" w:hAnsi="Times New Roman" w:cs="Times New Roman"/>
          <w:b/>
        </w:rPr>
        <w:t xml:space="preserve">ADMINISTRIMI </w:t>
      </w:r>
      <w:r w:rsidRPr="006A16BA">
        <w:rPr>
          <w:rFonts w:ascii="Times New Roman" w:hAnsi="Times New Roman" w:cs="Times New Roman"/>
          <w:b/>
          <w:lang w:val="de-DE"/>
        </w:rPr>
        <w:t>I</w:t>
      </w:r>
      <w:r w:rsidRPr="006A16BA">
        <w:rPr>
          <w:rFonts w:ascii="Times New Roman" w:hAnsi="Times New Roman" w:cs="Times New Roman"/>
          <w:b/>
        </w:rPr>
        <w:t xml:space="preserve"> OBJEKTEVE TË KONFISKUARA</w:t>
      </w:r>
    </w:p>
    <w:p w14:paraId="650400C5" w14:textId="77777777" w:rsidR="000D1417" w:rsidRPr="00E94EDC" w:rsidRDefault="00A51A55" w:rsidP="006A16BA">
      <w:pPr>
        <w:pStyle w:val="BodyA"/>
        <w:spacing w:after="0" w:line="240" w:lineRule="auto"/>
        <w:ind w:left="14" w:right="0" w:hanging="1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Seksioni I</w:t>
      </w:r>
    </w:p>
    <w:p w14:paraId="659E6DA4" w14:textId="77777777" w:rsidR="000D1417" w:rsidRPr="00E94EDC" w:rsidRDefault="00A51A55" w:rsidP="006A16BA">
      <w:pPr>
        <w:pStyle w:val="BodyA"/>
        <w:spacing w:after="0" w:line="240" w:lineRule="auto"/>
        <w:ind w:left="14" w:right="0" w:hanging="1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>Programet e</w:t>
      </w:r>
      <w:r w:rsidRPr="00E94EDC">
        <w:rPr>
          <w:rFonts w:ascii="Times New Roman" w:hAnsi="Times New Roman" w:cs="Times New Roman"/>
          <w:b/>
          <w:bCs/>
          <w:lang w:val="it-IT"/>
        </w:rPr>
        <w:t xml:space="preserve"> Zhvillimit</w:t>
      </w:r>
    </w:p>
    <w:p w14:paraId="09E111E3" w14:textId="77777777" w:rsidR="006A16BA" w:rsidRDefault="006A16BA" w:rsidP="00A04C6A">
      <w:pPr>
        <w:pStyle w:val="BodyA"/>
        <w:spacing w:after="0" w:line="240" w:lineRule="auto"/>
        <w:ind w:left="294" w:right="1" w:hanging="10"/>
        <w:jc w:val="center"/>
        <w:rPr>
          <w:rFonts w:ascii="Times New Roman" w:hAnsi="Times New Roman" w:cs="Times New Roman"/>
          <w:lang w:val="it-IT"/>
        </w:rPr>
      </w:pPr>
    </w:p>
    <w:p w14:paraId="1A77D4C2" w14:textId="77777777" w:rsidR="000D1417" w:rsidRPr="006A16BA" w:rsidRDefault="00A51A55" w:rsidP="00A04C6A">
      <w:pPr>
        <w:pStyle w:val="BodyA"/>
        <w:spacing w:after="0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6A16BA">
        <w:rPr>
          <w:rFonts w:ascii="Times New Roman" w:hAnsi="Times New Roman" w:cs="Times New Roman"/>
          <w:b/>
          <w:lang w:val="it-IT"/>
        </w:rPr>
        <w:t>Neni 1</w:t>
      </w:r>
      <w:r w:rsidRPr="006A16BA">
        <w:rPr>
          <w:rFonts w:ascii="Times New Roman" w:hAnsi="Times New Roman" w:cs="Times New Roman"/>
          <w:b/>
          <w:lang w:val="de-DE"/>
        </w:rPr>
        <w:t>7</w:t>
      </w:r>
    </w:p>
    <w:p w14:paraId="0229DF29" w14:textId="77777777" w:rsidR="000D1417" w:rsidRPr="00E94EDC" w:rsidRDefault="00A51A55" w:rsidP="00A04C6A">
      <w:pPr>
        <w:pStyle w:val="BodyA"/>
        <w:spacing w:after="0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>Tipollogjia e programeve të zhvillimit të</w:t>
      </w:r>
      <w:r w:rsidRPr="00E94EDC">
        <w:rPr>
          <w:rFonts w:ascii="Times New Roman" w:hAnsi="Times New Roman" w:cs="Times New Roman"/>
          <w:b/>
          <w:bCs/>
          <w:lang w:val="it-IT"/>
        </w:rPr>
        <w:t xml:space="preserve"> objekteve të konfiskuara </w:t>
      </w:r>
    </w:p>
    <w:p w14:paraId="1B62E2B7" w14:textId="77777777" w:rsidR="000D1417" w:rsidRPr="00E94EDC" w:rsidRDefault="000D1417" w:rsidP="00A04C6A">
      <w:pPr>
        <w:pStyle w:val="BodyA"/>
        <w:spacing w:after="246" w:line="240" w:lineRule="auto"/>
        <w:ind w:right="1" w:firstLine="0"/>
        <w:rPr>
          <w:rFonts w:ascii="Times New Roman" w:eastAsia="Times New Roman" w:hAnsi="Times New Roman" w:cs="Times New Roman"/>
          <w:lang w:val="it-IT"/>
        </w:rPr>
      </w:pPr>
    </w:p>
    <w:p w14:paraId="3BA05083" w14:textId="77777777" w:rsidR="000D1417" w:rsidRPr="00E94EDC" w:rsidRDefault="00A51A55" w:rsidP="00A04C6A">
      <w:pPr>
        <w:pStyle w:val="BodyA"/>
        <w:spacing w:after="246" w:line="240" w:lineRule="auto"/>
        <w:ind w:right="1" w:firstLine="0"/>
        <w:rPr>
          <w:rFonts w:ascii="Times New Roman" w:eastAsia="Times New Roman" w:hAnsi="Times New Roman" w:cs="Times New Roman"/>
        </w:rPr>
      </w:pPr>
      <w:r w:rsidRPr="00E709FB">
        <w:rPr>
          <w:rFonts w:ascii="Times New Roman" w:hAnsi="Times New Roman" w:cs="Times New Roman"/>
          <w:b/>
          <w:lang w:val="de-DE"/>
        </w:rPr>
        <w:t>1.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Administrimi i objekteve të konfiskuara ë</w:t>
      </w:r>
      <w:r w:rsidRPr="00E94EDC">
        <w:rPr>
          <w:rFonts w:ascii="Times New Roman" w:hAnsi="Times New Roman" w:cs="Times New Roman"/>
          <w:lang w:val="de-DE"/>
        </w:rPr>
        <w:t>sht</w:t>
      </w:r>
      <w:r w:rsidRPr="00E94EDC">
        <w:rPr>
          <w:rFonts w:ascii="Times New Roman" w:hAnsi="Times New Roman" w:cs="Times New Roman"/>
          <w:lang w:val="it-IT"/>
        </w:rPr>
        <w:t xml:space="preserve">ë një proces i integruar zhvillimi i përbërë nga disa programe, </w:t>
      </w:r>
      <w:r w:rsidRPr="00E94EDC">
        <w:rPr>
          <w:rFonts w:ascii="Times New Roman" w:hAnsi="Times New Roman" w:cs="Times New Roman"/>
          <w:lang w:val="de-DE"/>
        </w:rPr>
        <w:t>të cilat janë</w:t>
      </w:r>
      <w:r w:rsidRPr="00E94EDC">
        <w:rPr>
          <w:rFonts w:ascii="Times New Roman" w:hAnsi="Times New Roman" w:cs="Times New Roman"/>
          <w:lang w:val="it-IT"/>
        </w:rPr>
        <w:t>:</w:t>
      </w:r>
    </w:p>
    <w:p w14:paraId="103D8DC1" w14:textId="77777777" w:rsidR="000D1417" w:rsidRPr="00E94EDC" w:rsidRDefault="00A51A55" w:rsidP="006A16BA">
      <w:pPr>
        <w:pStyle w:val="Heading"/>
        <w:spacing w:after="0" w:line="240" w:lineRule="auto"/>
        <w:ind w:right="2" w:hanging="295"/>
        <w:jc w:val="both"/>
        <w:rPr>
          <w:rFonts w:ascii="Times New Roman" w:eastAsia="Times New Roman" w:hAnsi="Times New Roman" w:cs="Times New Roman"/>
          <w:b w:val="0"/>
          <w:bCs w:val="0"/>
          <w:lang w:val="it-IT"/>
        </w:rPr>
      </w:pPr>
      <w:r w:rsidRPr="00E709FB">
        <w:rPr>
          <w:rFonts w:ascii="Times New Roman" w:hAnsi="Times New Roman" w:cs="Times New Roman"/>
          <w:bCs w:val="0"/>
          <w:lang w:val="it-IT"/>
        </w:rPr>
        <w:t>a)</w:t>
      </w:r>
      <w:r w:rsidRPr="00E94EDC">
        <w:rPr>
          <w:rFonts w:ascii="Times New Roman" w:hAnsi="Times New Roman" w:cs="Times New Roman"/>
          <w:b w:val="0"/>
          <w:bCs w:val="0"/>
          <w:lang w:val="it-IT"/>
        </w:rPr>
        <w:t xml:space="preserve"> Programi i zhvillimit të objekteve të konfiskuara të ndërtuara në truall publik</w:t>
      </w:r>
    </w:p>
    <w:p w14:paraId="2473E8A0" w14:textId="77777777" w:rsidR="000D1417" w:rsidRPr="00E94EDC" w:rsidRDefault="00A51A55" w:rsidP="006A16BA">
      <w:pPr>
        <w:pStyle w:val="BodyA"/>
        <w:spacing w:after="0" w:line="240" w:lineRule="auto"/>
        <w:ind w:firstLine="0"/>
        <w:rPr>
          <w:rFonts w:ascii="Times New Roman" w:eastAsia="Times New Roman" w:hAnsi="Times New Roman" w:cs="Times New Roman"/>
          <w:lang w:val="it-IT"/>
        </w:rPr>
      </w:pPr>
      <w:r w:rsidRPr="00E709FB">
        <w:rPr>
          <w:rFonts w:ascii="Times New Roman" w:hAnsi="Times New Roman" w:cs="Times New Roman"/>
          <w:b/>
          <w:lang w:val="it-IT"/>
        </w:rPr>
        <w:t>b)</w:t>
      </w:r>
      <w:r w:rsidRPr="00E94EDC">
        <w:rPr>
          <w:rFonts w:ascii="Times New Roman" w:hAnsi="Times New Roman" w:cs="Times New Roman"/>
          <w:lang w:val="it-IT"/>
        </w:rPr>
        <w:t xml:space="preserve"> Programi i zhvillimit të objekteve të konfiskuara të ndërtuara në truall privat</w:t>
      </w:r>
    </w:p>
    <w:p w14:paraId="0DB00EDB" w14:textId="77777777" w:rsidR="000D1417" w:rsidRPr="00E94EDC" w:rsidRDefault="00A51A55" w:rsidP="006A16BA">
      <w:pPr>
        <w:pStyle w:val="BodyA"/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E709FB">
        <w:rPr>
          <w:rFonts w:ascii="Times New Roman" w:hAnsi="Times New Roman" w:cs="Times New Roman"/>
          <w:b/>
          <w:lang w:val="it-IT"/>
        </w:rPr>
        <w:t>c</w:t>
      </w:r>
      <w:r w:rsidRPr="00E709FB">
        <w:rPr>
          <w:rFonts w:ascii="Times New Roman" w:hAnsi="Times New Roman" w:cs="Times New Roman"/>
          <w:b/>
          <w:lang w:val="de-DE"/>
        </w:rPr>
        <w:t>)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it-IT"/>
        </w:rPr>
        <w:t>rogrami i shitjes së objekteve të konfiskuara</w:t>
      </w:r>
    </w:p>
    <w:p w14:paraId="36369B09" w14:textId="77777777" w:rsidR="000D1417" w:rsidRPr="00E94EDC" w:rsidRDefault="00A51A55" w:rsidP="006A16BA">
      <w:pPr>
        <w:pStyle w:val="BodyA"/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E709FB">
        <w:rPr>
          <w:rFonts w:ascii="Times New Roman" w:hAnsi="Times New Roman" w:cs="Times New Roman"/>
          <w:b/>
          <w:lang w:val="it-IT"/>
        </w:rPr>
        <w:t>ç)</w:t>
      </w:r>
      <w:r w:rsidRPr="00E94EDC">
        <w:rPr>
          <w:rFonts w:ascii="Times New Roman" w:hAnsi="Times New Roman" w:cs="Times New Roman"/>
          <w:lang w:val="it-IT"/>
        </w:rPr>
        <w:t xml:space="preserve"> Programi i </w:t>
      </w:r>
      <w:r w:rsidRPr="00E94EDC">
        <w:rPr>
          <w:rFonts w:ascii="Times New Roman" w:hAnsi="Times New Roman" w:cs="Times New Roman"/>
          <w:lang w:val="de-DE"/>
        </w:rPr>
        <w:t>a</w:t>
      </w:r>
      <w:r w:rsidRPr="00E94EDC">
        <w:rPr>
          <w:rFonts w:ascii="Times New Roman" w:hAnsi="Times New Roman" w:cs="Times New Roman"/>
          <w:lang w:val="it-IT"/>
        </w:rPr>
        <w:t xml:space="preserve">dministrimit të objekteve të përfunduara  </w:t>
      </w:r>
    </w:p>
    <w:p w14:paraId="67E679F0" w14:textId="77777777" w:rsidR="000D1417" w:rsidRPr="00E94EDC" w:rsidRDefault="000D1417" w:rsidP="00A04C6A">
      <w:pPr>
        <w:pStyle w:val="BodyA"/>
        <w:spacing w:after="0" w:line="240" w:lineRule="auto"/>
        <w:rPr>
          <w:rFonts w:ascii="Times New Roman" w:eastAsia="Times New Roman" w:hAnsi="Times New Roman" w:cs="Times New Roman"/>
        </w:rPr>
      </w:pPr>
    </w:p>
    <w:p w14:paraId="0FE0EBF2" w14:textId="77777777" w:rsidR="000D1417" w:rsidRPr="00E709FB" w:rsidRDefault="00A51A55" w:rsidP="00A04C6A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709FB">
        <w:rPr>
          <w:rFonts w:ascii="Times New Roman" w:hAnsi="Times New Roman" w:cs="Times New Roman"/>
          <w:b/>
        </w:rPr>
        <w:t>Neni 1</w:t>
      </w:r>
      <w:r w:rsidRPr="00E709FB">
        <w:rPr>
          <w:rFonts w:ascii="Times New Roman" w:hAnsi="Times New Roman" w:cs="Times New Roman"/>
          <w:b/>
          <w:lang w:val="de-DE"/>
        </w:rPr>
        <w:t>8</w:t>
      </w:r>
    </w:p>
    <w:p w14:paraId="42C84AC7" w14:textId="77777777" w:rsidR="000D1417" w:rsidRPr="00E94EDC" w:rsidRDefault="00A51A55" w:rsidP="00A04C6A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b/>
          <w:bCs/>
        </w:rPr>
        <w:t>Programi i zhvillimit t</w:t>
      </w:r>
      <w:r w:rsidRPr="00E94EDC">
        <w:rPr>
          <w:rFonts w:ascii="Times New Roman" w:hAnsi="Times New Roman" w:cs="Times New Roman"/>
          <w:b/>
          <w:bCs/>
          <w:lang w:val="nl-NL"/>
        </w:rPr>
        <w:t xml:space="preserve">ë </w:t>
      </w:r>
      <w:r w:rsidRPr="00E94EDC">
        <w:rPr>
          <w:rFonts w:ascii="Times New Roman" w:hAnsi="Times New Roman" w:cs="Times New Roman"/>
          <w:b/>
          <w:bCs/>
        </w:rPr>
        <w:t>objekteve t</w:t>
      </w:r>
      <w:r w:rsidRPr="00E94EDC">
        <w:rPr>
          <w:rFonts w:ascii="Times New Roman" w:hAnsi="Times New Roman" w:cs="Times New Roman"/>
          <w:b/>
          <w:bCs/>
          <w:lang w:val="nl-NL"/>
        </w:rPr>
        <w:t xml:space="preserve">ë </w:t>
      </w:r>
      <w:r w:rsidRPr="00E94EDC">
        <w:rPr>
          <w:rFonts w:ascii="Times New Roman" w:hAnsi="Times New Roman" w:cs="Times New Roman"/>
          <w:b/>
          <w:bCs/>
        </w:rPr>
        <w:t>konfiskuara në truall publik</w:t>
      </w:r>
    </w:p>
    <w:p w14:paraId="18E9800C" w14:textId="77777777" w:rsidR="000D1417" w:rsidRPr="00E94EDC" w:rsidRDefault="000D1417" w:rsidP="00A04C6A">
      <w:pPr>
        <w:pStyle w:val="BodyA"/>
        <w:spacing w:after="0" w:line="240" w:lineRule="auto"/>
        <w:rPr>
          <w:rFonts w:ascii="Times New Roman" w:eastAsia="Times New Roman" w:hAnsi="Times New Roman" w:cs="Times New Roman"/>
        </w:rPr>
      </w:pPr>
    </w:p>
    <w:p w14:paraId="50E21856" w14:textId="77777777" w:rsidR="000D1417" w:rsidRPr="00E94EDC" w:rsidRDefault="00A51A55" w:rsidP="00E709FB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  <w:r w:rsidRPr="00E709FB">
        <w:rPr>
          <w:rFonts w:ascii="Times New Roman" w:hAnsi="Times New Roman" w:cs="Times New Roman"/>
          <w:b/>
          <w:lang w:val="de-DE"/>
        </w:rPr>
        <w:t>1.</w:t>
      </w:r>
      <w:r w:rsidRPr="00E94EDC">
        <w:rPr>
          <w:rFonts w:ascii="Times New Roman" w:hAnsi="Times New Roman" w:cs="Times New Roman"/>
          <w:lang w:val="de-DE"/>
        </w:rPr>
        <w:t xml:space="preserve"> Ministria përgjegjëse për administrimin e pronës shtetërore, merr në dorëzim/regjistron, inventarizon dhe ruan objektet e konfiksuara, deri në momentin e marrjes në dorëzim nga njësia zbatuese e përcaktuar me vendim të Komisionit.</w:t>
      </w:r>
    </w:p>
    <w:p w14:paraId="0CCC7C21" w14:textId="0B91E5BB" w:rsidR="000D1417" w:rsidRDefault="00A51A55" w:rsidP="00E709FB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709FB">
        <w:rPr>
          <w:rFonts w:ascii="Times New Roman" w:hAnsi="Times New Roman" w:cs="Times New Roman"/>
          <w:b/>
          <w:lang w:val="de-DE"/>
        </w:rPr>
        <w:t>2.</w:t>
      </w:r>
      <w:r w:rsidRPr="00E94EDC">
        <w:rPr>
          <w:rFonts w:ascii="Times New Roman" w:hAnsi="Times New Roman" w:cs="Times New Roman"/>
          <w:lang w:val="de-DE"/>
        </w:rPr>
        <w:t xml:space="preserve">  Institucioni/enti publik me kërkesë të arsyetuar i kërkon ministrit përgjegjës për pronat shtet kalimin në përgjegjësi administrimi apo pronësi të objektit të konfiskuara apo pjesë të  tij</w:t>
      </w:r>
      <w:r w:rsidR="00994E3C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me qëllim përdorimin e tyre për inters publik. Ministri vlerëson kërkesën dhe i propozon Këshillit të Ministrave miratimin e vendimit për:</w:t>
      </w:r>
    </w:p>
    <w:p w14:paraId="1BC2AC26" w14:textId="77777777" w:rsidR="00E709FB" w:rsidRPr="00E94EDC" w:rsidRDefault="00E709FB" w:rsidP="00E709FB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</w:p>
    <w:p w14:paraId="1652DD16" w14:textId="77777777" w:rsidR="000D1417" w:rsidRPr="00E94EDC" w:rsidRDefault="00E709FB" w:rsidP="00E709FB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709FB">
        <w:rPr>
          <w:rFonts w:ascii="Times New Roman" w:hAnsi="Times New Roman" w:cs="Times New Roman"/>
          <w:b/>
          <w:lang w:val="de-DE"/>
        </w:rPr>
        <w:t>a)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 xml:space="preserve">kalimin në përgjegjësi administrimi/përdorim të përkohshëm/pronësi të objektit/objekteve apo pjeseve  takuese  të konfiskuara apo të kaluar në favor të shtetit me kontratën premtim për shitje me vlerë 1 Euro; </w:t>
      </w:r>
    </w:p>
    <w:p w14:paraId="03F86013" w14:textId="36E48FA2" w:rsidR="000D1417" w:rsidRPr="00E94EDC" w:rsidRDefault="00E709FB" w:rsidP="00E709FB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709FB">
        <w:rPr>
          <w:rFonts w:ascii="Times New Roman" w:hAnsi="Times New Roman" w:cs="Times New Roman"/>
          <w:b/>
          <w:lang w:val="de-DE"/>
        </w:rPr>
        <w:t>b)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>destinacionin e përdorimit të objektit</w:t>
      </w:r>
      <w:r w:rsidR="004754F1">
        <w:rPr>
          <w:rFonts w:ascii="Times New Roman" w:hAnsi="Times New Roman" w:cs="Times New Roman"/>
          <w:lang w:val="de-DE"/>
        </w:rPr>
        <w:t>/objekteve apo pjeseve  takuese</w:t>
      </w:r>
      <w:r w:rsidR="00A51A55" w:rsidRPr="00E94EDC">
        <w:rPr>
          <w:rFonts w:ascii="Times New Roman" w:hAnsi="Times New Roman" w:cs="Times New Roman"/>
          <w:lang w:val="de-DE"/>
        </w:rPr>
        <w:t xml:space="preserve"> të konfiskuara apo të kaluar në favor të shtetit me kontratën premtim për shitje me vlerë 1 </w:t>
      </w:r>
      <w:r w:rsidR="00EE1C08">
        <w:rPr>
          <w:rFonts w:ascii="Times New Roman" w:hAnsi="Times New Roman" w:cs="Times New Roman"/>
          <w:lang w:val="de-DE"/>
        </w:rPr>
        <w:t>e</w:t>
      </w:r>
      <w:r w:rsidR="00A51A55" w:rsidRPr="00E94EDC">
        <w:rPr>
          <w:rFonts w:ascii="Times New Roman" w:hAnsi="Times New Roman" w:cs="Times New Roman"/>
          <w:lang w:val="de-DE"/>
        </w:rPr>
        <w:t xml:space="preserve">uro; </w:t>
      </w:r>
    </w:p>
    <w:p w14:paraId="6A8A6C87" w14:textId="77777777" w:rsidR="000D1417" w:rsidRPr="00E94EDC" w:rsidRDefault="00E709FB" w:rsidP="00E709FB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E709FB">
        <w:rPr>
          <w:rFonts w:ascii="Times New Roman" w:hAnsi="Times New Roman" w:cs="Times New Roman"/>
          <w:b/>
          <w:lang w:val="de-DE"/>
        </w:rPr>
        <w:lastRenderedPageBreak/>
        <w:t>c)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 xml:space="preserve">njësinë e zbatimit  </w:t>
      </w:r>
    </w:p>
    <w:p w14:paraId="5B7256A6" w14:textId="24385373" w:rsidR="000D1417" w:rsidRPr="00E94EDC" w:rsidRDefault="00A51A55" w:rsidP="00A04C6A">
      <w:pPr>
        <w:pStyle w:val="BodyA"/>
        <w:spacing w:after="246" w:line="240" w:lineRule="auto"/>
        <w:ind w:right="1" w:firstLine="0"/>
        <w:rPr>
          <w:rFonts w:ascii="Times New Roman" w:eastAsia="Times New Roman" w:hAnsi="Times New Roman" w:cs="Times New Roman"/>
          <w:lang w:val="de-DE"/>
        </w:rPr>
      </w:pPr>
      <w:r w:rsidRPr="00E709FB">
        <w:rPr>
          <w:rFonts w:ascii="Times New Roman" w:hAnsi="Times New Roman" w:cs="Times New Roman"/>
          <w:b/>
          <w:lang w:val="de-DE"/>
        </w:rPr>
        <w:t>3.</w:t>
      </w:r>
      <w:r w:rsidRPr="00E94EDC">
        <w:rPr>
          <w:rFonts w:ascii="Times New Roman" w:hAnsi="Times New Roman" w:cs="Times New Roman"/>
          <w:lang w:val="de-DE"/>
        </w:rPr>
        <w:t xml:space="preserve"> Me qëllim përfundimin e punimeve/përshtatjen e objektit të konfiskuar njësia zbatuese zbaton parashkimet e pikave 4 dhe 5 të nenit 19</w:t>
      </w:r>
      <w:r w:rsidR="00146AEE">
        <w:rPr>
          <w:rFonts w:ascii="Times New Roman" w:hAnsi="Times New Roman" w:cs="Times New Roman"/>
          <w:lang w:val="de-DE"/>
        </w:rPr>
        <w:t xml:space="preserve"> të këtij ligji, si dhe dispozitat e tjer</w:t>
      </w:r>
      <w:r w:rsidRPr="00E94EDC">
        <w:rPr>
          <w:rFonts w:ascii="Times New Roman" w:hAnsi="Times New Roman" w:cs="Times New Roman"/>
          <w:lang w:val="de-DE"/>
        </w:rPr>
        <w:t xml:space="preserve">a të këtij ligji për aq sa janë të zbatueshme. </w:t>
      </w:r>
    </w:p>
    <w:p w14:paraId="4C7315D1" w14:textId="77777777" w:rsidR="000D1417" w:rsidRPr="000836CE" w:rsidRDefault="00A51A55" w:rsidP="00BF0864">
      <w:pPr>
        <w:pStyle w:val="BodyA"/>
        <w:spacing w:after="0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Neni 19</w:t>
      </w:r>
    </w:p>
    <w:p w14:paraId="7618C1E6" w14:textId="77777777" w:rsidR="000D1417" w:rsidRDefault="00A51A55" w:rsidP="000836CE">
      <w:pPr>
        <w:pStyle w:val="BodyA"/>
        <w:spacing w:after="0" w:line="240" w:lineRule="auto"/>
        <w:ind w:right="0" w:hanging="10"/>
        <w:jc w:val="center"/>
        <w:rPr>
          <w:rFonts w:ascii="Times New Roman" w:hAnsi="Times New Roman" w:cs="Times New Roman"/>
          <w:b/>
          <w:bCs/>
          <w:lang w:val="de-DE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 xml:space="preserve">Programi i zhvillimi të objekteve të </w:t>
      </w:r>
      <w:r w:rsidRPr="00E94EDC">
        <w:rPr>
          <w:rFonts w:ascii="Times New Roman" w:hAnsi="Times New Roman" w:cs="Times New Roman"/>
          <w:b/>
          <w:bCs/>
          <w:lang w:val="sv-SE"/>
        </w:rPr>
        <w:t>konfiskuara t</w:t>
      </w:r>
      <w:r w:rsidRPr="00E94EDC">
        <w:rPr>
          <w:rFonts w:ascii="Times New Roman" w:hAnsi="Times New Roman" w:cs="Times New Roman"/>
          <w:b/>
          <w:bCs/>
          <w:lang w:val="de-DE"/>
        </w:rPr>
        <w:t>ë ngritura në truall privat</w:t>
      </w:r>
    </w:p>
    <w:p w14:paraId="2ED37FA1" w14:textId="77777777" w:rsidR="000836CE" w:rsidRPr="00E94EDC" w:rsidRDefault="000836CE" w:rsidP="000836CE">
      <w:pPr>
        <w:pStyle w:val="BodyA"/>
        <w:spacing w:after="0" w:line="240" w:lineRule="auto"/>
        <w:ind w:right="0" w:hanging="10"/>
        <w:rPr>
          <w:rFonts w:ascii="Times New Roman" w:eastAsia="Times New Roman" w:hAnsi="Times New Roman" w:cs="Times New Roman"/>
          <w:b/>
          <w:bCs/>
          <w:lang w:val="de-DE"/>
        </w:rPr>
      </w:pPr>
    </w:p>
    <w:p w14:paraId="02D40CB3" w14:textId="77777777" w:rsidR="000D1417" w:rsidRDefault="00A51A55" w:rsidP="000836CE">
      <w:pPr>
        <w:pStyle w:val="BodyA"/>
        <w:tabs>
          <w:tab w:val="left" w:pos="720"/>
        </w:tabs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1.</w:t>
      </w:r>
      <w:r w:rsidRPr="00E94EDC">
        <w:rPr>
          <w:rFonts w:ascii="Times New Roman" w:hAnsi="Times New Roman" w:cs="Times New Roman"/>
          <w:lang w:val="de-DE"/>
        </w:rPr>
        <w:t xml:space="preserve"> Ministria përgjegjëse për administrimin e pronës shtetërore, merr në dorëzim/ regjistron, inventarizon dhe ruan objektet e konfiksuara, deri në momentin e marrjes në dorëzim nga njësia zbatuese e përcaktuar me vendim të Komisionit.</w:t>
      </w:r>
    </w:p>
    <w:p w14:paraId="56733B77" w14:textId="77777777" w:rsidR="008043FF" w:rsidRPr="00E94EDC" w:rsidRDefault="008043FF" w:rsidP="000836CE">
      <w:pPr>
        <w:pStyle w:val="BodyA"/>
        <w:tabs>
          <w:tab w:val="left" w:pos="720"/>
        </w:tabs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</w:p>
    <w:p w14:paraId="1BF7CDE6" w14:textId="1380B1A8" w:rsidR="000D1417" w:rsidRDefault="00A51A55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2.</w:t>
      </w:r>
      <w:r w:rsidRPr="00E94EDC">
        <w:rPr>
          <w:rFonts w:ascii="Times New Roman" w:hAnsi="Times New Roman" w:cs="Times New Roman"/>
          <w:lang w:val="de-DE"/>
        </w:rPr>
        <w:t xml:space="preserve"> Pas marrjes së një prezantimi të të dhënave identifikuese të objektit dhe vendndodhjes së tij nga Ministria përgjegjëse për pronën shtetërore dhe pas njohjes me nevojat/kërkesat e institucioneve apo entev</w:t>
      </w:r>
      <w:r w:rsidR="000936C6">
        <w:rPr>
          <w:rFonts w:ascii="Times New Roman" w:hAnsi="Times New Roman" w:cs="Times New Roman"/>
          <w:lang w:val="de-DE"/>
        </w:rPr>
        <w:t>e publike, interesave të pronarë</w:t>
      </w:r>
      <w:r w:rsidRPr="00E94EDC">
        <w:rPr>
          <w:rFonts w:ascii="Times New Roman" w:hAnsi="Times New Roman" w:cs="Times New Roman"/>
          <w:lang w:val="de-DE"/>
        </w:rPr>
        <w:t>ve të truallit dhe personave t</w:t>
      </w:r>
      <w:r w:rsidR="000936C6">
        <w:rPr>
          <w:rFonts w:ascii="Times New Roman" w:hAnsi="Times New Roman" w:cs="Times New Roman"/>
          <w:lang w:val="de-DE"/>
        </w:rPr>
        <w:t>ë tretë, Komisioni vendos mbi</w:t>
      </w:r>
      <w:r w:rsidRPr="00E94EDC">
        <w:rPr>
          <w:rFonts w:ascii="Times New Roman" w:hAnsi="Times New Roman" w:cs="Times New Roman"/>
          <w:lang w:val="de-DE"/>
        </w:rPr>
        <w:t xml:space="preserve">: </w:t>
      </w:r>
    </w:p>
    <w:p w14:paraId="0CA2C41B" w14:textId="77777777" w:rsidR="000836CE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</w:p>
    <w:p w14:paraId="5B49F83A" w14:textId="4B51D6D4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es-MX"/>
        </w:rPr>
      </w:pPr>
      <w:r w:rsidRPr="000836CE">
        <w:rPr>
          <w:rFonts w:ascii="Times New Roman" w:hAnsi="Times New Roman" w:cs="Times New Roman"/>
          <w:b/>
          <w:lang w:val="es-MX"/>
        </w:rPr>
        <w:t>a)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>destinacionin e objektit</w:t>
      </w:r>
      <w:r w:rsidR="00A51A55" w:rsidRPr="00E94EDC">
        <w:rPr>
          <w:rFonts w:ascii="Times New Roman" w:hAnsi="Times New Roman" w:cs="Times New Roman"/>
          <w:lang w:val="de-DE"/>
        </w:rPr>
        <w:t>/objekteve</w:t>
      </w:r>
      <w:r w:rsidR="000936C6">
        <w:rPr>
          <w:rFonts w:ascii="Times New Roman" w:hAnsi="Times New Roman" w:cs="Times New Roman"/>
          <w:lang w:val="es-MX"/>
        </w:rPr>
        <w:t xml:space="preserve"> apo pjesë</w:t>
      </w:r>
      <w:r w:rsidR="00A51A55" w:rsidRPr="00E94EDC">
        <w:rPr>
          <w:rFonts w:ascii="Times New Roman" w:hAnsi="Times New Roman" w:cs="Times New Roman"/>
          <w:lang w:val="es-MX"/>
        </w:rPr>
        <w:t>ve takuese të konfiskuara</w:t>
      </w:r>
      <w:r w:rsidR="00A51A55" w:rsidRPr="00E94EDC">
        <w:rPr>
          <w:rFonts w:ascii="Times New Roman" w:hAnsi="Times New Roman" w:cs="Times New Roman"/>
          <w:lang w:val="de-DE"/>
        </w:rPr>
        <w:t>;</w:t>
      </w:r>
    </w:p>
    <w:p w14:paraId="3FC4C0A8" w14:textId="77777777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b)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>Nj</w:t>
      </w:r>
      <w:r w:rsidR="00A51A55" w:rsidRPr="00AE6E42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sin</w:t>
      </w:r>
      <w:r w:rsidR="00A51A55" w:rsidRPr="00AE6E42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e zbatimit</w:t>
      </w:r>
    </w:p>
    <w:p w14:paraId="7A1FC2F9" w14:textId="77777777" w:rsidR="000D1417" w:rsidRPr="00E94EDC" w:rsidRDefault="00A51A55" w:rsidP="000836CE">
      <w:pPr>
        <w:pStyle w:val="BodyA"/>
        <w:spacing w:after="0" w:line="240" w:lineRule="auto"/>
        <w:ind w:right="0" w:hanging="10"/>
        <w:rPr>
          <w:rFonts w:ascii="Times New Roman" w:eastAsia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3.</w:t>
      </w:r>
      <w:r w:rsidRPr="00E94EDC">
        <w:rPr>
          <w:rFonts w:ascii="Times New Roman" w:hAnsi="Times New Roman" w:cs="Times New Roman"/>
          <w:lang w:val="de-DE"/>
        </w:rPr>
        <w:t xml:space="preserve"> Me marrjen e vendimit të Komisionit mbi destinacionin e perdorimit të objektit të konfiskuar, njësia e zbatimit kryen vlerësimin e përshtatjes së objektit dhe përcakton nevojat teknike, urbane e financiare dhe proceduriale të realizimit të përshtatjes si dhe propozon typollogjinë e programit të zhvillimit të përshtatshëm në rastin konkret  si dhe harton masat përkatëse të programit të zhvillimit i cili pas marrjes së mendimit të autoriteteve publike të përfshira i propozohet për miratim Komisionit.</w:t>
      </w:r>
    </w:p>
    <w:p w14:paraId="2F87B169" w14:textId="77777777" w:rsidR="000D1417" w:rsidRPr="00E94EDC" w:rsidRDefault="00A51A55" w:rsidP="000836CE">
      <w:pPr>
        <w:pStyle w:val="BodyA"/>
        <w:spacing w:after="0" w:line="240" w:lineRule="auto"/>
        <w:ind w:right="0" w:hanging="10"/>
        <w:rPr>
          <w:rFonts w:ascii="Times New Roman" w:eastAsia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4.</w:t>
      </w:r>
      <w:r w:rsidRPr="00E94EDC">
        <w:rPr>
          <w:rFonts w:ascii="Times New Roman" w:hAnsi="Times New Roman" w:cs="Times New Roman"/>
          <w:lang w:val="de-DE"/>
        </w:rPr>
        <w:t xml:space="preserve"> Vendimi i Komisionit që miraton programin e zhvillimit përcakton afate dhe detyrat për cdo autoritet publik me qëllim dhënien e mundësisë së njësisë së zbatimit të zbatoj programin e zhvillimit.  </w:t>
      </w:r>
    </w:p>
    <w:p w14:paraId="03ADD2CE" w14:textId="77777777" w:rsidR="000D1417" w:rsidRDefault="00A51A55" w:rsidP="000836CE">
      <w:pPr>
        <w:pStyle w:val="BodyA"/>
        <w:spacing w:after="0" w:line="240" w:lineRule="auto"/>
        <w:ind w:right="0" w:hanging="10"/>
        <w:rPr>
          <w:rFonts w:ascii="Times New Roman" w:hAnsi="Times New Roman" w:cs="Times New Roman"/>
        </w:rPr>
      </w:pPr>
      <w:r w:rsidRPr="000836CE">
        <w:rPr>
          <w:rFonts w:ascii="Times New Roman" w:hAnsi="Times New Roman" w:cs="Times New Roman"/>
          <w:b/>
        </w:rPr>
        <w:t>5.</w:t>
      </w:r>
      <w:r w:rsidRPr="00E94EDC">
        <w:rPr>
          <w:rFonts w:ascii="Times New Roman" w:hAnsi="Times New Roman" w:cs="Times New Roman"/>
        </w:rPr>
        <w:t xml:space="preserve"> Programi </w:t>
      </w:r>
      <w:r w:rsidR="000836CE">
        <w:rPr>
          <w:rFonts w:ascii="Times New Roman" w:hAnsi="Times New Roman" w:cs="Times New Roman"/>
        </w:rPr>
        <w:t>i</w:t>
      </w:r>
      <w:r w:rsidRPr="00E94EDC">
        <w:rPr>
          <w:rFonts w:ascii="Times New Roman" w:hAnsi="Times New Roman" w:cs="Times New Roman"/>
        </w:rPr>
        <w:t xml:space="preserve"> Zhvillimit përmban minimalisht, por nuk kufizohet në përcaktimin e:</w:t>
      </w:r>
    </w:p>
    <w:p w14:paraId="3E7CCB27" w14:textId="77777777" w:rsidR="000836CE" w:rsidRPr="00E94EDC" w:rsidRDefault="000836CE" w:rsidP="000836CE">
      <w:pPr>
        <w:pStyle w:val="BodyA"/>
        <w:spacing w:after="0" w:line="240" w:lineRule="auto"/>
        <w:ind w:right="0" w:hanging="10"/>
        <w:rPr>
          <w:rFonts w:ascii="Times New Roman" w:eastAsia="Times New Roman" w:hAnsi="Times New Roman" w:cs="Times New Roman"/>
        </w:rPr>
      </w:pPr>
    </w:p>
    <w:p w14:paraId="548A7859" w14:textId="46E1D7F9" w:rsidR="000D1417" w:rsidRPr="00E94EDC" w:rsidRDefault="00A51A55" w:rsidP="0098568C">
      <w:pPr>
        <w:pStyle w:val="BodyA"/>
        <w:numPr>
          <w:ilvl w:val="0"/>
          <w:numId w:val="22"/>
        </w:numPr>
        <w:tabs>
          <w:tab w:val="clear" w:pos="1004"/>
          <w:tab w:val="num" w:pos="360"/>
        </w:tabs>
        <w:spacing w:after="0" w:line="240" w:lineRule="auto"/>
        <w:ind w:left="0" w:right="0" w:firstLine="0"/>
        <w:rPr>
          <w:rFonts w:ascii="Times New Roman" w:hAnsi="Times New Roman" w:cs="Times New Roman"/>
        </w:rPr>
      </w:pPr>
      <w:proofErr w:type="gramStart"/>
      <w:r w:rsidRPr="00E94EDC">
        <w:rPr>
          <w:rFonts w:ascii="Times New Roman" w:hAnsi="Times New Roman" w:cs="Times New Roman"/>
        </w:rPr>
        <w:t>marrëdhenieve</w:t>
      </w:r>
      <w:proofErr w:type="gramEnd"/>
      <w:r w:rsidRPr="00E94EDC">
        <w:rPr>
          <w:rFonts w:ascii="Times New Roman" w:hAnsi="Times New Roman" w:cs="Times New Roman"/>
        </w:rPr>
        <w:t xml:space="preserve"> ligjore të njësisë zbatuese me pronarët e tr</w:t>
      </w:r>
      <w:r w:rsidR="008043FF">
        <w:rPr>
          <w:rFonts w:ascii="Times New Roman" w:hAnsi="Times New Roman" w:cs="Times New Roman"/>
        </w:rPr>
        <w:t>uallit sipas parashikimeve të kë</w:t>
      </w:r>
      <w:r w:rsidRPr="00E94EDC">
        <w:rPr>
          <w:rFonts w:ascii="Times New Roman" w:hAnsi="Times New Roman" w:cs="Times New Roman"/>
        </w:rPr>
        <w:t>tij ligji</w:t>
      </w:r>
      <w:r w:rsidR="008043FF">
        <w:rPr>
          <w:rFonts w:ascii="Times New Roman" w:hAnsi="Times New Roman" w:cs="Times New Roman"/>
        </w:rPr>
        <w:t>,</w:t>
      </w:r>
      <w:r w:rsidRPr="00E94EDC">
        <w:rPr>
          <w:rFonts w:ascii="Times New Roman" w:hAnsi="Times New Roman" w:cs="Times New Roman"/>
        </w:rPr>
        <w:t xml:space="preserve"> duke njohur e marrë përsipër detyrimin e bashkëpronësisë sipas parashikimeve të kontratës së lidhur me</w:t>
      </w:r>
      <w:r w:rsidR="008043FF">
        <w:rPr>
          <w:rFonts w:ascii="Times New Roman" w:hAnsi="Times New Roman" w:cs="Times New Roman"/>
        </w:rPr>
        <w:t xml:space="preserve"> subjektin ndërtues/zhvillues pë</w:t>
      </w:r>
      <w:r w:rsidRPr="00E94EDC">
        <w:rPr>
          <w:rFonts w:ascii="Times New Roman" w:hAnsi="Times New Roman" w:cs="Times New Roman"/>
        </w:rPr>
        <w:t xml:space="preserve">rpara konstatimit të paligjshmërisë në zhvillim vetëm mbi pjesën e ndërtuar sipas lejes së ndërtimit. </w:t>
      </w:r>
    </w:p>
    <w:p w14:paraId="5F37DEB9" w14:textId="77777777" w:rsidR="000D1417" w:rsidRPr="00E94EDC" w:rsidRDefault="00A51A55" w:rsidP="0098568C">
      <w:pPr>
        <w:pStyle w:val="BodyA"/>
        <w:numPr>
          <w:ilvl w:val="0"/>
          <w:numId w:val="22"/>
        </w:numPr>
        <w:tabs>
          <w:tab w:val="clear" w:pos="1004"/>
          <w:tab w:val="num" w:pos="360"/>
        </w:tabs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Marrëdhëniet ligjore apo financiare të njësisë zbatuese me personat </w:t>
      </w:r>
      <w:r w:rsidRPr="00E94EDC">
        <w:rPr>
          <w:rFonts w:ascii="Times New Roman" w:hAnsi="Times New Roman" w:cs="Times New Roman"/>
          <w:lang w:val="de-DE"/>
        </w:rPr>
        <w:t>e tret</w:t>
      </w:r>
      <w:r w:rsidRPr="00E94EDC">
        <w:rPr>
          <w:rFonts w:ascii="Times New Roman" w:hAnsi="Times New Roman" w:cs="Times New Roman"/>
        </w:rPr>
        <w:t xml:space="preserve">ë duke njohur e marrë përsipër detyrimin e bashkëpronësisë sipas parashikimeve të këtij ligji. </w:t>
      </w:r>
    </w:p>
    <w:p w14:paraId="7D684ABA" w14:textId="1C64BF3F" w:rsidR="000D1417" w:rsidRPr="00E94EDC" w:rsidRDefault="00A51A55" w:rsidP="0098568C">
      <w:pPr>
        <w:pStyle w:val="BodyA"/>
        <w:numPr>
          <w:ilvl w:val="0"/>
          <w:numId w:val="22"/>
        </w:numPr>
        <w:tabs>
          <w:tab w:val="clear" w:pos="1004"/>
          <w:tab w:val="num" w:pos="270"/>
        </w:tabs>
        <w:spacing w:after="0" w:line="240" w:lineRule="auto"/>
        <w:ind w:left="0" w:right="0" w:firstLine="0"/>
        <w:rPr>
          <w:rFonts w:ascii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es-MX"/>
        </w:rPr>
        <w:t>Masave konkrete që ndë</w:t>
      </w:r>
      <w:r w:rsidR="00EA1285">
        <w:rPr>
          <w:rFonts w:ascii="Times New Roman" w:hAnsi="Times New Roman" w:cs="Times New Roman"/>
          <w:lang w:val="es-MX"/>
        </w:rPr>
        <w:t>rmerr njësia zbatuese së bashku</w:t>
      </w:r>
      <w:r w:rsidRPr="00E94EDC">
        <w:rPr>
          <w:rFonts w:ascii="Times New Roman" w:hAnsi="Times New Roman" w:cs="Times New Roman"/>
          <w:lang w:val="es-MX"/>
        </w:rPr>
        <w:t xml:space="preserve"> me institucionet e tjera publike me qëllim financimin e punimeve.  </w:t>
      </w:r>
    </w:p>
    <w:p w14:paraId="2507B483" w14:textId="1D34E0E3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es-MX"/>
        </w:rPr>
      </w:pPr>
      <w:r w:rsidRPr="000836CE">
        <w:rPr>
          <w:rFonts w:ascii="Times New Roman" w:hAnsi="Times New Roman" w:cs="Times New Roman"/>
          <w:b/>
          <w:lang w:val="es-MX"/>
        </w:rPr>
        <w:t>ç)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 xml:space="preserve">Detyrimit te </w:t>
      </w:r>
      <w:r w:rsidR="00A51A55" w:rsidRPr="00E94EDC">
        <w:rPr>
          <w:rFonts w:ascii="Times New Roman" w:hAnsi="Times New Roman" w:cs="Times New Roman"/>
          <w:lang w:val="de-DE"/>
        </w:rPr>
        <w:t>agjensis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rgjegj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se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 zhvillim/planifikim t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territorit</w:t>
      </w:r>
      <w:r w:rsidR="00A51A55" w:rsidRPr="00E94EDC">
        <w:rPr>
          <w:rFonts w:ascii="Times New Roman" w:hAnsi="Times New Roman" w:cs="Times New Roman"/>
          <w:lang w:val="es-MX"/>
        </w:rPr>
        <w:t>/ njësive vendore për të hartuar/miratuar aktet sipas përgjegjesive të tyre</w:t>
      </w:r>
      <w:r w:rsidR="00EA1285">
        <w:rPr>
          <w:rFonts w:ascii="Times New Roman" w:hAnsi="Times New Roman" w:cs="Times New Roman"/>
          <w:lang w:val="es-MX"/>
        </w:rPr>
        <w:t>,</w:t>
      </w:r>
      <w:r w:rsidR="00A51A55" w:rsidRPr="00E94EDC">
        <w:rPr>
          <w:rFonts w:ascii="Times New Roman" w:hAnsi="Times New Roman" w:cs="Times New Roman"/>
          <w:lang w:val="es-MX"/>
        </w:rPr>
        <w:t xml:space="preserve"> me qëllim rregullimin e pasojave në territor të shkaktuara nga ndërtimi paleje/ në tejkalim të lejes</w:t>
      </w:r>
      <w:r w:rsidR="00A51A55" w:rsidRPr="00E94EDC">
        <w:rPr>
          <w:rFonts w:ascii="Times New Roman" w:hAnsi="Times New Roman" w:cs="Times New Roman"/>
          <w:lang w:val="de-DE"/>
        </w:rPr>
        <w:t>, n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kushtet e pamund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sis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>për tu prishur, si dhe masat p</w:t>
      </w:r>
      <w:r w:rsidR="001F3F9E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es-MX"/>
        </w:rPr>
        <w:t>r përshtatjen e objekt</w:t>
      </w:r>
      <w:r w:rsidR="00A51A55" w:rsidRPr="00E94EDC">
        <w:rPr>
          <w:rFonts w:ascii="Times New Roman" w:hAnsi="Times New Roman" w:cs="Times New Roman"/>
          <w:lang w:val="de-DE"/>
        </w:rPr>
        <w:t>i</w:t>
      </w:r>
      <w:r w:rsidR="00A51A55" w:rsidRPr="00E94EDC">
        <w:rPr>
          <w:rFonts w:ascii="Times New Roman" w:hAnsi="Times New Roman" w:cs="Times New Roman"/>
          <w:lang w:val="es-MX"/>
        </w:rPr>
        <w:t xml:space="preserve">t </w:t>
      </w:r>
      <w:r w:rsidR="00A51A55" w:rsidRPr="00E94EDC">
        <w:rPr>
          <w:rFonts w:ascii="Times New Roman" w:hAnsi="Times New Roman" w:cs="Times New Roman"/>
          <w:lang w:val="de-DE"/>
        </w:rPr>
        <w:t xml:space="preserve">/ objekteve </w:t>
      </w:r>
      <w:r w:rsidR="00A51A55" w:rsidRPr="00E94EDC">
        <w:rPr>
          <w:rFonts w:ascii="Times New Roman" w:hAnsi="Times New Roman" w:cs="Times New Roman"/>
          <w:lang w:val="es-MX"/>
        </w:rPr>
        <w:t xml:space="preserve">të konfiskuar per destinancionin e ri sipas interesit publik përkatës. </w:t>
      </w:r>
    </w:p>
    <w:p w14:paraId="33A4D1A5" w14:textId="67139FB4" w:rsidR="000D1417" w:rsidRPr="00E94EDC" w:rsidRDefault="00A51A55" w:rsidP="0098568C">
      <w:pPr>
        <w:pStyle w:val="BodyA"/>
        <w:numPr>
          <w:ilvl w:val="0"/>
          <w:numId w:val="22"/>
        </w:numPr>
        <w:tabs>
          <w:tab w:val="clear" w:pos="1004"/>
          <w:tab w:val="num" w:pos="360"/>
        </w:tabs>
        <w:spacing w:after="0" w:line="240" w:lineRule="auto"/>
        <w:ind w:left="0" w:right="0" w:firstLine="0"/>
        <w:rPr>
          <w:rFonts w:ascii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lang w:val="es-MX"/>
        </w:rPr>
        <w:t xml:space="preserve">Detyrimin e ministrisë përgjegjëse për </w:t>
      </w:r>
      <w:r w:rsidRPr="00E94EDC">
        <w:rPr>
          <w:rFonts w:ascii="Times New Roman" w:hAnsi="Times New Roman" w:cs="Times New Roman"/>
          <w:lang w:val="de-DE"/>
        </w:rPr>
        <w:t>pron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n shtet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rore/ministris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>se p</w:t>
      </w:r>
      <w:r w:rsidRPr="00E94EDC">
        <w:rPr>
          <w:rFonts w:ascii="Times New Roman" w:hAnsi="Times New Roman" w:cs="Times New Roman"/>
          <w:lang w:val="es-MX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 financat </w:t>
      </w:r>
      <w:r w:rsidRPr="00E94EDC">
        <w:rPr>
          <w:rFonts w:ascii="Times New Roman" w:hAnsi="Times New Roman" w:cs="Times New Roman"/>
          <w:lang w:val="es-MX"/>
        </w:rPr>
        <w:t xml:space="preserve">për të alokuar fonde nga Fondi </w:t>
      </w:r>
      <w:r w:rsidRPr="00E94EDC">
        <w:rPr>
          <w:rFonts w:ascii="Times New Roman" w:hAnsi="Times New Roman" w:cs="Times New Roman"/>
          <w:lang w:val="de-DE"/>
        </w:rPr>
        <w:t>i</w:t>
      </w:r>
      <w:r w:rsidRPr="00E94EDC">
        <w:rPr>
          <w:rFonts w:ascii="Times New Roman" w:hAnsi="Times New Roman" w:cs="Times New Roman"/>
          <w:lang w:val="es-MX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V</w:t>
      </w:r>
      <w:r w:rsidR="001F3F9E">
        <w:rPr>
          <w:rFonts w:ascii="Times New Roman" w:hAnsi="Times New Roman" w:cs="Times New Roman"/>
          <w:lang w:val="es-MX"/>
        </w:rPr>
        <w:t>eç</w:t>
      </w:r>
      <w:r w:rsidRPr="00E94EDC">
        <w:rPr>
          <w:rFonts w:ascii="Times New Roman" w:hAnsi="Times New Roman" w:cs="Times New Roman"/>
          <w:lang w:val="es-MX"/>
        </w:rPr>
        <w:t xml:space="preserve">antë </w:t>
      </w:r>
      <w:r w:rsidRPr="00E94EDC">
        <w:rPr>
          <w:rFonts w:ascii="Times New Roman" w:hAnsi="Times New Roman" w:cs="Times New Roman"/>
          <w:lang w:val="de-DE"/>
        </w:rPr>
        <w:t>i</w:t>
      </w:r>
      <w:r w:rsidRPr="00E94EDC">
        <w:rPr>
          <w:rFonts w:ascii="Times New Roman" w:hAnsi="Times New Roman" w:cs="Times New Roman"/>
          <w:lang w:val="es-MX"/>
        </w:rPr>
        <w:t xml:space="preserve"> Objekte të Konfiskuara apo fonde buxhetore të nevojshmë në pamundësi të gjetjes së formave të tjera të financimit të përshtatjes/ përfundimit të godinës. </w:t>
      </w:r>
    </w:p>
    <w:p w14:paraId="550B686E" w14:textId="77777777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it-IT"/>
        </w:rPr>
      </w:pPr>
      <w:r w:rsidRPr="000836CE">
        <w:rPr>
          <w:rFonts w:ascii="Times New Roman" w:hAnsi="Times New Roman" w:cs="Times New Roman"/>
          <w:b/>
          <w:lang w:val="it-IT"/>
        </w:rPr>
        <w:t>dh)</w:t>
      </w:r>
      <w:r>
        <w:rPr>
          <w:rFonts w:ascii="Times New Roman" w:hAnsi="Times New Roman" w:cs="Times New Roman"/>
          <w:lang w:val="it-IT"/>
        </w:rPr>
        <w:t xml:space="preserve"> </w:t>
      </w:r>
      <w:r w:rsidR="00A51A55" w:rsidRPr="00E94EDC">
        <w:rPr>
          <w:rFonts w:ascii="Times New Roman" w:hAnsi="Times New Roman" w:cs="Times New Roman"/>
          <w:lang w:val="it-IT"/>
        </w:rPr>
        <w:t xml:space="preserve">Detyrimin e </w:t>
      </w:r>
      <w:r w:rsidR="00A51A55" w:rsidRPr="00E94EDC">
        <w:rPr>
          <w:rFonts w:ascii="Times New Roman" w:hAnsi="Times New Roman" w:cs="Times New Roman"/>
          <w:lang w:val="de-DE"/>
        </w:rPr>
        <w:t>agjensis</w:t>
      </w:r>
      <w:r w:rsidR="00A51A55" w:rsidRPr="00E94EDC">
        <w:rPr>
          <w:rFonts w:ascii="Times New Roman" w:hAnsi="Times New Roman" w:cs="Times New Roman"/>
          <w:lang w:val="it-IT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p</w:t>
      </w:r>
      <w:r w:rsidR="00A51A55" w:rsidRPr="00E94EDC">
        <w:rPr>
          <w:rFonts w:ascii="Times New Roman" w:hAnsi="Times New Roman" w:cs="Times New Roman"/>
          <w:lang w:val="it-IT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rgjegj</w:t>
      </w:r>
      <w:r w:rsidR="00A51A55" w:rsidRPr="00E94EDC">
        <w:rPr>
          <w:rFonts w:ascii="Times New Roman" w:hAnsi="Times New Roman" w:cs="Times New Roman"/>
          <w:lang w:val="it-IT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se p</w:t>
      </w:r>
      <w:r w:rsidR="00A51A55" w:rsidRPr="00E94EDC">
        <w:rPr>
          <w:rFonts w:ascii="Times New Roman" w:hAnsi="Times New Roman" w:cs="Times New Roman"/>
          <w:lang w:val="it-IT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 kadastr</w:t>
      </w:r>
      <w:r w:rsidR="00A51A55" w:rsidRPr="00E94EDC">
        <w:rPr>
          <w:rFonts w:ascii="Times New Roman" w:hAnsi="Times New Roman" w:cs="Times New Roman"/>
          <w:lang w:val="it-IT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n</w:t>
      </w:r>
      <w:r w:rsidR="00A51A55" w:rsidRPr="00E94EDC">
        <w:rPr>
          <w:rFonts w:ascii="Times New Roman" w:hAnsi="Times New Roman" w:cs="Times New Roman"/>
          <w:lang w:val="it-IT"/>
        </w:rPr>
        <w:t xml:space="preserve"> për regjistrimin dhe inventarizimin e </w:t>
      </w:r>
      <w:r w:rsidR="00A51A55" w:rsidRPr="00E94EDC">
        <w:rPr>
          <w:rFonts w:ascii="Times New Roman" w:hAnsi="Times New Roman" w:cs="Times New Roman"/>
          <w:lang w:val="de-DE"/>
        </w:rPr>
        <w:t xml:space="preserve">pronës së përfunduar. </w:t>
      </w:r>
    </w:p>
    <w:p w14:paraId="31B2145C" w14:textId="12FA10C7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e)</w:t>
      </w:r>
      <w:r>
        <w:rPr>
          <w:rFonts w:ascii="Times New Roman" w:hAnsi="Times New Roman" w:cs="Times New Roman"/>
          <w:lang w:val="de-DE"/>
        </w:rPr>
        <w:t xml:space="preserve"> </w:t>
      </w:r>
      <w:r w:rsidR="00B42C2E">
        <w:rPr>
          <w:rFonts w:ascii="Times New Roman" w:hAnsi="Times New Roman" w:cs="Times New Roman"/>
          <w:lang w:val="de-DE"/>
        </w:rPr>
        <w:t>Njohjen</w:t>
      </w:r>
      <w:r w:rsidR="00A51A55" w:rsidRPr="00E94EDC">
        <w:rPr>
          <w:rFonts w:ascii="Times New Roman" w:hAnsi="Times New Roman" w:cs="Times New Roman"/>
          <w:lang w:val="de-DE"/>
        </w:rPr>
        <w:t xml:space="preserve"> dhe parashikimin e mënyrës së përballimit të shpenzimeve të kryera me qëllim përfundimin e punimeve të objekteve të konfiskuara. </w:t>
      </w:r>
    </w:p>
    <w:p w14:paraId="17C3E371" w14:textId="77777777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ë)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 xml:space="preserve">Percaktimin e destinacioneve apo subjekteve që i administrojnë/marrin në pronësi objektet apo pjesët takuese të objekteve të konfiskuara. </w:t>
      </w:r>
    </w:p>
    <w:p w14:paraId="50F92D9B" w14:textId="775BF38C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lastRenderedPageBreak/>
        <w:t>f)</w:t>
      </w:r>
      <w:r>
        <w:rPr>
          <w:rFonts w:ascii="Times New Roman" w:hAnsi="Times New Roman" w:cs="Times New Roman"/>
          <w:lang w:val="de-DE"/>
        </w:rPr>
        <w:t xml:space="preserve"> </w:t>
      </w:r>
      <w:r w:rsidR="00C02F79">
        <w:rPr>
          <w:rFonts w:ascii="Times New Roman" w:hAnsi="Times New Roman" w:cs="Times New Roman"/>
          <w:lang w:val="de-DE"/>
        </w:rPr>
        <w:t xml:space="preserve">Masat për marrjen </w:t>
      </w:r>
      <w:r w:rsidR="00A51A55" w:rsidRPr="00E94EDC">
        <w:rPr>
          <w:rFonts w:ascii="Times New Roman" w:hAnsi="Times New Roman" w:cs="Times New Roman"/>
          <w:lang w:val="de-DE"/>
        </w:rPr>
        <w:t>në dorëzim të objektit të përfunduar apo pjesëve takuese nga ana e institucionitentit publik</w:t>
      </w:r>
      <w:r w:rsidR="00C02F79">
        <w:rPr>
          <w:rFonts w:ascii="Times New Roman" w:hAnsi="Times New Roman" w:cs="Times New Roman"/>
          <w:lang w:val="de-DE"/>
        </w:rPr>
        <w:t>,</w:t>
      </w:r>
      <w:r w:rsidR="00A51A55" w:rsidRPr="00E94EDC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i</w:t>
      </w:r>
      <w:r w:rsidR="00A51A55" w:rsidRPr="00E94EDC">
        <w:rPr>
          <w:rFonts w:ascii="Times New Roman" w:hAnsi="Times New Roman" w:cs="Times New Roman"/>
          <w:lang w:val="de-DE"/>
        </w:rPr>
        <w:t xml:space="preserve"> cili do të përdorë objektin/objektet e konfiskuar apo pjesë të tij. </w:t>
      </w:r>
    </w:p>
    <w:p w14:paraId="02577F0F" w14:textId="5954E374" w:rsidR="000D1417" w:rsidRPr="00E94EDC" w:rsidRDefault="000836CE" w:rsidP="000836C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g)</w:t>
      </w:r>
      <w:r>
        <w:rPr>
          <w:rFonts w:ascii="Times New Roman" w:hAnsi="Times New Roman" w:cs="Times New Roman"/>
          <w:lang w:val="de-DE"/>
        </w:rPr>
        <w:t xml:space="preserve"> </w:t>
      </w:r>
      <w:r w:rsidR="002100A3">
        <w:rPr>
          <w:rFonts w:ascii="Times New Roman" w:hAnsi="Times New Roman" w:cs="Times New Roman"/>
          <w:lang w:val="de-DE"/>
        </w:rPr>
        <w:t>Ç</w:t>
      </w:r>
      <w:r w:rsidR="00A51A55" w:rsidRPr="00E94EDC">
        <w:rPr>
          <w:rFonts w:ascii="Times New Roman" w:hAnsi="Times New Roman" w:cs="Times New Roman"/>
          <w:lang w:val="de-DE"/>
        </w:rPr>
        <w:t>do mas</w:t>
      </w:r>
      <w:r w:rsidR="002100A3">
        <w:rPr>
          <w:rFonts w:ascii="Times New Roman" w:hAnsi="Times New Roman" w:cs="Times New Roman"/>
          <w:lang w:val="de-DE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tjetër të nevojshme</w:t>
      </w:r>
    </w:p>
    <w:p w14:paraId="71B21D91" w14:textId="77777777" w:rsidR="000D1417" w:rsidRPr="00E94EDC" w:rsidRDefault="00A51A55" w:rsidP="000836CE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  <w:r w:rsidRPr="000836CE">
        <w:rPr>
          <w:rFonts w:ascii="Times New Roman" w:hAnsi="Times New Roman" w:cs="Times New Roman"/>
          <w:b/>
          <w:lang w:val="de-DE"/>
        </w:rPr>
        <w:t>6.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u w:color="FF0000"/>
          <w:lang w:val="de-DE"/>
        </w:rPr>
        <w:t>Parashikimet e k</w:t>
      </w:r>
      <w:r w:rsidRPr="00E94EDC">
        <w:rPr>
          <w:rFonts w:ascii="Times New Roman" w:hAnsi="Times New Roman" w:cs="Times New Roman"/>
          <w:u w:color="FF0000"/>
          <w:lang w:val="it-IT"/>
        </w:rPr>
        <w:t>ë</w:t>
      </w:r>
      <w:r w:rsidRPr="00E94EDC">
        <w:rPr>
          <w:rFonts w:ascii="Times New Roman" w:hAnsi="Times New Roman" w:cs="Times New Roman"/>
          <w:u w:color="FF0000"/>
          <w:lang w:val="de-DE"/>
        </w:rPr>
        <w:t>tij neni, p</w:t>
      </w:r>
      <w:r w:rsidRPr="00E94EDC">
        <w:rPr>
          <w:rFonts w:ascii="Times New Roman" w:hAnsi="Times New Roman" w:cs="Times New Roman"/>
          <w:u w:color="FF0000"/>
          <w:lang w:val="it-IT"/>
        </w:rPr>
        <w:t>ë</w:t>
      </w:r>
      <w:r w:rsidRPr="00E94EDC">
        <w:rPr>
          <w:rFonts w:ascii="Times New Roman" w:hAnsi="Times New Roman" w:cs="Times New Roman"/>
          <w:u w:color="FF0000"/>
          <w:lang w:val="de-DE"/>
        </w:rPr>
        <w:t>r aq sa t</w:t>
      </w:r>
      <w:r w:rsidRPr="00E94EDC">
        <w:rPr>
          <w:rFonts w:ascii="Times New Roman" w:hAnsi="Times New Roman" w:cs="Times New Roman"/>
          <w:u w:color="FF0000"/>
          <w:lang w:val="it-IT"/>
        </w:rPr>
        <w:t>ë</w:t>
      </w:r>
      <w:r w:rsidRPr="00E94EDC">
        <w:rPr>
          <w:rFonts w:ascii="Times New Roman" w:hAnsi="Times New Roman" w:cs="Times New Roman"/>
          <w:u w:color="FF0000"/>
          <w:lang w:val="de-DE"/>
        </w:rPr>
        <w:t xml:space="preserve"> zbatueshme, zbatohen edhe p</w:t>
      </w:r>
      <w:r w:rsidRPr="00E94EDC">
        <w:rPr>
          <w:rFonts w:ascii="Times New Roman" w:hAnsi="Times New Roman" w:cs="Times New Roman"/>
          <w:u w:color="FF0000"/>
          <w:lang w:val="it-IT"/>
        </w:rPr>
        <w:t>ë</w:t>
      </w:r>
      <w:r w:rsidRPr="00E94EDC">
        <w:rPr>
          <w:rFonts w:ascii="Times New Roman" w:hAnsi="Times New Roman" w:cs="Times New Roman"/>
          <w:u w:color="FF0000"/>
          <w:lang w:val="de-DE"/>
        </w:rPr>
        <w:t xml:space="preserve">r </w:t>
      </w:r>
      <w:r w:rsidRPr="00E94EDC">
        <w:rPr>
          <w:rFonts w:ascii="Times New Roman" w:hAnsi="Times New Roman" w:cs="Times New Roman"/>
          <w:lang w:val="it-IT"/>
        </w:rPr>
        <w:t>objektet për të cilat është e lidhur një kontratë pr</w:t>
      </w:r>
      <w:r w:rsidRPr="00E94EDC">
        <w:rPr>
          <w:rFonts w:ascii="Times New Roman" w:hAnsi="Times New Roman" w:cs="Times New Roman"/>
          <w:lang w:val="de-DE"/>
        </w:rPr>
        <w:t>e</w:t>
      </w:r>
      <w:r w:rsidRPr="00E94EDC">
        <w:rPr>
          <w:rFonts w:ascii="Times New Roman" w:hAnsi="Times New Roman" w:cs="Times New Roman"/>
          <w:lang w:val="it-IT"/>
        </w:rPr>
        <w:t>mtim shitje me vlerë 1 euro</w:t>
      </w:r>
      <w:r w:rsidRPr="00E94EDC">
        <w:rPr>
          <w:rFonts w:ascii="Times New Roman" w:hAnsi="Times New Roman" w:cs="Times New Roman"/>
          <w:lang w:val="de-DE"/>
        </w:rPr>
        <w:t>.</w:t>
      </w:r>
    </w:p>
    <w:p w14:paraId="59252994" w14:textId="77777777" w:rsidR="000D1417" w:rsidRPr="00E94EDC" w:rsidRDefault="000D1417" w:rsidP="00A04C6A">
      <w:pPr>
        <w:pStyle w:val="BodyA"/>
        <w:spacing w:after="0" w:line="240" w:lineRule="auto"/>
        <w:ind w:firstLine="0"/>
        <w:rPr>
          <w:rFonts w:ascii="Times New Roman" w:eastAsia="Times New Roman" w:hAnsi="Times New Roman" w:cs="Times New Roman"/>
          <w:lang w:val="it-IT"/>
        </w:rPr>
      </w:pPr>
    </w:p>
    <w:p w14:paraId="01B904E3" w14:textId="77777777" w:rsidR="000D1417" w:rsidRPr="00917945" w:rsidRDefault="00A51A55" w:rsidP="00A04C6A">
      <w:pPr>
        <w:pStyle w:val="BodyA"/>
        <w:spacing w:after="0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</w:rPr>
      </w:pPr>
      <w:r w:rsidRPr="00917945">
        <w:rPr>
          <w:rFonts w:ascii="Times New Roman" w:hAnsi="Times New Roman" w:cs="Times New Roman"/>
          <w:b/>
        </w:rPr>
        <w:t>Neni 2</w:t>
      </w:r>
      <w:r w:rsidRPr="00917945">
        <w:rPr>
          <w:rFonts w:ascii="Times New Roman" w:hAnsi="Times New Roman" w:cs="Times New Roman"/>
          <w:b/>
          <w:lang w:val="de-DE"/>
        </w:rPr>
        <w:t>0</w:t>
      </w:r>
      <w:r w:rsidRPr="00917945">
        <w:rPr>
          <w:rFonts w:ascii="Times New Roman" w:hAnsi="Times New Roman" w:cs="Times New Roman"/>
          <w:b/>
        </w:rPr>
        <w:t xml:space="preserve"> </w:t>
      </w:r>
    </w:p>
    <w:p w14:paraId="31FD1E14" w14:textId="77777777" w:rsidR="000D1417" w:rsidRPr="00E94EDC" w:rsidRDefault="00A51A55" w:rsidP="00A04C6A">
      <w:pPr>
        <w:pStyle w:val="BodyA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</w:rPr>
        <w:t xml:space="preserve">Programi i shitjes së objekteve të konfiskuara </w:t>
      </w:r>
    </w:p>
    <w:p w14:paraId="5677C626" w14:textId="77777777" w:rsidR="000D1417" w:rsidRPr="00E94EDC" w:rsidRDefault="000D1417" w:rsidP="00A04C6A">
      <w:pPr>
        <w:pStyle w:val="BodyA"/>
        <w:spacing w:after="0" w:line="240" w:lineRule="auto"/>
        <w:ind w:firstLine="0"/>
        <w:rPr>
          <w:rFonts w:ascii="Times New Roman" w:eastAsia="Times New Roman" w:hAnsi="Times New Roman" w:cs="Times New Roman"/>
        </w:rPr>
      </w:pPr>
    </w:p>
    <w:p w14:paraId="4BF98B54" w14:textId="77777777" w:rsidR="000D1417" w:rsidRPr="00E94EDC" w:rsidRDefault="00A51A55" w:rsidP="0098568C">
      <w:pPr>
        <w:pStyle w:val="Body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Komisioni në fun</w:t>
      </w:r>
      <w:r w:rsidRPr="00E94EDC">
        <w:rPr>
          <w:rFonts w:ascii="Times New Roman" w:hAnsi="Times New Roman" w:cs="Times New Roman"/>
          <w:lang w:val="de-DE"/>
        </w:rPr>
        <w:t>k</w:t>
      </w:r>
      <w:r w:rsidRPr="00E94EDC">
        <w:rPr>
          <w:rFonts w:ascii="Times New Roman" w:hAnsi="Times New Roman" w:cs="Times New Roman"/>
        </w:rPr>
        <w:t>sion të mirëadministrimit të objekteve të konfiskuara apo në përmbushjen më të lartë të inter</w:t>
      </w:r>
      <w:r w:rsidRPr="00E94EDC">
        <w:rPr>
          <w:rFonts w:ascii="Times New Roman" w:hAnsi="Times New Roman" w:cs="Times New Roman"/>
          <w:lang w:val="de-DE"/>
        </w:rPr>
        <w:t>e</w:t>
      </w:r>
      <w:r w:rsidRPr="00E94EDC">
        <w:rPr>
          <w:rFonts w:ascii="Times New Roman" w:hAnsi="Times New Roman" w:cs="Times New Roman"/>
        </w:rPr>
        <w:t xml:space="preserve">sit publik mund të vendosi miratimin e programit të shitjes së objekteve të konfiskuara. </w:t>
      </w:r>
    </w:p>
    <w:p w14:paraId="3F62E218" w14:textId="77777777" w:rsidR="00917945" w:rsidRDefault="00A51A55" w:rsidP="00A04C6A">
      <w:pPr>
        <w:pStyle w:val="Body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Format e programit të shit</w:t>
      </w:r>
      <w:r w:rsidR="00917945">
        <w:rPr>
          <w:rFonts w:ascii="Times New Roman" w:hAnsi="Times New Roman" w:cs="Times New Roman"/>
        </w:rPr>
        <w:t>j</w:t>
      </w:r>
      <w:r w:rsidRPr="00E94EDC">
        <w:rPr>
          <w:rFonts w:ascii="Times New Roman" w:hAnsi="Times New Roman" w:cs="Times New Roman"/>
        </w:rPr>
        <w:t>es janë:</w:t>
      </w:r>
    </w:p>
    <w:p w14:paraId="4F887E9F" w14:textId="77777777" w:rsidR="000D1417" w:rsidRPr="00E94EDC" w:rsidRDefault="00A51A55" w:rsidP="00917945">
      <w:pPr>
        <w:pStyle w:val="BodyA"/>
        <w:spacing w:after="0" w:line="240" w:lineRule="auto"/>
        <w:ind w:left="253" w:hanging="253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 </w:t>
      </w:r>
    </w:p>
    <w:p w14:paraId="426E73AD" w14:textId="7E583A5D" w:rsidR="000D1417" w:rsidRPr="00E94EDC" w:rsidRDefault="00A51A55" w:rsidP="0098568C">
      <w:pPr>
        <w:pStyle w:val="BodyA"/>
        <w:numPr>
          <w:ilvl w:val="0"/>
          <w:numId w:val="25"/>
        </w:numPr>
        <w:spacing w:after="0" w:line="240" w:lineRule="auto"/>
        <w:ind w:hanging="446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 </w:t>
      </w:r>
      <w:proofErr w:type="gramStart"/>
      <w:r w:rsidRPr="00E94EDC">
        <w:rPr>
          <w:rFonts w:ascii="Times New Roman" w:hAnsi="Times New Roman" w:cs="Times New Roman"/>
        </w:rPr>
        <w:t>ankandi</w:t>
      </w:r>
      <w:proofErr w:type="gramEnd"/>
      <w:r w:rsidRPr="00E94EDC">
        <w:rPr>
          <w:rFonts w:ascii="Times New Roman" w:hAnsi="Times New Roman" w:cs="Times New Roman"/>
        </w:rPr>
        <w:t xml:space="preserve"> publik</w:t>
      </w:r>
      <w:r w:rsidR="00F679CD">
        <w:rPr>
          <w:rFonts w:ascii="Times New Roman" w:hAnsi="Times New Roman" w:cs="Times New Roman"/>
          <w:shd w:val="clear" w:color="auto" w:fill="FFFFFF"/>
        </w:rPr>
        <w:t xml:space="preserve"> i</w:t>
      </w:r>
      <w:r w:rsidRPr="00E94EDC">
        <w:rPr>
          <w:rFonts w:ascii="Times New Roman" w:hAnsi="Times New Roman" w:cs="Times New Roman"/>
          <w:shd w:val="clear" w:color="auto" w:fill="FFFFFF"/>
        </w:rPr>
        <w:t xml:space="preserve"> cili kryhet në zbatim të rregullave të kuadrit ligjor mbi ankandin publik mbështetur në dokumentacionin e parashikuar në këtë nen. </w:t>
      </w:r>
    </w:p>
    <w:p w14:paraId="22588C7D" w14:textId="0E5C0460" w:rsidR="000D1417" w:rsidRPr="00E94EDC" w:rsidRDefault="00917945" w:rsidP="0098568C">
      <w:pPr>
        <w:pStyle w:val="BodyA"/>
        <w:numPr>
          <w:ilvl w:val="0"/>
          <w:numId w:val="25"/>
        </w:numPr>
        <w:spacing w:after="0" w:line="240" w:lineRule="auto"/>
        <w:ind w:hanging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F679CD">
        <w:rPr>
          <w:rFonts w:ascii="Times New Roman" w:hAnsi="Times New Roman" w:cs="Times New Roman"/>
          <w:shd w:val="clear" w:color="auto" w:fill="FFFFFF"/>
        </w:rPr>
        <w:t>kalimi</w:t>
      </w:r>
      <w:proofErr w:type="gramEnd"/>
      <w:r w:rsidR="00A51A55" w:rsidRPr="00E94EDC">
        <w:rPr>
          <w:rFonts w:ascii="Times New Roman" w:hAnsi="Times New Roman" w:cs="Times New Roman"/>
          <w:shd w:val="clear" w:color="auto" w:fill="FFFFFF"/>
        </w:rPr>
        <w:t xml:space="preserve"> në favor të subjekteve që kan</w:t>
      </w:r>
      <w:r w:rsidR="00F679CD">
        <w:rPr>
          <w:rFonts w:ascii="Times New Roman" w:hAnsi="Times New Roman" w:cs="Times New Roman"/>
          <w:shd w:val="clear" w:color="auto" w:fill="FFFFFF"/>
        </w:rPr>
        <w:t>ë</w:t>
      </w:r>
      <w:r w:rsidR="00A51A55" w:rsidRPr="00E94EDC">
        <w:rPr>
          <w:rFonts w:ascii="Times New Roman" w:hAnsi="Times New Roman" w:cs="Times New Roman"/>
          <w:shd w:val="clear" w:color="auto" w:fill="FFFFFF"/>
        </w:rPr>
        <w:t xml:space="preserve"> të drejtën e parablerjes në kuptim të këtij ligji, me vlerën e tregut, mbështetur në dokumentacionin e parashikuar në këtë nen.</w:t>
      </w:r>
    </w:p>
    <w:p w14:paraId="3A126CAE" w14:textId="75DF976E" w:rsidR="000D1417" w:rsidRPr="00E94EDC" w:rsidRDefault="00F679CD" w:rsidP="0098568C">
      <w:pPr>
        <w:pStyle w:val="BodyA"/>
        <w:numPr>
          <w:ilvl w:val="0"/>
          <w:numId w:val="26"/>
        </w:numPr>
        <w:spacing w:after="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Programi i</w:t>
      </w:r>
      <w:r w:rsidR="00A51A55" w:rsidRPr="00E94EDC">
        <w:rPr>
          <w:rFonts w:ascii="Times New Roman" w:hAnsi="Times New Roman" w:cs="Times New Roman"/>
          <w:shd w:val="clear" w:color="auto" w:fill="FFFFFF"/>
        </w:rPr>
        <w:t xml:space="preserve"> shitjes së Objekteve të konfiskuara kryhet nga Ministria përgjegjëse p</w:t>
      </w:r>
      <w:r>
        <w:rPr>
          <w:rFonts w:ascii="Times New Roman" w:hAnsi="Times New Roman" w:cs="Times New Roman"/>
          <w:shd w:val="clear" w:color="auto" w:fill="FFFFFF"/>
        </w:rPr>
        <w:t>ë</w:t>
      </w:r>
      <w:r w:rsidR="00A51A55" w:rsidRPr="00E94EDC">
        <w:rPr>
          <w:rFonts w:ascii="Times New Roman" w:hAnsi="Times New Roman" w:cs="Times New Roman"/>
          <w:shd w:val="clear" w:color="auto" w:fill="FFFFFF"/>
        </w:rPr>
        <w:t xml:space="preserve">r pronën shtetërore nëpërmjet strukturës përgjegjëse për shitjen e pronës publike. </w:t>
      </w:r>
    </w:p>
    <w:p w14:paraId="6FE01DCF" w14:textId="56104B04" w:rsidR="00C15530" w:rsidRPr="0098568C" w:rsidRDefault="00917945" w:rsidP="00C15530">
      <w:pPr>
        <w:pStyle w:val="BodyA"/>
        <w:spacing w:after="0" w:line="240" w:lineRule="auto"/>
        <w:ind w:left="187" w:right="0" w:hanging="187"/>
        <w:rPr>
          <w:rFonts w:ascii="Times New Roman" w:eastAsia="Times New Roman" w:hAnsi="Times New Roman" w:cs="Times New Roman"/>
          <w:color w:val="00B0F0"/>
          <w:u w:color="00B0F0"/>
        </w:rPr>
      </w:pPr>
      <w:r w:rsidRPr="0098568C">
        <w:rPr>
          <w:rFonts w:ascii="Times New Roman" w:hAnsi="Times New Roman" w:cs="Times New Roman"/>
          <w:shd w:val="clear" w:color="auto" w:fill="FFFFFF"/>
          <w:lang w:val="de-DE"/>
        </w:rPr>
        <w:t xml:space="preserve">4. </w:t>
      </w:r>
      <w:r w:rsidR="00A51A55" w:rsidRPr="0098568C">
        <w:rPr>
          <w:rFonts w:ascii="Times New Roman" w:hAnsi="Times New Roman" w:cs="Times New Roman"/>
          <w:shd w:val="clear" w:color="auto" w:fill="FFFFFF"/>
          <w:lang w:val="de-DE"/>
        </w:rPr>
        <w:t>Tridhjet</w:t>
      </w:r>
      <w:r w:rsidR="00A51A55" w:rsidRPr="0098568C">
        <w:rPr>
          <w:rFonts w:ascii="Times New Roman" w:hAnsi="Times New Roman" w:cs="Times New Roman"/>
          <w:shd w:val="clear" w:color="auto" w:fill="FFFFFF"/>
          <w:lang w:val="nl-NL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dit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p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rpara fillimit 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procedurave 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shitjes s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objekteve 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konfiskuara n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p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rmjet ankandit</w:t>
      </w:r>
      <w:r w:rsidR="0017471A">
        <w:rPr>
          <w:rFonts w:ascii="Times New Roman" w:hAnsi="Times New Roman" w:cs="Times New Roman"/>
          <w:lang w:val="de-DE"/>
        </w:rPr>
        <w:t>,</w:t>
      </w:r>
      <w:r w:rsidR="00A51A55" w:rsidRPr="0098568C">
        <w:rPr>
          <w:rFonts w:ascii="Times New Roman" w:hAnsi="Times New Roman" w:cs="Times New Roman"/>
          <w:lang w:val="de-DE"/>
        </w:rPr>
        <w:t xml:space="preserve"> Ministria p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rgjegj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s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p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r pron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n shtetërore njofton subjektet q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kan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drejt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n e parablerjes n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kuptim t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k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>tij ligji n</w:t>
      </w:r>
      <w:r w:rsidR="00A51A55" w:rsidRPr="0098568C">
        <w:rPr>
          <w:rFonts w:ascii="Times New Roman" w:hAnsi="Times New Roman" w:cs="Times New Roman"/>
        </w:rPr>
        <w:t>ë</w:t>
      </w:r>
      <w:r w:rsidR="00A51A55" w:rsidRPr="0098568C">
        <w:rPr>
          <w:rFonts w:ascii="Times New Roman" w:hAnsi="Times New Roman" w:cs="Times New Roman"/>
          <w:lang w:val="de-DE"/>
        </w:rPr>
        <w:t xml:space="preserve"> lidhjen me </w:t>
      </w:r>
      <w:r w:rsidR="00C15530" w:rsidRPr="0098568C">
        <w:rPr>
          <w:rFonts w:ascii="Times New Roman" w:hAnsi="Times New Roman" w:cs="Times New Roman"/>
          <w:lang w:val="de-DE"/>
        </w:rPr>
        <w:t>ushtrimin e t</w:t>
      </w:r>
      <w:r w:rsidR="0017471A">
        <w:rPr>
          <w:rFonts w:ascii="Times New Roman" w:hAnsi="Times New Roman" w:cs="Times New Roman"/>
          <w:lang w:val="de-DE"/>
        </w:rPr>
        <w:t>ë</w:t>
      </w:r>
      <w:r w:rsidR="00C15530" w:rsidRPr="0098568C">
        <w:rPr>
          <w:rFonts w:ascii="Times New Roman" w:hAnsi="Times New Roman" w:cs="Times New Roman"/>
          <w:lang w:val="de-DE"/>
        </w:rPr>
        <w:t xml:space="preserve"> drejt</w:t>
      </w:r>
      <w:r w:rsidR="0017471A">
        <w:rPr>
          <w:rFonts w:ascii="Times New Roman" w:hAnsi="Times New Roman" w:cs="Times New Roman"/>
          <w:lang w:val="de-DE"/>
        </w:rPr>
        <w:t>ë</w:t>
      </w:r>
      <w:r w:rsidR="00C15530" w:rsidRPr="0098568C">
        <w:rPr>
          <w:rFonts w:ascii="Times New Roman" w:hAnsi="Times New Roman" w:cs="Times New Roman"/>
          <w:lang w:val="de-DE"/>
        </w:rPr>
        <w:t>s s</w:t>
      </w:r>
      <w:r w:rsidR="0017471A">
        <w:rPr>
          <w:rFonts w:ascii="Times New Roman" w:hAnsi="Times New Roman" w:cs="Times New Roman"/>
          <w:lang w:val="de-DE"/>
        </w:rPr>
        <w:t>ë</w:t>
      </w:r>
      <w:r w:rsidR="00C15530" w:rsidRPr="0098568C">
        <w:rPr>
          <w:rFonts w:ascii="Times New Roman" w:hAnsi="Times New Roman" w:cs="Times New Roman"/>
          <w:lang w:val="de-DE"/>
        </w:rPr>
        <w:t xml:space="preserve"> parablerjes. </w:t>
      </w:r>
    </w:p>
    <w:p w14:paraId="03E47CCC" w14:textId="5EED2BC1" w:rsidR="000D1417" w:rsidRPr="00E94EDC" w:rsidRDefault="00C15530" w:rsidP="00C15530">
      <w:pPr>
        <w:pStyle w:val="BodyA"/>
        <w:spacing w:after="0" w:line="240" w:lineRule="auto"/>
        <w:ind w:left="253" w:hanging="253"/>
        <w:rPr>
          <w:rFonts w:ascii="Times New Roman" w:hAnsi="Times New Roman" w:cs="Times New Roman"/>
          <w:lang w:val="es-MX"/>
        </w:rPr>
      </w:pPr>
      <w:r w:rsidRPr="00C15530">
        <w:rPr>
          <w:rFonts w:ascii="Times New Roman" w:hAnsi="Times New Roman" w:cs="Times New Roman"/>
          <w:b/>
          <w:lang w:val="de-DE"/>
        </w:rPr>
        <w:t>5.</w:t>
      </w:r>
      <w:r>
        <w:rPr>
          <w:rFonts w:ascii="Times New Roman" w:hAnsi="Times New Roman" w:cs="Times New Roman"/>
          <w:lang w:val="de-DE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>Lidhja e kontrat</w:t>
      </w:r>
      <w:r w:rsidR="0017471A">
        <w:rPr>
          <w:rFonts w:ascii="Times New Roman" w:hAnsi="Times New Roman" w:cs="Times New Roman"/>
          <w:lang w:val="de-DE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 në përfundim të procedurës së shitjes së objekteve të konfiskuara në kuadër të të dyja formave të programit</w:t>
      </w:r>
      <w:r w:rsidR="0017471A">
        <w:rPr>
          <w:rFonts w:ascii="Times New Roman" w:hAnsi="Times New Roman" w:cs="Times New Roman"/>
          <w:lang w:val="de-DE"/>
        </w:rPr>
        <w:t>,</w:t>
      </w:r>
      <w:r w:rsidR="00A51A55" w:rsidRPr="00E94EDC">
        <w:rPr>
          <w:rFonts w:ascii="Times New Roman" w:hAnsi="Times New Roman" w:cs="Times New Roman"/>
          <w:lang w:val="de-DE"/>
        </w:rPr>
        <w:t xml:space="preserve"> kryhet pas njoftimit të subjektit fitues p</w:t>
      </w:r>
      <w:r w:rsidR="0017471A">
        <w:rPr>
          <w:rFonts w:ascii="Times New Roman" w:hAnsi="Times New Roman" w:cs="Times New Roman"/>
          <w:lang w:val="de-DE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 kryerjen e pages</w:t>
      </w:r>
      <w:r w:rsidR="0017471A">
        <w:rPr>
          <w:rFonts w:ascii="Times New Roman" w:hAnsi="Times New Roman" w:cs="Times New Roman"/>
          <w:lang w:val="de-DE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 s</w:t>
      </w:r>
      <w:r w:rsidR="0017471A">
        <w:rPr>
          <w:rFonts w:ascii="Times New Roman" w:hAnsi="Times New Roman" w:cs="Times New Roman"/>
          <w:lang w:val="de-DE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vlerës së objektit që duhet t</w:t>
      </w:r>
      <w:r w:rsidR="0017471A">
        <w:rPr>
          <w:rFonts w:ascii="Times New Roman" w:hAnsi="Times New Roman" w:cs="Times New Roman"/>
          <w:lang w:val="de-DE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kryhet brenda 30 diteve nga njoftimi. </w:t>
      </w:r>
      <w:r w:rsidR="00A51A55" w:rsidRPr="00E94EDC">
        <w:rPr>
          <w:rFonts w:ascii="Times New Roman" w:hAnsi="Times New Roman" w:cs="Times New Roman"/>
          <w:lang w:val="es-MX"/>
        </w:rPr>
        <w:t xml:space="preserve">Kontrata e shitjes </w:t>
      </w:r>
      <w:r w:rsidR="00A51A55" w:rsidRPr="00E94EDC">
        <w:rPr>
          <w:rFonts w:ascii="Times New Roman" w:hAnsi="Times New Roman" w:cs="Times New Roman"/>
          <w:lang w:val="de-DE"/>
        </w:rPr>
        <w:t xml:space="preserve">lidhet </w:t>
      </w:r>
      <w:r w:rsidR="00A51A55" w:rsidRPr="00E94EDC">
        <w:rPr>
          <w:rFonts w:ascii="Times New Roman" w:hAnsi="Times New Roman" w:cs="Times New Roman"/>
          <w:lang w:val="es-MX"/>
        </w:rPr>
        <w:t xml:space="preserve">vetëm pasi provohet kryerja e pagesës nga </w:t>
      </w:r>
      <w:r w:rsidR="00A51A55" w:rsidRPr="00E94EDC">
        <w:rPr>
          <w:rFonts w:ascii="Times New Roman" w:hAnsi="Times New Roman" w:cs="Times New Roman"/>
          <w:lang w:val="de-DE"/>
        </w:rPr>
        <w:t xml:space="preserve">ana e </w:t>
      </w:r>
      <w:r w:rsidR="00A51A55" w:rsidRPr="00E94EDC">
        <w:rPr>
          <w:rFonts w:ascii="Times New Roman" w:hAnsi="Times New Roman" w:cs="Times New Roman"/>
          <w:lang w:val="es-MX"/>
        </w:rPr>
        <w:t>subjekti</w:t>
      </w:r>
      <w:r w:rsidR="00A51A55" w:rsidRPr="00E94EDC">
        <w:rPr>
          <w:rFonts w:ascii="Times New Roman" w:hAnsi="Times New Roman" w:cs="Times New Roman"/>
          <w:lang w:val="de-DE"/>
        </w:rPr>
        <w:t>t</w:t>
      </w:r>
      <w:r w:rsidR="00A51A55" w:rsidRPr="00E94EDC">
        <w:rPr>
          <w:rFonts w:ascii="Times New Roman" w:hAnsi="Times New Roman" w:cs="Times New Roman"/>
          <w:lang w:val="es-MX"/>
        </w:rPr>
        <w:t>.</w:t>
      </w:r>
    </w:p>
    <w:p w14:paraId="6F94557B" w14:textId="77777777" w:rsidR="00C15530" w:rsidRDefault="00C15530" w:rsidP="00C15530">
      <w:pPr>
        <w:pStyle w:val="BodyA"/>
        <w:spacing w:after="0" w:line="240" w:lineRule="auto"/>
        <w:ind w:left="270" w:hanging="270"/>
        <w:rPr>
          <w:rFonts w:ascii="Times New Roman" w:hAnsi="Times New Roman" w:cs="Times New Roman"/>
          <w:lang w:val="de-DE"/>
        </w:rPr>
      </w:pPr>
      <w:r w:rsidRPr="00C15530">
        <w:rPr>
          <w:rFonts w:ascii="Times New Roman" w:hAnsi="Times New Roman" w:cs="Times New Roman"/>
          <w:b/>
          <w:lang w:val="es-MX"/>
        </w:rPr>
        <w:t>6.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 xml:space="preserve">Procedurat e kryerjes së ankandit </w:t>
      </w:r>
      <w:r w:rsidR="00A51A55" w:rsidRPr="00E94EDC">
        <w:rPr>
          <w:rFonts w:ascii="Times New Roman" w:hAnsi="Times New Roman" w:cs="Times New Roman"/>
          <w:lang w:val="de-DE"/>
        </w:rPr>
        <w:t>bazohen n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parimet e</w:t>
      </w:r>
      <w:r w:rsidR="00A51A55" w:rsidRPr="00E94EDC">
        <w:rPr>
          <w:rFonts w:ascii="Times New Roman" w:hAnsi="Times New Roman" w:cs="Times New Roman"/>
          <w:lang w:val="es-MX"/>
        </w:rPr>
        <w:t xml:space="preserve"> parashikuara në kuadrin ligjor në fuqi për ankandin e pronave publike. </w:t>
      </w:r>
      <w:r w:rsidR="00A51A55" w:rsidRPr="00E94EDC">
        <w:rPr>
          <w:rFonts w:ascii="Times New Roman" w:hAnsi="Times New Roman" w:cs="Times New Roman"/>
          <w:lang w:val="de-DE"/>
        </w:rPr>
        <w:t>Rregullat dhe afatet mbi zbatimin e formave t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programit t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shitjes miratohen me udh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zim t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rpashk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t t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ministrit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rgjegj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 drejt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sin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 xml:space="preserve"> dhe ministrit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rgjegj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s p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r pron</w:t>
      </w:r>
      <w:r w:rsidR="00A51A55" w:rsidRPr="00E94EDC">
        <w:rPr>
          <w:rFonts w:ascii="Times New Roman" w:hAnsi="Times New Roman" w:cs="Times New Roman"/>
          <w:lang w:val="es-MX"/>
        </w:rPr>
        <w:t>ë</w:t>
      </w:r>
      <w:r w:rsidR="00A51A55" w:rsidRPr="00E94EDC">
        <w:rPr>
          <w:rFonts w:ascii="Times New Roman" w:hAnsi="Times New Roman" w:cs="Times New Roman"/>
          <w:lang w:val="de-DE"/>
        </w:rPr>
        <w:t>n shtetërore.</w:t>
      </w:r>
    </w:p>
    <w:p w14:paraId="28A03271" w14:textId="185A120B" w:rsidR="000D1417" w:rsidRPr="00E94EDC" w:rsidRDefault="00C15530" w:rsidP="00C15530">
      <w:pPr>
        <w:pStyle w:val="BodyA"/>
        <w:spacing w:after="0" w:line="240" w:lineRule="auto"/>
        <w:ind w:left="270" w:hanging="270"/>
        <w:rPr>
          <w:rFonts w:ascii="Times New Roman" w:hAnsi="Times New Roman" w:cs="Times New Roman"/>
          <w:lang w:val="es-MX"/>
        </w:rPr>
      </w:pPr>
      <w:r w:rsidRPr="00C15530">
        <w:rPr>
          <w:rFonts w:ascii="Times New Roman" w:hAnsi="Times New Roman" w:cs="Times New Roman"/>
          <w:b/>
          <w:lang w:val="es-MX"/>
        </w:rPr>
        <w:t>7.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 xml:space="preserve">Fondet e përfituara nga </w:t>
      </w:r>
      <w:r w:rsidR="00A51A55" w:rsidRPr="00E94EDC">
        <w:rPr>
          <w:rFonts w:ascii="Times New Roman" w:hAnsi="Times New Roman" w:cs="Times New Roman"/>
          <w:lang w:val="de-DE"/>
        </w:rPr>
        <w:t>programi</w:t>
      </w:r>
      <w:r w:rsidR="00522708">
        <w:rPr>
          <w:rFonts w:ascii="Times New Roman" w:hAnsi="Times New Roman" w:cs="Times New Roman"/>
          <w:lang w:val="es-MX"/>
        </w:rPr>
        <w:t xml:space="preserve"> i</w:t>
      </w:r>
      <w:r w:rsidR="00A51A55" w:rsidRPr="00E94EDC">
        <w:rPr>
          <w:rFonts w:ascii="Times New Roman" w:hAnsi="Times New Roman" w:cs="Times New Roman"/>
          <w:lang w:val="es-MX"/>
        </w:rPr>
        <w:t xml:space="preserve"> shitjes së objektev</w:t>
      </w:r>
      <w:r w:rsidR="00A51A55" w:rsidRPr="00E94EDC">
        <w:rPr>
          <w:rFonts w:ascii="Times New Roman" w:hAnsi="Times New Roman" w:cs="Times New Roman"/>
          <w:lang w:val="de-DE"/>
        </w:rPr>
        <w:t>e</w:t>
      </w:r>
      <w:r w:rsidR="00A51A55" w:rsidRPr="00E94EDC">
        <w:rPr>
          <w:rFonts w:ascii="Times New Roman" w:hAnsi="Times New Roman" w:cs="Times New Roman"/>
          <w:lang w:val="es-MX"/>
        </w:rPr>
        <w:t xml:space="preserve"> të kon</w:t>
      </w:r>
      <w:r w:rsidR="00522708">
        <w:rPr>
          <w:rFonts w:ascii="Times New Roman" w:hAnsi="Times New Roman" w:cs="Times New Roman"/>
          <w:lang w:val="es-MX"/>
        </w:rPr>
        <w:t>fiskuara kalojnë në fondin e veç</w:t>
      </w:r>
      <w:r w:rsidR="00A51A55" w:rsidRPr="00E94EDC">
        <w:rPr>
          <w:rFonts w:ascii="Times New Roman" w:hAnsi="Times New Roman" w:cs="Times New Roman"/>
          <w:lang w:val="es-MX"/>
        </w:rPr>
        <w:t xml:space="preserve">antë të objekteve të konfiskuara dhe përdorën me vendim të Komisionit. </w:t>
      </w:r>
    </w:p>
    <w:p w14:paraId="24BBDC1D" w14:textId="77777777" w:rsidR="000D1417" w:rsidRPr="00E94EDC" w:rsidRDefault="00A51A55" w:rsidP="00C15530">
      <w:pPr>
        <w:pStyle w:val="BodyA"/>
        <w:tabs>
          <w:tab w:val="left" w:pos="527"/>
        </w:tabs>
        <w:spacing w:after="0" w:line="240" w:lineRule="auto"/>
        <w:ind w:left="270" w:hanging="270"/>
        <w:rPr>
          <w:rFonts w:ascii="Times New Roman" w:eastAsia="Times New Roman" w:hAnsi="Times New Roman" w:cs="Times New Roman"/>
          <w:lang w:val="es-MX"/>
        </w:rPr>
      </w:pPr>
      <w:r w:rsidRPr="00C15530">
        <w:rPr>
          <w:rFonts w:ascii="Times New Roman" w:hAnsi="Times New Roman" w:cs="Times New Roman"/>
          <w:b/>
          <w:lang w:val="de-DE"/>
        </w:rPr>
        <w:t>8.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u w:color="FF0000"/>
          <w:lang w:val="de-DE"/>
        </w:rPr>
        <w:t xml:space="preserve">Parashikimet e këtij neni, për aq sa të zbatueshme, zbatohen edhe për </w:t>
      </w:r>
      <w:r w:rsidRPr="00E94EDC">
        <w:rPr>
          <w:rFonts w:ascii="Times New Roman" w:hAnsi="Times New Roman" w:cs="Times New Roman"/>
          <w:lang w:val="es-MX"/>
        </w:rPr>
        <w:t>objektet p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es-MX"/>
        </w:rPr>
        <w:t>r t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  <w:lang w:val="es-MX"/>
        </w:rPr>
        <w:t xml:space="preserve">cilat </w:t>
      </w:r>
      <w:r w:rsidRPr="00E94EDC">
        <w:rPr>
          <w:rFonts w:ascii="Times New Roman" w:hAnsi="Times New Roman" w:cs="Times New Roman"/>
          <w:lang w:val="nl-NL"/>
        </w:rPr>
        <w:t xml:space="preserve">është </w:t>
      </w:r>
      <w:r w:rsidRPr="00E94EDC">
        <w:rPr>
          <w:rFonts w:ascii="Times New Roman" w:hAnsi="Times New Roman" w:cs="Times New Roman"/>
          <w:lang w:val="es-MX"/>
        </w:rPr>
        <w:t>e lidhur nj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  <w:lang w:val="es-MX"/>
        </w:rPr>
        <w:t>kontrat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  <w:lang w:val="es-MX"/>
        </w:rPr>
        <w:t>pr</w:t>
      </w:r>
      <w:r w:rsidRPr="00E94EDC">
        <w:rPr>
          <w:rFonts w:ascii="Times New Roman" w:hAnsi="Times New Roman" w:cs="Times New Roman"/>
          <w:lang w:val="de-DE"/>
        </w:rPr>
        <w:t>e</w:t>
      </w:r>
      <w:r w:rsidRPr="00E94EDC">
        <w:rPr>
          <w:rFonts w:ascii="Times New Roman" w:hAnsi="Times New Roman" w:cs="Times New Roman"/>
          <w:lang w:val="nl-NL"/>
        </w:rPr>
        <w:t xml:space="preserve">mtim shitje me vlerë </w:t>
      </w:r>
      <w:r w:rsidRPr="00E94EDC">
        <w:rPr>
          <w:rFonts w:ascii="Times New Roman" w:hAnsi="Times New Roman" w:cs="Times New Roman"/>
          <w:lang w:val="fr-FR"/>
        </w:rPr>
        <w:t>1 euro</w:t>
      </w:r>
      <w:r w:rsidRPr="00E94EDC">
        <w:rPr>
          <w:rFonts w:ascii="Times New Roman" w:hAnsi="Times New Roman" w:cs="Times New Roman"/>
          <w:lang w:val="de-DE"/>
        </w:rPr>
        <w:t xml:space="preserve">. </w:t>
      </w:r>
    </w:p>
    <w:p w14:paraId="55F80DD0" w14:textId="77777777" w:rsidR="000D1417" w:rsidRPr="00E94EDC" w:rsidRDefault="000D1417" w:rsidP="00A04C6A">
      <w:pPr>
        <w:pStyle w:val="BodyA"/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lang w:val="es-MX"/>
        </w:rPr>
      </w:pPr>
    </w:p>
    <w:p w14:paraId="2836D721" w14:textId="77777777" w:rsidR="000D1417" w:rsidRPr="00C15530" w:rsidRDefault="00A51A55" w:rsidP="00A04C6A">
      <w:pPr>
        <w:pStyle w:val="BodyA"/>
        <w:spacing w:after="0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</w:rPr>
      </w:pPr>
      <w:r w:rsidRPr="00C15530">
        <w:rPr>
          <w:rFonts w:ascii="Times New Roman" w:hAnsi="Times New Roman" w:cs="Times New Roman"/>
          <w:b/>
        </w:rPr>
        <w:t>Neni 2</w:t>
      </w:r>
      <w:r w:rsidRPr="00C15530">
        <w:rPr>
          <w:rFonts w:ascii="Times New Roman" w:hAnsi="Times New Roman" w:cs="Times New Roman"/>
          <w:b/>
          <w:lang w:val="de-DE"/>
        </w:rPr>
        <w:t>1</w:t>
      </w:r>
    </w:p>
    <w:p w14:paraId="5AE7DC69" w14:textId="77777777" w:rsidR="000D1417" w:rsidRPr="00E94EDC" w:rsidRDefault="00A51A55" w:rsidP="00A04C6A">
      <w:pPr>
        <w:pStyle w:val="BodyA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</w:rPr>
        <w:t xml:space="preserve">Programi i Administrimit të objekteve të përfunduara  </w:t>
      </w:r>
    </w:p>
    <w:p w14:paraId="0BFF96AB" w14:textId="77777777" w:rsidR="000D1417" w:rsidRPr="00E94EDC" w:rsidRDefault="000D1417" w:rsidP="00A04C6A">
      <w:pPr>
        <w:pStyle w:val="BodyA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6743CE86" w14:textId="77777777" w:rsidR="000D1417" w:rsidRPr="00E94EDC" w:rsidRDefault="00A51A55" w:rsidP="0098568C">
      <w:pPr>
        <w:pStyle w:val="Body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Me kërkesë të njësisë së zbatimit apo me kërkesë të </w:t>
      </w:r>
      <w:r w:rsidRPr="00E94EDC">
        <w:rPr>
          <w:rFonts w:ascii="Times New Roman" w:hAnsi="Times New Roman" w:cs="Times New Roman"/>
          <w:lang w:val="de-DE"/>
        </w:rPr>
        <w:t>autoriteteve publike, entit të banesave, njësive vendore,</w:t>
      </w: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Komisioni</w:t>
      </w:r>
      <w:r w:rsidRPr="00E94EDC">
        <w:rPr>
          <w:rFonts w:ascii="Times New Roman" w:hAnsi="Times New Roman" w:cs="Times New Roman"/>
        </w:rPr>
        <w:t xml:space="preserve"> miration </w:t>
      </w:r>
      <w:r w:rsidRPr="00E94EDC">
        <w:rPr>
          <w:rFonts w:ascii="Times New Roman" w:hAnsi="Times New Roman" w:cs="Times New Roman"/>
          <w:lang w:val="de-DE"/>
        </w:rPr>
        <w:t xml:space="preserve">administrimin /përdorimin/shfytëzimin e objekteve të konfiskuara apo pjese të tyre, për qëllime të </w:t>
      </w:r>
      <w:r w:rsidRPr="00E94EDC">
        <w:rPr>
          <w:rFonts w:ascii="Times New Roman" w:hAnsi="Times New Roman" w:cs="Times New Roman"/>
        </w:rPr>
        <w:t>nevojë</w:t>
      </w:r>
      <w:r w:rsidRPr="00E94EDC">
        <w:rPr>
          <w:rFonts w:ascii="Times New Roman" w:hAnsi="Times New Roman" w:cs="Times New Roman"/>
          <w:lang w:val="de-DE"/>
        </w:rPr>
        <w:t>s</w:t>
      </w: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s</w:t>
      </w:r>
      <w:r w:rsidRPr="00E94EDC">
        <w:rPr>
          <w:rFonts w:ascii="Times New Roman" w:hAnsi="Times New Roman" w:cs="Times New Roman"/>
        </w:rPr>
        <w:t>ë strehimit social apo për interes publik</w:t>
      </w:r>
      <w:r w:rsidRPr="00E94EDC">
        <w:rPr>
          <w:rFonts w:ascii="Times New Roman" w:hAnsi="Times New Roman" w:cs="Times New Roman"/>
          <w:lang w:val="de-DE"/>
        </w:rPr>
        <w:t xml:space="preserve">. </w:t>
      </w:r>
    </w:p>
    <w:p w14:paraId="2F56D18F" w14:textId="77777777" w:rsidR="000D1417" w:rsidRPr="00E94EDC" w:rsidRDefault="00A51A55" w:rsidP="00A04C6A">
      <w:pPr>
        <w:pStyle w:val="Body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 xml:space="preserve">Vendimi i Komisionit parashikon masat e nevojshme për përshtatjen sipas destinacionit të ri nëse të ndryshme nga ato të programit të zhvillimit dhe nëse të nevojshme për realizimin e interesit publik. </w:t>
      </w:r>
    </w:p>
    <w:p w14:paraId="30B21D7D" w14:textId="77777777" w:rsidR="000D1417" w:rsidRPr="00E94EDC" w:rsidRDefault="00A51A55" w:rsidP="00A04C6A">
      <w:pPr>
        <w:pStyle w:val="Body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  <w:u w:color="FF0000"/>
          <w:lang w:val="de-DE"/>
        </w:rPr>
        <w:t xml:space="preserve">rocedure per kalimin e pronësisë  apo përgjegjësisë së administrit kryhet me vendim të Këshillit të Ministrave me propozim të ministrit përgjegjës për pronën shtetërore. </w:t>
      </w:r>
    </w:p>
    <w:p w14:paraId="3C220347" w14:textId="77777777" w:rsidR="000D1417" w:rsidRPr="00E94EDC" w:rsidRDefault="00A51A55" w:rsidP="00A04C6A">
      <w:pPr>
        <w:pStyle w:val="Body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u w:color="FF0000"/>
          <w:lang w:val="de-DE"/>
        </w:rPr>
        <w:t xml:space="preserve">Parashikimet e pikave 1, 2, 3 të këtij neni zbatohen edhe për </w:t>
      </w:r>
      <w:r w:rsidRPr="00E94EDC">
        <w:rPr>
          <w:rFonts w:ascii="Times New Roman" w:hAnsi="Times New Roman" w:cs="Times New Roman"/>
          <w:lang w:val="de-DE"/>
        </w:rPr>
        <w:t xml:space="preserve">objektet për të cilat është e lidhur një kontratë premtim shitje me vlerë 1 euro. </w:t>
      </w:r>
    </w:p>
    <w:p w14:paraId="7FE47D7A" w14:textId="77777777" w:rsidR="000D1417" w:rsidRPr="00E94EDC" w:rsidRDefault="000D1417" w:rsidP="00A04C6A">
      <w:pPr>
        <w:pStyle w:val="ListParagraph"/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lang w:val="it-IT"/>
        </w:rPr>
      </w:pPr>
    </w:p>
    <w:p w14:paraId="7BAEA47B" w14:textId="77777777" w:rsidR="000D1417" w:rsidRPr="00C15530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es-MX"/>
        </w:rPr>
      </w:pPr>
      <w:r w:rsidRPr="00C15530">
        <w:rPr>
          <w:rFonts w:ascii="Times New Roman" w:hAnsi="Times New Roman" w:cs="Times New Roman"/>
          <w:b/>
          <w:lang w:val="it-IT"/>
        </w:rPr>
        <w:t>Neni</w:t>
      </w:r>
      <w:r w:rsidRPr="00C15530">
        <w:rPr>
          <w:rFonts w:ascii="Times New Roman" w:hAnsi="Times New Roman" w:cs="Times New Roman"/>
          <w:b/>
          <w:lang w:val="de-DE"/>
        </w:rPr>
        <w:t xml:space="preserve"> 22</w:t>
      </w:r>
    </w:p>
    <w:p w14:paraId="75E909ED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  <w:lang w:val="es-MX"/>
        </w:rPr>
      </w:pPr>
      <w:r w:rsidRPr="00E94EDC">
        <w:rPr>
          <w:rFonts w:ascii="Times New Roman" w:hAnsi="Times New Roman" w:cs="Times New Roman"/>
          <w:b/>
          <w:bCs/>
          <w:lang w:val="de-DE"/>
        </w:rPr>
        <w:lastRenderedPageBreak/>
        <w:t>Metodologjia</w:t>
      </w:r>
      <w:r w:rsidRPr="00E94EDC">
        <w:rPr>
          <w:rFonts w:ascii="Times New Roman" w:hAnsi="Times New Roman" w:cs="Times New Roman"/>
          <w:b/>
          <w:bCs/>
          <w:lang w:val="it-IT"/>
        </w:rPr>
        <w:t xml:space="preserve"> e vlerësimit të objekteve </w:t>
      </w:r>
      <w:r w:rsidRPr="00E94EDC">
        <w:rPr>
          <w:rFonts w:ascii="Times New Roman" w:hAnsi="Times New Roman" w:cs="Times New Roman"/>
          <w:b/>
          <w:bCs/>
          <w:lang w:val="de-DE"/>
        </w:rPr>
        <w:t>të konfiksuara</w:t>
      </w:r>
    </w:p>
    <w:p w14:paraId="082EC40F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52429C7" w14:textId="77777777" w:rsidR="000D1417" w:rsidRPr="00E94EDC" w:rsidRDefault="00A51A55" w:rsidP="0098568C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Procedurat për vlerësimin e pasurisë të konfiskuar, fillojnë me daljen e urdhrit të Ministrit përgjegjës për administri</w:t>
      </w:r>
      <w:r w:rsidR="001C443E">
        <w:rPr>
          <w:rFonts w:ascii="Times New Roman" w:hAnsi="Times New Roman" w:cs="Times New Roman"/>
          <w:lang w:val="de-DE"/>
        </w:rPr>
        <w:t>m</w:t>
      </w:r>
      <w:r w:rsidRPr="00E94EDC">
        <w:rPr>
          <w:rFonts w:ascii="Times New Roman" w:hAnsi="Times New Roman" w:cs="Times New Roman"/>
          <w:lang w:val="de-DE"/>
        </w:rPr>
        <w:t>in e pronës shtetërore, për caktimin e ekspertit/ekspertëve vlerësues të licencuar të pasurisë paluajtshme, të cilët do të hartojnë raportin e vlerësimit të objektit të konfiskuar apo pjesë të tij. Numri i ekspertëve përcaktohet në proporcion me volumin e objektit.</w:t>
      </w:r>
    </w:p>
    <w:p w14:paraId="57635EDB" w14:textId="2B42DE73" w:rsidR="000D1417" w:rsidRPr="00E94EDC" w:rsidRDefault="00A51A55" w:rsidP="0098568C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270" w:right="0" w:hanging="270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Vlerësimi i objekteve të konfiskuara bëhet nga ekspert</w:t>
      </w:r>
      <w:r w:rsidR="00A35724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t e vlerësimit, në përputhje me vlerën reale të tregut, duke përdorur metodat e vlerësimit të tregut, në zbatim të legjislacionit në fuqi. Ekspert</w:t>
      </w:r>
      <w:r w:rsidR="00A35724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t e vlerësimit mbajn</w:t>
      </w:r>
      <w:r w:rsidR="00A35724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përgjegjësi për vlerësimin e kryer dhe për dokumentet e hartuara e të nënshkruara prej tyre (genplane, situacione, aktvlerësime etj.)</w:t>
      </w:r>
      <w:r w:rsidR="00C15530">
        <w:rPr>
          <w:rFonts w:ascii="Times New Roman" w:hAnsi="Times New Roman" w:cs="Times New Roman"/>
          <w:lang w:val="de-DE"/>
        </w:rPr>
        <w:t>.</w:t>
      </w:r>
      <w:r w:rsidRPr="00E94EDC">
        <w:rPr>
          <w:rFonts w:ascii="Times New Roman" w:hAnsi="Times New Roman" w:cs="Times New Roman"/>
          <w:lang w:val="de-DE"/>
        </w:rPr>
        <w:t xml:space="preserve"> Afati i vlerësimit duhet të jetë jo më shumë se 30 (</w:t>
      </w:r>
      <w:r w:rsidR="00C15530">
        <w:rPr>
          <w:rFonts w:ascii="Times New Roman" w:hAnsi="Times New Roman" w:cs="Times New Roman"/>
          <w:lang w:val="de-DE"/>
        </w:rPr>
        <w:t>tri</w:t>
      </w:r>
      <w:r w:rsidRPr="00E94EDC">
        <w:rPr>
          <w:rFonts w:ascii="Times New Roman" w:hAnsi="Times New Roman" w:cs="Times New Roman"/>
          <w:lang w:val="de-DE"/>
        </w:rPr>
        <w:t xml:space="preserve">dhjetë) ditë, nga data e daljes së urdhrit për vlerësimit nga titullari. </w:t>
      </w:r>
    </w:p>
    <w:p w14:paraId="5CF60DEF" w14:textId="62B55CA8" w:rsidR="000D1417" w:rsidRPr="00AE6E42" w:rsidRDefault="00C15530" w:rsidP="00AE6E42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240" w:lineRule="auto"/>
        <w:ind w:left="270" w:right="0" w:hanging="270"/>
        <w:jc w:val="center"/>
        <w:rPr>
          <w:rFonts w:ascii="Times New Roman" w:eastAsia="Times New Roman" w:hAnsi="Times New Roman" w:cs="Times New Roman"/>
          <w:lang w:val="it-IT"/>
        </w:rPr>
      </w:pPr>
      <w:r w:rsidRPr="00AE6E42">
        <w:rPr>
          <w:rFonts w:ascii="Times New Roman" w:hAnsi="Times New Roman" w:cs="Times New Roman"/>
          <w:lang w:val="de-DE"/>
        </w:rPr>
        <w:t xml:space="preserve">  </w:t>
      </w:r>
    </w:p>
    <w:p w14:paraId="66816935" w14:textId="77777777" w:rsidR="000D1417" w:rsidRPr="00327C4D" w:rsidRDefault="00A51A55" w:rsidP="00A04C6A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7C4D">
        <w:rPr>
          <w:rFonts w:ascii="Times New Roman" w:hAnsi="Times New Roman" w:cs="Times New Roman"/>
          <w:b/>
          <w:lang w:val="it-IT"/>
        </w:rPr>
        <w:t>Neni 2</w:t>
      </w:r>
      <w:r w:rsidRPr="00327C4D">
        <w:rPr>
          <w:rFonts w:ascii="Times New Roman" w:hAnsi="Times New Roman" w:cs="Times New Roman"/>
          <w:b/>
          <w:lang w:val="de-DE"/>
        </w:rPr>
        <w:t>3</w:t>
      </w:r>
    </w:p>
    <w:p w14:paraId="0DADF8DD" w14:textId="77777777" w:rsidR="000D1417" w:rsidRPr="00E94EDC" w:rsidRDefault="00A51A55" w:rsidP="00A04C6A">
      <w:pPr>
        <w:pStyle w:val="BodyA"/>
        <w:spacing w:after="246" w:line="240" w:lineRule="auto"/>
        <w:ind w:right="1" w:firstLine="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 xml:space="preserve">Pronarët e truallit </w:t>
      </w:r>
    </w:p>
    <w:p w14:paraId="6630EB42" w14:textId="4583D2CA" w:rsidR="000D1417" w:rsidRPr="00E94EDC" w:rsidRDefault="00A51A55" w:rsidP="0098568C">
      <w:pPr>
        <w:pStyle w:val="BodyA"/>
        <w:numPr>
          <w:ilvl w:val="0"/>
          <w:numId w:val="32"/>
        </w:numPr>
        <w:spacing w:after="0" w:line="240" w:lineRule="auto"/>
        <w:ind w:left="187" w:right="0" w:hanging="187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Pronarët e truallit nuk kanë të drejta mbi pjes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n e objektit të ndërtuar në tejkalim të leje</w:t>
      </w:r>
      <w:r w:rsidR="00A35724">
        <w:rPr>
          <w:rFonts w:ascii="Times New Roman" w:hAnsi="Times New Roman" w:cs="Times New Roman"/>
          <w:lang w:val="it-IT"/>
        </w:rPr>
        <w:t>s. Për pjesën e objektit të ndë</w:t>
      </w:r>
      <w:r w:rsidRPr="00E94EDC">
        <w:rPr>
          <w:rFonts w:ascii="Times New Roman" w:hAnsi="Times New Roman" w:cs="Times New Roman"/>
          <w:lang w:val="it-IT"/>
        </w:rPr>
        <w:t xml:space="preserve">rtuar në kushtet e lejes njësia </w:t>
      </w:r>
      <w:r w:rsidRPr="00E94EDC">
        <w:rPr>
          <w:rFonts w:ascii="Times New Roman" w:hAnsi="Times New Roman" w:cs="Times New Roman"/>
          <w:lang w:val="de-DE"/>
        </w:rPr>
        <w:t>e Zbatimit</w:t>
      </w:r>
      <w:r w:rsidRPr="00E94EDC">
        <w:rPr>
          <w:rFonts w:ascii="Times New Roman" w:hAnsi="Times New Roman" w:cs="Times New Roman"/>
          <w:lang w:val="it-IT"/>
        </w:rPr>
        <w:t xml:space="preserve"> njeh pjesët takuese të bashkëp</w:t>
      </w:r>
      <w:r w:rsidRPr="00E94EDC">
        <w:rPr>
          <w:rFonts w:ascii="Times New Roman" w:hAnsi="Times New Roman" w:cs="Times New Roman"/>
          <w:lang w:val="de-DE"/>
        </w:rPr>
        <w:t>r</w:t>
      </w:r>
      <w:r w:rsidRPr="00E94EDC">
        <w:rPr>
          <w:rFonts w:ascii="Times New Roman" w:hAnsi="Times New Roman" w:cs="Times New Roman"/>
          <w:lang w:val="it-IT"/>
        </w:rPr>
        <w:t>onësis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 sipas kontratë</w:t>
      </w:r>
      <w:r w:rsidRPr="00E94EDC">
        <w:rPr>
          <w:rFonts w:ascii="Times New Roman" w:hAnsi="Times New Roman" w:cs="Times New Roman"/>
          <w:lang w:val="de-DE"/>
        </w:rPr>
        <w:t>s</w:t>
      </w:r>
      <w:r w:rsidRPr="00E94EDC">
        <w:rPr>
          <w:rFonts w:ascii="Times New Roman" w:hAnsi="Times New Roman" w:cs="Times New Roman"/>
          <w:lang w:val="it-IT"/>
        </w:rPr>
        <w:t xml:space="preserve"> së sip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rmarrjes 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it-IT"/>
        </w:rPr>
        <w:t xml:space="preserve">ë hartuar përpara noterit dhe të regjistruar në </w:t>
      </w:r>
      <w:r w:rsidRPr="00E94EDC">
        <w:rPr>
          <w:rFonts w:ascii="Times New Roman" w:hAnsi="Times New Roman" w:cs="Times New Roman"/>
          <w:lang w:val="de-DE"/>
        </w:rPr>
        <w:t>agjensin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se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kadastr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n</w:t>
      </w:r>
      <w:r w:rsidRPr="00E94EDC">
        <w:rPr>
          <w:rFonts w:ascii="Times New Roman" w:hAnsi="Times New Roman" w:cs="Times New Roman"/>
          <w:lang w:val="it-IT"/>
        </w:rPr>
        <w:t xml:space="preserve"> përpara vendimit të konfiskimit</w:t>
      </w:r>
      <w:r w:rsidRPr="00E94EDC">
        <w:rPr>
          <w:rFonts w:ascii="Times New Roman" w:hAnsi="Times New Roman" w:cs="Times New Roman"/>
          <w:lang w:val="de-DE"/>
        </w:rPr>
        <w:t xml:space="preserve">. </w:t>
      </w:r>
      <w:r w:rsidRPr="00E94EDC">
        <w:rPr>
          <w:rFonts w:ascii="Times New Roman" w:hAnsi="Times New Roman" w:cs="Times New Roman"/>
          <w:lang w:val="it-IT"/>
        </w:rPr>
        <w:t>Nj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sia </w:t>
      </w:r>
      <w:r w:rsidRPr="00E94EDC">
        <w:rPr>
          <w:rFonts w:ascii="Times New Roman" w:hAnsi="Times New Roman" w:cs="Times New Roman"/>
          <w:lang w:val="de-DE"/>
        </w:rPr>
        <w:t>e Zbatimit</w:t>
      </w:r>
      <w:r w:rsidRPr="00E94EDC">
        <w:rPr>
          <w:rFonts w:ascii="Times New Roman" w:hAnsi="Times New Roman" w:cs="Times New Roman"/>
          <w:lang w:val="it-IT"/>
        </w:rPr>
        <w:t xml:space="preserve"> nuk merr p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rsip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r detyimet e tjera që lindin nga kontrata e sip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>rmarrrjes</w:t>
      </w:r>
      <w:r w:rsidR="00A35724">
        <w:rPr>
          <w:rFonts w:ascii="Times New Roman" w:hAnsi="Times New Roman" w:cs="Times New Roman"/>
          <w:lang w:val="it-IT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apo </w:t>
      </w:r>
      <w:r w:rsidR="00A35724">
        <w:rPr>
          <w:rFonts w:ascii="Times New Roman" w:hAnsi="Times New Roman" w:cs="Times New Roman"/>
          <w:lang w:val="de-DE"/>
        </w:rPr>
        <w:t>ç</w:t>
      </w:r>
      <w:r w:rsidRPr="00E94EDC">
        <w:rPr>
          <w:rFonts w:ascii="Times New Roman" w:hAnsi="Times New Roman" w:cs="Times New Roman"/>
          <w:lang w:val="de-DE"/>
        </w:rPr>
        <w:t>do aktmarr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veshje e lidhur midis pronar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truallit dhe zhvilluesit/nd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rtuesit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rpara </w:t>
      </w:r>
      <w:r w:rsidR="00A35724">
        <w:rPr>
          <w:rFonts w:ascii="Times New Roman" w:hAnsi="Times New Roman" w:cs="Times New Roman"/>
          <w:lang w:val="de-DE"/>
        </w:rPr>
        <w:t>kohë</w:t>
      </w:r>
      <w:r w:rsidRPr="00E94EDC">
        <w:rPr>
          <w:rFonts w:ascii="Times New Roman" w:hAnsi="Times New Roman" w:cs="Times New Roman"/>
          <w:lang w:val="de-DE"/>
        </w:rPr>
        <w:t>s 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konstatimit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paligjshm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ros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zhvillim/nd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rtim. </w:t>
      </w:r>
    </w:p>
    <w:p w14:paraId="7DBE2CEC" w14:textId="1B0E8C14" w:rsidR="000D1417" w:rsidRPr="00E94EDC" w:rsidRDefault="00A51A55" w:rsidP="0098568C">
      <w:pPr>
        <w:pStyle w:val="BodyA"/>
        <w:numPr>
          <w:ilvl w:val="0"/>
          <w:numId w:val="32"/>
        </w:numPr>
        <w:spacing w:after="0" w:line="240" w:lineRule="auto"/>
        <w:ind w:left="187" w:right="0" w:hanging="187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Pronaret e trullait dhe </w:t>
      </w:r>
      <w:r w:rsidRPr="00E94EDC">
        <w:rPr>
          <w:rFonts w:ascii="Times New Roman" w:hAnsi="Times New Roman" w:cs="Times New Roman"/>
          <w:lang w:val="de-DE"/>
        </w:rPr>
        <w:t>N</w:t>
      </w:r>
      <w:r w:rsidRPr="00E94EDC">
        <w:rPr>
          <w:rFonts w:ascii="Times New Roman" w:hAnsi="Times New Roman" w:cs="Times New Roman"/>
          <w:lang w:val="it-IT"/>
        </w:rPr>
        <w:t xml:space="preserve">jësia </w:t>
      </w:r>
      <w:r w:rsidRPr="00E94EDC">
        <w:rPr>
          <w:rFonts w:ascii="Times New Roman" w:hAnsi="Times New Roman" w:cs="Times New Roman"/>
          <w:lang w:val="de-DE"/>
        </w:rPr>
        <w:t xml:space="preserve">e Zbatimit </w:t>
      </w:r>
      <w:r w:rsidRPr="00E94EDC">
        <w:rPr>
          <w:rFonts w:ascii="Times New Roman" w:hAnsi="Times New Roman" w:cs="Times New Roman"/>
          <w:lang w:val="it-IT"/>
        </w:rPr>
        <w:t>lidhin kontratë t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 ve</w:t>
      </w:r>
      <w:r w:rsidR="00A35724">
        <w:rPr>
          <w:rFonts w:ascii="Times New Roman" w:hAnsi="Times New Roman" w:cs="Times New Roman"/>
          <w:lang w:val="it-IT"/>
        </w:rPr>
        <w:t>ç</w:t>
      </w:r>
      <w:r w:rsidRPr="00E94EDC">
        <w:rPr>
          <w:rFonts w:ascii="Times New Roman" w:hAnsi="Times New Roman" w:cs="Times New Roman"/>
          <w:lang w:val="it-IT"/>
        </w:rPr>
        <w:t>ant</w:t>
      </w:r>
      <w:r w:rsidR="00A35724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 bashkëzhvilli</w:t>
      </w:r>
      <w:r w:rsidRPr="00E94EDC">
        <w:rPr>
          <w:rFonts w:ascii="Times New Roman" w:hAnsi="Times New Roman" w:cs="Times New Roman"/>
          <w:lang w:val="de-DE"/>
        </w:rPr>
        <w:t>mi/bashj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punimi</w:t>
      </w:r>
      <w:r w:rsidRPr="00E94EDC">
        <w:rPr>
          <w:rFonts w:ascii="Times New Roman" w:hAnsi="Times New Roman" w:cs="Times New Roman"/>
          <w:lang w:val="it-IT"/>
        </w:rPr>
        <w:t xml:space="preserve"> në ndërtim sipas modelit të</w:t>
      </w:r>
      <w:r w:rsidRPr="00E94EDC">
        <w:rPr>
          <w:rFonts w:ascii="Times New Roman" w:hAnsi="Times New Roman" w:cs="Times New Roman"/>
          <w:lang w:val="de-DE"/>
        </w:rPr>
        <w:t xml:space="preserve"> miratuar me udh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zim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rbashk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t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ministrit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drejt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dhe ministrit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pron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n shtetërore </w:t>
      </w:r>
      <w:r w:rsidRPr="00E94EDC">
        <w:rPr>
          <w:rFonts w:ascii="Times New Roman" w:hAnsi="Times New Roman" w:cs="Times New Roman"/>
          <w:lang w:val="it-IT"/>
        </w:rPr>
        <w:t>me qëllim rregullimin e marrëdhënieve mes tyre në situatën e re të krijuar</w:t>
      </w:r>
      <w:r w:rsidRPr="00E94EDC">
        <w:rPr>
          <w:rFonts w:ascii="Times New Roman" w:hAnsi="Times New Roman" w:cs="Times New Roman"/>
          <w:lang w:val="de-DE"/>
        </w:rPr>
        <w:t xml:space="preserve"> nga paligjshm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ria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zhvillimin e pron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s. </w:t>
      </w:r>
    </w:p>
    <w:p w14:paraId="03CE53CC" w14:textId="77777777" w:rsidR="000D1417" w:rsidRPr="00327C4D" w:rsidRDefault="00A51A55" w:rsidP="0098568C">
      <w:pPr>
        <w:pStyle w:val="BodyA"/>
        <w:numPr>
          <w:ilvl w:val="0"/>
          <w:numId w:val="32"/>
        </w:numPr>
        <w:spacing w:after="0" w:line="240" w:lineRule="auto"/>
        <w:ind w:left="187" w:right="0" w:hanging="187"/>
        <w:rPr>
          <w:rFonts w:ascii="Times New Roman" w:eastAsia="Times New Roman" w:hAnsi="Times New Roman" w:cs="Times New Roman"/>
          <w:lang w:val="it-IT"/>
        </w:rPr>
      </w:pPr>
      <w:r w:rsidRPr="00327C4D">
        <w:rPr>
          <w:rFonts w:ascii="Times New Roman" w:hAnsi="Times New Roman" w:cs="Times New Roman"/>
          <w:lang w:val="it-IT"/>
        </w:rPr>
        <w:t>Nëse pronarët nuk pranojnë të lidhin kontratën sipas pikës 2 apo nuk zbatojnë kontratën sipas kushteve të përcaktuara</w:t>
      </w:r>
      <w:r w:rsidRPr="00327C4D">
        <w:rPr>
          <w:rFonts w:ascii="Times New Roman" w:hAnsi="Times New Roman" w:cs="Times New Roman"/>
          <w:lang w:val="de-DE"/>
        </w:rPr>
        <w:t>,</w:t>
      </w:r>
      <w:r w:rsidRPr="00327C4D">
        <w:rPr>
          <w:rFonts w:ascii="Times New Roman" w:hAnsi="Times New Roman" w:cs="Times New Roman"/>
          <w:lang w:val="it-IT"/>
        </w:rPr>
        <w:t xml:space="preserve"> </w:t>
      </w:r>
      <w:r w:rsidRPr="00327C4D">
        <w:rPr>
          <w:rFonts w:ascii="Times New Roman" w:hAnsi="Times New Roman" w:cs="Times New Roman"/>
          <w:lang w:val="de-DE"/>
        </w:rPr>
        <w:t>brenda 60 dit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ve nga njoftimi, </w:t>
      </w:r>
      <w:r w:rsidRPr="00327C4D">
        <w:rPr>
          <w:rFonts w:ascii="Times New Roman" w:hAnsi="Times New Roman" w:cs="Times New Roman"/>
          <w:lang w:val="it-IT"/>
        </w:rPr>
        <w:t>Njësia</w:t>
      </w:r>
      <w:r w:rsidRPr="00327C4D">
        <w:rPr>
          <w:rFonts w:ascii="Times New Roman" w:hAnsi="Times New Roman" w:cs="Times New Roman"/>
          <w:lang w:val="de-DE"/>
        </w:rPr>
        <w:t xml:space="preserve"> e Zbatimit</w:t>
      </w:r>
      <w:r w:rsidR="00327C4D" w:rsidRPr="00327C4D">
        <w:rPr>
          <w:rFonts w:ascii="Times New Roman" w:hAnsi="Times New Roman" w:cs="Times New Roman"/>
          <w:lang w:val="de-DE"/>
        </w:rPr>
        <w:t xml:space="preserve"> </w:t>
      </w:r>
      <w:r w:rsidRPr="00327C4D">
        <w:rPr>
          <w:rFonts w:ascii="Times New Roman" w:hAnsi="Times New Roman" w:cs="Times New Roman"/>
          <w:lang w:val="de-DE"/>
        </w:rPr>
        <w:t xml:space="preserve"> aplikon p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>r marrjen e lej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>s s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re t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nd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>rtimit /p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>rdorimit duke paraqitur kopje t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kontrat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>s me pron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>r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e truallit apo njoftmin e tyre 45 dit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m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par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se t</w:t>
      </w:r>
      <w:r w:rsidRPr="00327C4D">
        <w:rPr>
          <w:rFonts w:ascii="Times New Roman" w:hAnsi="Times New Roman" w:cs="Times New Roman"/>
          <w:lang w:val="it-IT"/>
        </w:rPr>
        <w:t>ë</w:t>
      </w:r>
      <w:r w:rsidRPr="00327C4D">
        <w:rPr>
          <w:rFonts w:ascii="Times New Roman" w:hAnsi="Times New Roman" w:cs="Times New Roman"/>
          <w:lang w:val="de-DE"/>
        </w:rPr>
        <w:t xml:space="preserve"> paraqitet aplikimi;</w:t>
      </w:r>
    </w:p>
    <w:p w14:paraId="1D71688B" w14:textId="2331B7F3" w:rsidR="000D1417" w:rsidRPr="00E94EDC" w:rsidRDefault="00A51A55" w:rsidP="0098568C">
      <w:pPr>
        <w:pStyle w:val="BodyA"/>
        <w:numPr>
          <w:ilvl w:val="0"/>
          <w:numId w:val="32"/>
        </w:numPr>
        <w:spacing w:after="0" w:line="240" w:lineRule="auto"/>
        <w:ind w:left="187" w:right="0" w:hanging="187"/>
        <w:rPr>
          <w:rFonts w:ascii="Times New Roman" w:hAnsi="Times New Roman" w:cs="Times New Roman"/>
          <w:lang w:val="de-DE"/>
        </w:rPr>
      </w:pPr>
      <w:r w:rsidRPr="00E94EDC">
        <w:rPr>
          <w:rFonts w:ascii="Times New Roman" w:hAnsi="Times New Roman" w:cs="Times New Roman"/>
          <w:lang w:val="de-DE"/>
        </w:rPr>
        <w:t>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kushtet e pamund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identifikimit, mosmarr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veshjes midis subjekteve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cil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t pretendojn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g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zojn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drejtat e pronarit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truallit, apo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kushtet e pamund</w:t>
      </w:r>
      <w:r w:rsidR="0072202F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de-DE"/>
        </w:rPr>
        <w:t>sis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komunikimit me pronar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t e truallit, Nj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sia e Zbatimit merr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gjitha masat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rfundimin/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rshtatjen e objektit duke paraqitur pran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autoriteteve publike gj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ndjen e pamund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identifikimit/komunikimit/mosmarr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veshjeve mes pronar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truallit. Me identifikimin/ v</w:t>
      </w:r>
      <w:r w:rsidRPr="00E94EDC">
        <w:rPr>
          <w:rFonts w:ascii="Times New Roman" w:hAnsi="Times New Roman" w:cs="Times New Roman"/>
          <w:lang w:val="it-IT"/>
        </w:rPr>
        <w:t>ë</w:t>
      </w:r>
      <w:r w:rsidR="00CF529E">
        <w:rPr>
          <w:rFonts w:ascii="Times New Roman" w:hAnsi="Times New Roman" w:cs="Times New Roman"/>
          <w:lang w:val="de-DE"/>
        </w:rPr>
        <w:t>nien e komunikimit /zgjid</w:t>
      </w:r>
      <w:r w:rsidRPr="00E94EDC">
        <w:rPr>
          <w:rFonts w:ascii="Times New Roman" w:hAnsi="Times New Roman" w:cs="Times New Roman"/>
          <w:lang w:val="de-DE"/>
        </w:rPr>
        <w:t>hjen e mosmarr</w:t>
      </w:r>
      <w:r w:rsidRPr="00E94EDC">
        <w:rPr>
          <w:rFonts w:ascii="Times New Roman" w:hAnsi="Times New Roman" w:cs="Times New Roman"/>
          <w:lang w:val="it-IT"/>
        </w:rPr>
        <w:t>ë</w:t>
      </w:r>
      <w:r w:rsidR="0072202F">
        <w:rPr>
          <w:rFonts w:ascii="Times New Roman" w:hAnsi="Times New Roman" w:cs="Times New Roman"/>
          <w:lang w:val="de-DE"/>
        </w:rPr>
        <w:t>veshjeve me</w:t>
      </w:r>
      <w:r w:rsidRPr="00E94EDC">
        <w:rPr>
          <w:rFonts w:ascii="Times New Roman" w:hAnsi="Times New Roman" w:cs="Times New Roman"/>
          <w:lang w:val="de-DE"/>
        </w:rPr>
        <w:t xml:space="preserve"> pronar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t e truallit, zbatohen parashikimet e pikave 1 dhe 2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tij neni. </w:t>
      </w:r>
    </w:p>
    <w:p w14:paraId="22C44F26" w14:textId="77777777" w:rsidR="000D1417" w:rsidRPr="00E94EDC" w:rsidRDefault="00A51A55" w:rsidP="0098568C">
      <w:pPr>
        <w:pStyle w:val="BodyA"/>
        <w:numPr>
          <w:ilvl w:val="0"/>
          <w:numId w:val="32"/>
        </w:numPr>
        <w:spacing w:after="0" w:line="240" w:lineRule="auto"/>
        <w:ind w:left="187" w:right="0" w:hanging="187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Pronarët e truallit kanë të drejtën të marrin pjesë në programin e shitjes së objekteve të konfikuara në cilësinë e subjekteve me të drejtë parablerje në kushtet e parashikuara në </w:t>
      </w:r>
      <w:r w:rsidRPr="00E94EDC">
        <w:rPr>
          <w:rFonts w:ascii="Times New Roman" w:hAnsi="Times New Roman" w:cs="Times New Roman"/>
          <w:lang w:val="de-DE"/>
        </w:rPr>
        <w:t>k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it-IT"/>
        </w:rPr>
        <w:t xml:space="preserve">ë ligj. </w:t>
      </w:r>
    </w:p>
    <w:p w14:paraId="601D368D" w14:textId="77777777" w:rsidR="00327C4D" w:rsidRDefault="00327C4D" w:rsidP="00A04C6A">
      <w:pPr>
        <w:pStyle w:val="BodyA"/>
        <w:spacing w:after="0" w:line="240" w:lineRule="auto"/>
        <w:ind w:left="253" w:firstLine="0"/>
        <w:jc w:val="center"/>
        <w:rPr>
          <w:rFonts w:ascii="Times New Roman" w:hAnsi="Times New Roman" w:cs="Times New Roman"/>
          <w:b/>
          <w:lang w:val="it-IT"/>
        </w:rPr>
      </w:pPr>
    </w:p>
    <w:p w14:paraId="5BC29F94" w14:textId="77777777" w:rsidR="000D1417" w:rsidRPr="00327C4D" w:rsidRDefault="00A51A55" w:rsidP="00A04C6A">
      <w:pPr>
        <w:pStyle w:val="BodyA"/>
        <w:spacing w:after="0" w:line="240" w:lineRule="auto"/>
        <w:ind w:left="253" w:firstLine="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327C4D">
        <w:rPr>
          <w:rFonts w:ascii="Times New Roman" w:hAnsi="Times New Roman" w:cs="Times New Roman"/>
          <w:b/>
          <w:lang w:val="it-IT"/>
        </w:rPr>
        <w:t>Neni 2</w:t>
      </w:r>
      <w:r w:rsidRPr="00327C4D">
        <w:rPr>
          <w:rFonts w:ascii="Times New Roman" w:hAnsi="Times New Roman" w:cs="Times New Roman"/>
          <w:b/>
          <w:lang w:val="de-DE"/>
        </w:rPr>
        <w:t>4</w:t>
      </w:r>
    </w:p>
    <w:p w14:paraId="5470E13B" w14:textId="77777777" w:rsidR="000D1417" w:rsidRPr="00E94EDC" w:rsidRDefault="00A51A55" w:rsidP="00A04C6A">
      <w:pPr>
        <w:pStyle w:val="BodyA"/>
        <w:spacing w:after="246" w:line="240" w:lineRule="auto"/>
        <w:ind w:right="1" w:firstLine="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Personat e tretë</w:t>
      </w:r>
    </w:p>
    <w:p w14:paraId="097D86ED" w14:textId="271C62A6" w:rsidR="000D1417" w:rsidRPr="00E94EDC" w:rsidRDefault="00A51A55" w:rsidP="00327C4D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327C4D">
        <w:rPr>
          <w:rFonts w:ascii="Times New Roman" w:hAnsi="Times New Roman" w:cs="Times New Roman"/>
          <w:b/>
          <w:lang w:val="it-IT"/>
        </w:rPr>
        <w:t>1.</w:t>
      </w:r>
      <w:r w:rsidRPr="00E94EDC">
        <w:rPr>
          <w:rFonts w:ascii="Times New Roman" w:hAnsi="Times New Roman" w:cs="Times New Roman"/>
          <w:lang w:val="it-IT"/>
        </w:rPr>
        <w:t xml:space="preserve"> Njësia </w:t>
      </w:r>
      <w:r w:rsidRPr="00E94EDC">
        <w:rPr>
          <w:rFonts w:ascii="Times New Roman" w:hAnsi="Times New Roman" w:cs="Times New Roman"/>
          <w:lang w:val="de-DE"/>
        </w:rPr>
        <w:t xml:space="preserve">e Zbatimit </w:t>
      </w:r>
      <w:r w:rsidRPr="00E94EDC">
        <w:rPr>
          <w:rFonts w:ascii="Times New Roman" w:hAnsi="Times New Roman" w:cs="Times New Roman"/>
          <w:lang w:val="it-IT"/>
        </w:rPr>
        <w:t>njeh proporcionalisht detyrimin finaciar të paguar nga personat e tretë në favor t</w:t>
      </w:r>
      <w:r w:rsidR="0072202F">
        <w:rPr>
          <w:rFonts w:ascii="Times New Roman" w:hAnsi="Times New Roman" w:cs="Times New Roman"/>
          <w:lang w:val="it-IT"/>
        </w:rPr>
        <w:t>ë subjektit ndërtues/zhvillues,</w:t>
      </w:r>
      <w:r w:rsidRPr="00E94EDC">
        <w:rPr>
          <w:rFonts w:ascii="Times New Roman" w:hAnsi="Times New Roman" w:cs="Times New Roman"/>
          <w:lang w:val="it-IT"/>
        </w:rPr>
        <w:t xml:space="preserve"> nëse bazohet në një kontratë të hartuar përpara noterit dhe regjistruar në </w:t>
      </w:r>
      <w:r w:rsidRPr="00E94EDC">
        <w:rPr>
          <w:rFonts w:ascii="Times New Roman" w:hAnsi="Times New Roman" w:cs="Times New Roman"/>
          <w:lang w:val="de-DE"/>
        </w:rPr>
        <w:t>ASHK përpara konstimit të paligjshmërsië në zhvillim/ndërtim</w:t>
      </w:r>
      <w:r w:rsidRPr="00E94EDC">
        <w:rPr>
          <w:rFonts w:ascii="Times New Roman" w:hAnsi="Times New Roman" w:cs="Times New Roman"/>
          <w:lang w:val="it-IT"/>
        </w:rPr>
        <w:t xml:space="preserve">. </w:t>
      </w:r>
    </w:p>
    <w:p w14:paraId="2FADFA8E" w14:textId="1885C9D6" w:rsidR="000D1417" w:rsidRPr="00E94EDC" w:rsidRDefault="00A51A55" w:rsidP="00327C4D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327C4D">
        <w:rPr>
          <w:rFonts w:ascii="Times New Roman" w:hAnsi="Times New Roman" w:cs="Times New Roman"/>
          <w:b/>
          <w:lang w:val="it-IT"/>
        </w:rPr>
        <w:t>2.</w:t>
      </w:r>
      <w:r w:rsidRPr="00E94EDC">
        <w:rPr>
          <w:rFonts w:ascii="Times New Roman" w:hAnsi="Times New Roman" w:cs="Times New Roman"/>
          <w:lang w:val="it-IT"/>
        </w:rPr>
        <w:t xml:space="preserve"> Njësia </w:t>
      </w:r>
      <w:r w:rsidRPr="00E94EDC">
        <w:rPr>
          <w:rFonts w:ascii="Times New Roman" w:hAnsi="Times New Roman" w:cs="Times New Roman"/>
          <w:lang w:val="de-DE"/>
        </w:rPr>
        <w:t xml:space="preserve">e Zbatimit </w:t>
      </w:r>
      <w:r w:rsidRPr="00E94EDC">
        <w:rPr>
          <w:rFonts w:ascii="Times New Roman" w:hAnsi="Times New Roman" w:cs="Times New Roman"/>
          <w:lang w:val="it-IT"/>
        </w:rPr>
        <w:t>i paguan palës së tr</w:t>
      </w:r>
      <w:r w:rsidR="0072202F">
        <w:rPr>
          <w:rFonts w:ascii="Times New Roman" w:hAnsi="Times New Roman" w:cs="Times New Roman"/>
          <w:lang w:val="it-IT"/>
        </w:rPr>
        <w:t>etë sipas një marrëveshje të veç</w:t>
      </w:r>
      <w:r w:rsidRPr="00E94EDC">
        <w:rPr>
          <w:rFonts w:ascii="Times New Roman" w:hAnsi="Times New Roman" w:cs="Times New Roman"/>
          <w:lang w:val="it-IT"/>
        </w:rPr>
        <w:t>antë atë vlerë të objektit të porositur prej tij</w:t>
      </w:r>
      <w:r w:rsidR="0072202F">
        <w:rPr>
          <w:rFonts w:ascii="Times New Roman" w:hAnsi="Times New Roman" w:cs="Times New Roman"/>
          <w:lang w:val="it-IT"/>
        </w:rPr>
        <w:t>,</w:t>
      </w:r>
      <w:r w:rsidRPr="00E94EDC">
        <w:rPr>
          <w:rFonts w:ascii="Times New Roman" w:hAnsi="Times New Roman" w:cs="Times New Roman"/>
          <w:lang w:val="it-IT"/>
        </w:rPr>
        <w:t xml:space="preserve"> e cila korrespondon me vlerën e punimeve të realizuara sipas aktit të vlerësimit të </w:t>
      </w:r>
      <w:r w:rsidRPr="00E94EDC">
        <w:rPr>
          <w:rFonts w:ascii="Times New Roman" w:hAnsi="Times New Roman" w:cs="Times New Roman"/>
          <w:lang w:val="de-DE"/>
        </w:rPr>
        <w:t xml:space="preserve">kryer nga njesia e zbatimit </w:t>
      </w:r>
      <w:r w:rsidRPr="00E94EDC">
        <w:rPr>
          <w:rFonts w:ascii="Times New Roman" w:hAnsi="Times New Roman" w:cs="Times New Roman"/>
          <w:lang w:val="it-IT"/>
        </w:rPr>
        <w:t>në momentin e konfiskimit</w:t>
      </w:r>
      <w:r w:rsidRPr="00E94EDC">
        <w:rPr>
          <w:rFonts w:ascii="Times New Roman" w:hAnsi="Times New Roman" w:cs="Times New Roman"/>
          <w:lang w:val="de-DE"/>
        </w:rPr>
        <w:t xml:space="preserve"> në zbatim të parashikimeve të këtij ligji</w:t>
      </w:r>
      <w:r w:rsidRPr="00E94EDC">
        <w:rPr>
          <w:rFonts w:ascii="Times New Roman" w:hAnsi="Times New Roman" w:cs="Times New Roman"/>
          <w:lang w:val="it-IT"/>
        </w:rPr>
        <w:t>. Nëse vlera e paguar sipas parashikimeve të pikës 1 ë</w:t>
      </w:r>
      <w:r w:rsidRPr="00E94EDC">
        <w:rPr>
          <w:rFonts w:ascii="Times New Roman" w:hAnsi="Times New Roman" w:cs="Times New Roman"/>
          <w:lang w:val="de-DE"/>
        </w:rPr>
        <w:t>s</w:t>
      </w:r>
      <w:r w:rsidRPr="00E94EDC">
        <w:rPr>
          <w:rFonts w:ascii="Times New Roman" w:hAnsi="Times New Roman" w:cs="Times New Roman"/>
          <w:lang w:val="it-IT"/>
        </w:rPr>
        <w:t xml:space="preserve">htë më e </w:t>
      </w:r>
      <w:r w:rsidRPr="00E94EDC">
        <w:rPr>
          <w:rFonts w:ascii="Times New Roman" w:hAnsi="Times New Roman" w:cs="Times New Roman"/>
          <w:lang w:val="it-IT"/>
        </w:rPr>
        <w:lastRenderedPageBreak/>
        <w:t>madhe se vlera e përcaktuar në aktin e vlerësimit që korrespondon me gjëndjen e objektit, personi i tretë mund të kërkoj nga ndërtuesi</w:t>
      </w:r>
      <w:r w:rsidRPr="00E94EDC">
        <w:rPr>
          <w:rFonts w:ascii="Times New Roman" w:hAnsi="Times New Roman" w:cs="Times New Roman"/>
          <w:lang w:val="de-DE"/>
        </w:rPr>
        <w:t>/zhvilluesi</w:t>
      </w:r>
      <w:r w:rsidRPr="00E94EDC">
        <w:rPr>
          <w:rFonts w:ascii="Times New Roman" w:hAnsi="Times New Roman" w:cs="Times New Roman"/>
          <w:lang w:val="it-IT"/>
        </w:rPr>
        <w:t xml:space="preserve"> vlerën e përfituar pa të drejtë. </w:t>
      </w:r>
    </w:p>
    <w:p w14:paraId="4071E5DD" w14:textId="77777777" w:rsidR="000D1417" w:rsidRPr="00E94EDC" w:rsidRDefault="00A51A55" w:rsidP="00327C4D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327C4D">
        <w:rPr>
          <w:rFonts w:ascii="Times New Roman" w:hAnsi="Times New Roman" w:cs="Times New Roman"/>
          <w:b/>
          <w:lang w:val="it-IT"/>
        </w:rPr>
        <w:t>3.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Parashikimet e pikës m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sip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 zbatohen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 aq sa 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sht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e mundur edhe për kontratat e Klering.</w:t>
      </w:r>
    </w:p>
    <w:p w14:paraId="6C8C25AD" w14:textId="77777777" w:rsidR="000D1417" w:rsidRPr="00E94EDC" w:rsidRDefault="00A51A55" w:rsidP="00327C4D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327C4D">
        <w:rPr>
          <w:rFonts w:ascii="Times New Roman" w:hAnsi="Times New Roman" w:cs="Times New Roman"/>
          <w:b/>
          <w:lang w:val="de-DE"/>
        </w:rPr>
        <w:t>4.</w:t>
      </w:r>
      <w:r w:rsidRPr="00E94EDC">
        <w:rPr>
          <w:rFonts w:ascii="Times New Roman" w:hAnsi="Times New Roman" w:cs="Times New Roman"/>
          <w:lang w:val="de-DE"/>
        </w:rPr>
        <w:t xml:space="preserve"> Pal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t e treta </w:t>
      </w:r>
      <w:r w:rsidRPr="00E94EDC">
        <w:rPr>
          <w:rFonts w:ascii="Times New Roman" w:hAnsi="Times New Roman" w:cs="Times New Roman"/>
          <w:lang w:val="it-IT"/>
        </w:rPr>
        <w:t xml:space="preserve">kanë të drejtën të marrin pjesë në programin e shitjes së objekteve të konfikuara në cilësinë e subjekteve me të drejtë parablerje në kushtet e parashikuara në </w:t>
      </w:r>
      <w:r w:rsidRPr="00E94EDC">
        <w:rPr>
          <w:rFonts w:ascii="Times New Roman" w:hAnsi="Times New Roman" w:cs="Times New Roman"/>
          <w:lang w:val="de-DE"/>
        </w:rPr>
        <w:t>k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t</w:t>
      </w:r>
      <w:r w:rsidRPr="00E94EDC">
        <w:rPr>
          <w:rFonts w:ascii="Times New Roman" w:hAnsi="Times New Roman" w:cs="Times New Roman"/>
          <w:lang w:val="it-IT"/>
        </w:rPr>
        <w:t>ë ligj.</w:t>
      </w:r>
    </w:p>
    <w:p w14:paraId="578E483F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it-IT"/>
        </w:rPr>
      </w:pPr>
    </w:p>
    <w:p w14:paraId="08767008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 xml:space="preserve">Neni </w:t>
      </w:r>
      <w:r w:rsidRPr="00E94EDC">
        <w:rPr>
          <w:rFonts w:ascii="Times New Roman" w:hAnsi="Times New Roman" w:cs="Times New Roman"/>
          <w:b/>
          <w:bCs/>
          <w:lang w:val="de-DE"/>
        </w:rPr>
        <w:t>25</w:t>
      </w:r>
    </w:p>
    <w:p w14:paraId="42B49FE6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Regjistrimi</w:t>
      </w:r>
      <w:r w:rsidRPr="00E94EDC">
        <w:rPr>
          <w:rFonts w:ascii="Times New Roman" w:hAnsi="Times New Roman" w:cs="Times New Roman"/>
          <w:b/>
          <w:bCs/>
          <w:lang w:val="de-DE"/>
        </w:rPr>
        <w:t xml:space="preserve"> i objekteve të konfiskuara</w:t>
      </w:r>
    </w:p>
    <w:p w14:paraId="26670EDA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</w:rPr>
      </w:pPr>
    </w:p>
    <w:p w14:paraId="5AB181EF" w14:textId="77777777" w:rsidR="000D1417" w:rsidRPr="00E94EDC" w:rsidRDefault="00A51A55" w:rsidP="00A04C6A">
      <w:pPr>
        <w:pStyle w:val="BodyA"/>
        <w:spacing w:after="0" w:line="240" w:lineRule="auto"/>
        <w:ind w:right="1" w:firstLine="0"/>
        <w:rPr>
          <w:rFonts w:ascii="Times New Roman" w:eastAsia="Times New Roman" w:hAnsi="Times New Roman" w:cs="Times New Roman"/>
          <w:lang w:val="de-DE"/>
        </w:rPr>
      </w:pPr>
      <w:r w:rsidRPr="0007231F">
        <w:rPr>
          <w:rFonts w:ascii="Times New Roman" w:hAnsi="Times New Roman" w:cs="Times New Roman"/>
          <w:b/>
          <w:lang w:val="de-DE"/>
        </w:rPr>
        <w:t>1.</w:t>
      </w:r>
      <w:r w:rsidRPr="00E94EDC">
        <w:rPr>
          <w:rFonts w:ascii="Times New Roman" w:hAnsi="Times New Roman" w:cs="Times New Roman"/>
          <w:lang w:val="de-DE"/>
        </w:rPr>
        <w:t xml:space="preserve"> Autoriteti përfitues në </w:t>
      </w:r>
      <w:r w:rsidRPr="00E94EDC">
        <w:rPr>
          <w:rFonts w:ascii="Times New Roman" w:hAnsi="Times New Roman" w:cs="Times New Roman"/>
          <w:lang w:val="da-DK"/>
        </w:rPr>
        <w:t>favor t</w:t>
      </w:r>
      <w:r w:rsidRPr="00E94EDC">
        <w:rPr>
          <w:rFonts w:ascii="Times New Roman" w:hAnsi="Times New Roman" w:cs="Times New Roman"/>
          <w:lang w:val="de-DE"/>
        </w:rPr>
        <w:t xml:space="preserve">ë të cilit kalojnë pasuritë </w:t>
      </w:r>
      <w:r w:rsidRPr="00E94EDC">
        <w:rPr>
          <w:rFonts w:ascii="Times New Roman" w:hAnsi="Times New Roman" w:cs="Times New Roman"/>
          <w:lang w:val="pt-PT"/>
        </w:rPr>
        <w:t>e konfiskuara paraqet k</w:t>
      </w:r>
      <w:r w:rsidRPr="00E94EDC">
        <w:rPr>
          <w:rFonts w:ascii="Times New Roman" w:hAnsi="Times New Roman" w:cs="Times New Roman"/>
          <w:lang w:val="de-DE"/>
        </w:rPr>
        <w:t xml:space="preserve">ërkesë pranë agjensisë përgjegjëse për kadastrën për regjistrimin e tyre në </w:t>
      </w:r>
      <w:r w:rsidRPr="00E94EDC">
        <w:rPr>
          <w:rFonts w:ascii="Times New Roman" w:hAnsi="Times New Roman" w:cs="Times New Roman"/>
          <w:lang w:val="pt-PT"/>
        </w:rPr>
        <w:t>administrim apo pron</w:t>
      </w:r>
      <w:r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pt-PT"/>
        </w:rPr>
        <w:t>si sipas akteve p</w:t>
      </w:r>
      <w:r w:rsidRPr="00E94EDC">
        <w:rPr>
          <w:rFonts w:ascii="Times New Roman" w:hAnsi="Times New Roman" w:cs="Times New Roman"/>
          <w:lang w:val="de-DE"/>
        </w:rPr>
        <w:t>ë</w:t>
      </w:r>
      <w:r w:rsidRPr="00E94EDC">
        <w:rPr>
          <w:rFonts w:ascii="Times New Roman" w:hAnsi="Times New Roman" w:cs="Times New Roman"/>
          <w:lang w:val="sv-SE"/>
        </w:rPr>
        <w:t>rkat</w:t>
      </w:r>
      <w:r w:rsidRPr="00E94EDC">
        <w:rPr>
          <w:rFonts w:ascii="Times New Roman" w:hAnsi="Times New Roman" w:cs="Times New Roman"/>
          <w:lang w:val="de-DE"/>
        </w:rPr>
        <w:t>ëse ligjore.</w:t>
      </w:r>
    </w:p>
    <w:p w14:paraId="66D28543" w14:textId="77777777" w:rsidR="000D1417" w:rsidRPr="00E94EDC" w:rsidRDefault="00A51A55" w:rsidP="00327C4D">
      <w:pPr>
        <w:pStyle w:val="BodyA"/>
        <w:spacing w:after="246" w:line="240" w:lineRule="auto"/>
        <w:ind w:right="1" w:firstLine="0"/>
        <w:rPr>
          <w:rFonts w:ascii="Times New Roman" w:eastAsia="Times New Roman" w:hAnsi="Times New Roman" w:cs="Times New Roman"/>
          <w:lang w:val="de-DE"/>
        </w:rPr>
      </w:pPr>
      <w:r w:rsidRPr="0007231F">
        <w:rPr>
          <w:rFonts w:ascii="Times New Roman" w:hAnsi="Times New Roman" w:cs="Times New Roman"/>
          <w:b/>
          <w:lang w:val="de-DE"/>
        </w:rPr>
        <w:t>2.</w:t>
      </w:r>
      <w:r w:rsidRPr="00E94EDC">
        <w:rPr>
          <w:rFonts w:ascii="Times New Roman" w:hAnsi="Times New Roman" w:cs="Times New Roman"/>
          <w:lang w:val="de-DE"/>
        </w:rPr>
        <w:t xml:space="preserve"> Pas paraqitjes së kërkesë</w:t>
      </w:r>
      <w:r w:rsidRPr="00E94EDC">
        <w:rPr>
          <w:rFonts w:ascii="Times New Roman" w:hAnsi="Times New Roman" w:cs="Times New Roman"/>
          <w:lang w:val="fr-FR"/>
        </w:rPr>
        <w:t>s p</w:t>
      </w:r>
      <w:r w:rsidRPr="00E94EDC">
        <w:rPr>
          <w:rFonts w:ascii="Times New Roman" w:hAnsi="Times New Roman" w:cs="Times New Roman"/>
          <w:lang w:val="de-DE"/>
        </w:rPr>
        <w:t>ër regjistrimin e dokumentacionit të miratuar nga autoritetet publike përgjegjëse, në zbatim të këtij ligji, agjensia përgjegjëse për kadastrën kryen regjistrimin e tyre në regjistrat kadastralë në pë</w:t>
      </w:r>
      <w:r w:rsidRPr="00E94EDC">
        <w:rPr>
          <w:rFonts w:ascii="Times New Roman" w:hAnsi="Times New Roman" w:cs="Times New Roman"/>
          <w:lang w:val="pt-PT"/>
        </w:rPr>
        <w:t>rputhje me procedurat e parashikuara n</w:t>
      </w:r>
      <w:r w:rsidRPr="00E94EDC">
        <w:rPr>
          <w:rFonts w:ascii="Times New Roman" w:hAnsi="Times New Roman" w:cs="Times New Roman"/>
          <w:lang w:val="de-DE"/>
        </w:rPr>
        <w:t xml:space="preserve">ë legjislacionin për kadastrën si dhe në zbatim të parashikimeve të këtij ligji. </w:t>
      </w:r>
    </w:p>
    <w:p w14:paraId="354F5A92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 xml:space="preserve">Neni </w:t>
      </w:r>
      <w:r w:rsidRPr="00E94EDC">
        <w:rPr>
          <w:rFonts w:ascii="Times New Roman" w:hAnsi="Times New Roman" w:cs="Times New Roman"/>
          <w:b/>
          <w:bCs/>
          <w:lang w:val="de-DE"/>
        </w:rPr>
        <w:t>26</w:t>
      </w:r>
    </w:p>
    <w:p w14:paraId="405256D9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  <w:lang w:val="de-DE"/>
        </w:rPr>
        <w:t>Fondi i</w:t>
      </w:r>
      <w:r w:rsidRPr="00E94EDC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E94EDC">
        <w:rPr>
          <w:rFonts w:ascii="Times New Roman" w:hAnsi="Times New Roman" w:cs="Times New Roman"/>
          <w:b/>
          <w:bCs/>
          <w:lang w:val="de-DE"/>
        </w:rPr>
        <w:t>Vecant</w:t>
      </w:r>
      <w:r w:rsidRPr="00E94EDC">
        <w:rPr>
          <w:rFonts w:ascii="Times New Roman" w:hAnsi="Times New Roman" w:cs="Times New Roman"/>
          <w:b/>
          <w:bCs/>
          <w:lang w:val="it-IT"/>
        </w:rPr>
        <w:t>ë</w:t>
      </w:r>
      <w:r w:rsidRPr="00E94EDC">
        <w:rPr>
          <w:rFonts w:ascii="Times New Roman" w:hAnsi="Times New Roman" w:cs="Times New Roman"/>
          <w:b/>
          <w:bCs/>
          <w:lang w:val="de-DE"/>
        </w:rPr>
        <w:t xml:space="preserve"> i O</w:t>
      </w:r>
      <w:r w:rsidRPr="00E94EDC">
        <w:rPr>
          <w:rFonts w:ascii="Times New Roman" w:hAnsi="Times New Roman" w:cs="Times New Roman"/>
          <w:b/>
          <w:bCs/>
          <w:lang w:val="it-IT"/>
        </w:rPr>
        <w:t xml:space="preserve">bjekteve të </w:t>
      </w:r>
      <w:r w:rsidRPr="00E94EDC">
        <w:rPr>
          <w:rFonts w:ascii="Times New Roman" w:hAnsi="Times New Roman" w:cs="Times New Roman"/>
          <w:b/>
          <w:bCs/>
          <w:lang w:val="de-DE"/>
        </w:rPr>
        <w:t>K</w:t>
      </w:r>
      <w:r w:rsidRPr="00E94EDC">
        <w:rPr>
          <w:rFonts w:ascii="Times New Roman" w:hAnsi="Times New Roman" w:cs="Times New Roman"/>
          <w:b/>
          <w:bCs/>
          <w:lang w:val="it-IT"/>
        </w:rPr>
        <w:t>onfiskuara</w:t>
      </w:r>
    </w:p>
    <w:p w14:paraId="31DAAB6F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rPr>
          <w:rFonts w:ascii="Times New Roman" w:eastAsia="Times New Roman" w:hAnsi="Times New Roman" w:cs="Times New Roman"/>
          <w:lang w:val="it-IT"/>
        </w:rPr>
      </w:pPr>
    </w:p>
    <w:p w14:paraId="2CEF8AAE" w14:textId="4DEAABAB" w:rsidR="000D1417" w:rsidRPr="001C04FC" w:rsidRDefault="00A51A55" w:rsidP="0007231F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1C04FC">
        <w:rPr>
          <w:rFonts w:ascii="Times New Roman" w:hAnsi="Times New Roman" w:cs="Times New Roman"/>
          <w:b/>
          <w:bCs/>
          <w:lang w:val="it-IT"/>
        </w:rPr>
        <w:t>1.</w:t>
      </w:r>
      <w:r w:rsidRPr="001C04FC">
        <w:rPr>
          <w:rFonts w:ascii="Times New Roman" w:hAnsi="Times New Roman" w:cs="Times New Roman"/>
          <w:lang w:val="it-IT"/>
        </w:rPr>
        <w:t xml:space="preserve"> Për të siguruar </w:t>
      </w:r>
      <w:r w:rsidRPr="001C04FC">
        <w:rPr>
          <w:rFonts w:ascii="Times New Roman" w:hAnsi="Times New Roman" w:cs="Times New Roman"/>
          <w:lang w:val="de-DE"/>
        </w:rPr>
        <w:t>p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>rmir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>simin/zhvillimin/p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>rshtatjen e objekteve t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 xml:space="preserve"> konfiskuara</w:t>
      </w:r>
      <w:r w:rsidRPr="001C04FC">
        <w:rPr>
          <w:rFonts w:ascii="Times New Roman" w:hAnsi="Times New Roman" w:cs="Times New Roman"/>
          <w:lang w:val="it-IT"/>
        </w:rPr>
        <w:t xml:space="preserve"> </w:t>
      </w:r>
      <w:r w:rsidR="47D98902" w:rsidRPr="00582265">
        <w:rPr>
          <w:rFonts w:ascii="Times New Roman" w:hAnsi="Times New Roman" w:cs="Times New Roman"/>
          <w:lang w:val="it-IT"/>
        </w:rPr>
        <w:t>dhe 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>r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 xml:space="preserve"> shlyer n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 xml:space="preserve"> para ndaj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 xml:space="preserve"> tret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>ve sipas 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>rcaktimeve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47D98902" w:rsidRPr="00582265">
        <w:rPr>
          <w:rFonts w:ascii="Times New Roman" w:hAnsi="Times New Roman" w:cs="Times New Roman"/>
          <w:lang w:val="it-IT"/>
        </w:rPr>
        <w:t xml:space="preserve"> nenit 24 dhe shpenzime</w:t>
      </w:r>
      <w:r w:rsidR="35AE2A1A" w:rsidRPr="00582265">
        <w:rPr>
          <w:rFonts w:ascii="Times New Roman" w:hAnsi="Times New Roman" w:cs="Times New Roman"/>
          <w:lang w:val="it-IT"/>
        </w:rPr>
        <w:t>t e tjera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35AE2A1A" w:rsidRPr="00582265">
        <w:rPr>
          <w:rFonts w:ascii="Times New Roman" w:hAnsi="Times New Roman" w:cs="Times New Roman"/>
          <w:lang w:val="it-IT"/>
        </w:rPr>
        <w:t xml:space="preserve"> lidhur me administrimin e procesit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35AE2A1A" w:rsidRPr="00582265">
        <w:rPr>
          <w:rFonts w:ascii="Times New Roman" w:hAnsi="Times New Roman" w:cs="Times New Roman"/>
          <w:lang w:val="it-IT"/>
        </w:rPr>
        <w:t xml:space="preserve"> vler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35AE2A1A" w:rsidRPr="00582265">
        <w:rPr>
          <w:rFonts w:ascii="Times New Roman" w:hAnsi="Times New Roman" w:cs="Times New Roman"/>
          <w:lang w:val="it-IT"/>
        </w:rPr>
        <w:t>simit</w:t>
      </w:r>
      <w:r w:rsidR="47D98902" w:rsidRPr="001C04FC">
        <w:rPr>
          <w:rFonts w:ascii="Times New Roman" w:hAnsi="Times New Roman" w:cs="Times New Roman"/>
          <w:lang w:val="it-IT"/>
        </w:rPr>
        <w:t xml:space="preserve"> </w:t>
      </w:r>
      <w:r w:rsidRPr="001C04FC">
        <w:rPr>
          <w:rFonts w:ascii="Times New Roman" w:hAnsi="Times New Roman" w:cs="Times New Roman"/>
          <w:lang w:val="it-IT"/>
        </w:rPr>
        <w:t xml:space="preserve">krijohet “Fondi </w:t>
      </w:r>
      <w:r w:rsidR="001C04FC" w:rsidRPr="001C04FC">
        <w:rPr>
          <w:rFonts w:ascii="Times New Roman" w:hAnsi="Times New Roman" w:cs="Times New Roman"/>
          <w:lang w:val="de-DE"/>
        </w:rPr>
        <w:t>i veç</w:t>
      </w:r>
      <w:r w:rsidRPr="001C04FC">
        <w:rPr>
          <w:rFonts w:ascii="Times New Roman" w:hAnsi="Times New Roman" w:cs="Times New Roman"/>
          <w:lang w:val="de-DE"/>
        </w:rPr>
        <w:t>antë i objekteve t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 xml:space="preserve"> konfiskuara</w:t>
      </w:r>
      <w:r w:rsidRPr="001C04FC">
        <w:rPr>
          <w:rFonts w:ascii="Times New Roman" w:hAnsi="Times New Roman" w:cs="Times New Roman"/>
          <w:lang w:val="it-IT"/>
        </w:rPr>
        <w:t xml:space="preserve">”, në formën e një fondi financiar publik, që mbështet politikën kombëtare të </w:t>
      </w:r>
      <w:r w:rsidRPr="001C04FC">
        <w:rPr>
          <w:rFonts w:ascii="Times New Roman" w:hAnsi="Times New Roman" w:cs="Times New Roman"/>
          <w:lang w:val="de-DE"/>
        </w:rPr>
        <w:t>zhvillimit t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 xml:space="preserve"> kontrolluar t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 xml:space="preserve"> territorit, të mbështetjes së shpronësimeve/kompensime finaciare me qëllim realizimin e veprave publike si dhe zbutjen e pasojave t</w:t>
      </w:r>
      <w:r w:rsidRPr="001C04FC">
        <w:rPr>
          <w:rFonts w:ascii="Times New Roman" w:hAnsi="Times New Roman" w:cs="Times New Roman"/>
          <w:lang w:val="it-IT"/>
        </w:rPr>
        <w:t>ë</w:t>
      </w:r>
      <w:r w:rsidRPr="001C04FC">
        <w:rPr>
          <w:rFonts w:ascii="Times New Roman" w:hAnsi="Times New Roman" w:cs="Times New Roman"/>
          <w:lang w:val="de-DE"/>
        </w:rPr>
        <w:t xml:space="preserve"> shkaktuara nga ndërtimet paleje të konfiskuara për strehim social apo inters tjeter publik</w:t>
      </w:r>
      <w:r w:rsidRPr="001C04FC">
        <w:rPr>
          <w:rFonts w:ascii="Times New Roman" w:hAnsi="Times New Roman" w:cs="Times New Roman"/>
          <w:lang w:val="it-IT"/>
        </w:rPr>
        <w:t xml:space="preserve">. </w:t>
      </w:r>
    </w:p>
    <w:p w14:paraId="0AF12E48" w14:textId="2EC48A86" w:rsidR="00CA3E92" w:rsidRPr="00582265" w:rsidRDefault="00681464" w:rsidP="00AE6E42">
      <w:pPr>
        <w:pStyle w:val="BodyA"/>
        <w:shd w:val="clear" w:color="auto" w:fill="FFFFFF" w:themeFill="background1"/>
        <w:spacing w:after="0" w:line="240" w:lineRule="auto"/>
        <w:ind w:right="0" w:firstLine="0"/>
        <w:rPr>
          <w:rFonts w:ascii="Times New Roman" w:hAnsi="Times New Roman" w:cs="Times New Roman"/>
          <w:lang w:val="de-DE"/>
        </w:rPr>
      </w:pPr>
      <w:r w:rsidRPr="00582265">
        <w:rPr>
          <w:rFonts w:ascii="Times New Roman" w:hAnsi="Times New Roman" w:cs="Times New Roman"/>
          <w:b/>
          <w:lang w:val="de-DE"/>
        </w:rPr>
        <w:t>2.</w:t>
      </w:r>
      <w:r w:rsidRPr="00582265">
        <w:rPr>
          <w:rFonts w:ascii="Times New Roman" w:hAnsi="Times New Roman" w:cs="Times New Roman"/>
          <w:lang w:val="de-DE"/>
        </w:rPr>
        <w:t xml:space="preserve"> </w:t>
      </w:r>
      <w:r w:rsidR="0BDCA054" w:rsidRPr="00582265">
        <w:rPr>
          <w:rFonts w:ascii="Times New Roman" w:hAnsi="Times New Roman" w:cs="Times New Roman"/>
          <w:lang w:val="de-DE"/>
        </w:rPr>
        <w:t xml:space="preserve">Shpenzimet për përgatitjen e dokumentacionit të vlerësimit (pagesa e ekspertëve etj.) përballohen nga </w:t>
      </w:r>
      <w:r w:rsidR="09266AB7" w:rsidRPr="00582265">
        <w:rPr>
          <w:rFonts w:ascii="Times New Roman" w:hAnsi="Times New Roman" w:cs="Times New Roman"/>
          <w:lang w:val="de-DE"/>
        </w:rPr>
        <w:t>fondi i veçant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9266AB7" w:rsidRPr="00582265">
        <w:rPr>
          <w:rFonts w:ascii="Times New Roman" w:hAnsi="Times New Roman" w:cs="Times New Roman"/>
          <w:lang w:val="de-DE"/>
        </w:rPr>
        <w:t xml:space="preserve"> </w:t>
      </w:r>
      <w:r w:rsidR="00451F2F" w:rsidRPr="00582265">
        <w:rPr>
          <w:rFonts w:ascii="Times New Roman" w:hAnsi="Times New Roman" w:cs="Times New Roman"/>
          <w:lang w:val="de-DE"/>
        </w:rPr>
        <w:t>i p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451F2F" w:rsidRPr="00582265">
        <w:rPr>
          <w:rFonts w:ascii="Times New Roman" w:hAnsi="Times New Roman" w:cs="Times New Roman"/>
          <w:lang w:val="de-DE"/>
        </w:rPr>
        <w:t>rcaktuar n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451F2F" w:rsidRPr="00582265">
        <w:rPr>
          <w:rFonts w:ascii="Times New Roman" w:hAnsi="Times New Roman" w:cs="Times New Roman"/>
          <w:lang w:val="de-DE"/>
        </w:rPr>
        <w:t xml:space="preserve"> pik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451F2F" w:rsidRPr="00582265">
        <w:rPr>
          <w:rFonts w:ascii="Times New Roman" w:hAnsi="Times New Roman" w:cs="Times New Roman"/>
          <w:lang w:val="de-DE"/>
        </w:rPr>
        <w:t xml:space="preserve">n 1 </w:t>
      </w:r>
      <w:r w:rsidR="006D0645" w:rsidRPr="00582265">
        <w:rPr>
          <w:rFonts w:ascii="Times New Roman" w:hAnsi="Times New Roman" w:cs="Times New Roman"/>
          <w:lang w:val="de-DE"/>
        </w:rPr>
        <w:t>t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6D0645" w:rsidRPr="00582265">
        <w:rPr>
          <w:rFonts w:ascii="Times New Roman" w:hAnsi="Times New Roman" w:cs="Times New Roman"/>
          <w:lang w:val="de-DE"/>
        </w:rPr>
        <w:t xml:space="preserve"> k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6D0645" w:rsidRPr="00582265">
        <w:rPr>
          <w:rFonts w:ascii="Times New Roman" w:hAnsi="Times New Roman" w:cs="Times New Roman"/>
          <w:lang w:val="de-DE"/>
        </w:rPr>
        <w:t>tij neni</w:t>
      </w:r>
      <w:r w:rsidR="09266AB7" w:rsidRPr="00582265">
        <w:rPr>
          <w:rFonts w:ascii="Times New Roman" w:hAnsi="Times New Roman" w:cs="Times New Roman"/>
          <w:lang w:val="de-DE"/>
        </w:rPr>
        <w:t>.</w:t>
      </w:r>
    </w:p>
    <w:p w14:paraId="7CA80861" w14:textId="19AD7740" w:rsidR="000D1417" w:rsidRPr="001C04FC" w:rsidRDefault="00681464" w:rsidP="0007231F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it-IT"/>
        </w:rPr>
      </w:pPr>
      <w:r w:rsidRPr="001C04FC">
        <w:rPr>
          <w:rFonts w:ascii="Times New Roman" w:hAnsi="Times New Roman" w:cs="Times New Roman"/>
          <w:b/>
          <w:lang w:val="it-IT"/>
        </w:rPr>
        <w:t>3</w:t>
      </w:r>
      <w:r w:rsidR="00A51A55" w:rsidRPr="001C04FC">
        <w:rPr>
          <w:rFonts w:ascii="Times New Roman" w:hAnsi="Times New Roman" w:cs="Times New Roman"/>
          <w:b/>
          <w:lang w:val="it-IT"/>
        </w:rPr>
        <w:t>.</w:t>
      </w:r>
      <w:r w:rsidR="00A51A55" w:rsidRPr="001C04FC">
        <w:rPr>
          <w:rFonts w:ascii="Times New Roman" w:hAnsi="Times New Roman" w:cs="Times New Roman"/>
          <w:lang w:val="it-IT"/>
        </w:rPr>
        <w:t xml:space="preserve"> Burimet e financimit të fondit </w:t>
      </w:r>
      <w:r w:rsidR="00A51A55" w:rsidRPr="001C04FC">
        <w:rPr>
          <w:rFonts w:ascii="Times New Roman" w:hAnsi="Times New Roman" w:cs="Times New Roman"/>
          <w:lang w:val="de-DE"/>
        </w:rPr>
        <w:t>t</w:t>
      </w:r>
      <w:r w:rsidR="00A51A55" w:rsidRPr="001C04FC">
        <w:rPr>
          <w:rFonts w:ascii="Times New Roman" w:hAnsi="Times New Roman" w:cs="Times New Roman"/>
          <w:lang w:val="it-IT"/>
        </w:rPr>
        <w:t>ë</w:t>
      </w:r>
      <w:r w:rsidR="00A51A55" w:rsidRPr="001C04FC">
        <w:rPr>
          <w:rFonts w:ascii="Times New Roman" w:hAnsi="Times New Roman" w:cs="Times New Roman"/>
          <w:lang w:val="de-DE"/>
        </w:rPr>
        <w:t xml:space="preserve"> </w:t>
      </w:r>
      <w:r w:rsidR="00A51A55" w:rsidRPr="001C04FC">
        <w:rPr>
          <w:rFonts w:ascii="Times New Roman" w:hAnsi="Times New Roman" w:cs="Times New Roman"/>
          <w:lang w:val="it-IT"/>
        </w:rPr>
        <w:t>objekteve të konfiskuara janë:</w:t>
      </w:r>
    </w:p>
    <w:p w14:paraId="555662E7" w14:textId="77777777" w:rsidR="00192FAA" w:rsidRPr="00E94EDC" w:rsidRDefault="00192FAA" w:rsidP="0007231F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</w:p>
    <w:p w14:paraId="6E1D26E2" w14:textId="77777777" w:rsidR="000D1417" w:rsidRPr="00E94EDC" w:rsidRDefault="00A51A55" w:rsidP="00192FAA">
      <w:pPr>
        <w:pStyle w:val="BodyA"/>
        <w:spacing w:after="0" w:line="240" w:lineRule="auto"/>
        <w:ind w:left="294" w:right="0" w:hanging="294"/>
        <w:rPr>
          <w:rFonts w:ascii="Times New Roman" w:eastAsia="Times New Roman" w:hAnsi="Times New Roman" w:cs="Times New Roman"/>
          <w:lang w:val="it-IT"/>
        </w:rPr>
      </w:pPr>
      <w:r w:rsidRPr="00192FAA">
        <w:rPr>
          <w:rFonts w:ascii="Times New Roman" w:hAnsi="Times New Roman" w:cs="Times New Roman"/>
          <w:b/>
          <w:lang w:val="it-IT"/>
        </w:rPr>
        <w:t>a)</w:t>
      </w:r>
      <w:r w:rsidRPr="00E94EDC">
        <w:rPr>
          <w:rFonts w:ascii="Times New Roman" w:hAnsi="Times New Roman" w:cs="Times New Roman"/>
          <w:lang w:val="it-IT"/>
        </w:rPr>
        <w:t xml:space="preserve"> të ardhurat e krijuara nga </w:t>
      </w:r>
      <w:r w:rsidRPr="00E94EDC">
        <w:rPr>
          <w:rFonts w:ascii="Times New Roman" w:hAnsi="Times New Roman" w:cs="Times New Roman"/>
          <w:lang w:val="de-DE"/>
        </w:rPr>
        <w:t>shitja e objekteve të konfiskuara apo pjesëve takuese të objekteve të konfiskuara apo</w:t>
      </w:r>
      <w:r w:rsidRPr="00E94EDC">
        <w:rPr>
          <w:rFonts w:ascii="Times New Roman" w:hAnsi="Times New Roman" w:cs="Times New Roman"/>
          <w:u w:color="FF0000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>objektet p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it-IT"/>
        </w:rPr>
        <w:t>r t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  <w:lang w:val="it-IT"/>
        </w:rPr>
        <w:t xml:space="preserve">cilat </w:t>
      </w:r>
      <w:r w:rsidRPr="00E94EDC">
        <w:rPr>
          <w:rFonts w:ascii="Times New Roman" w:hAnsi="Times New Roman" w:cs="Times New Roman"/>
          <w:lang w:val="nl-NL"/>
        </w:rPr>
        <w:t xml:space="preserve">është </w:t>
      </w:r>
      <w:r w:rsidRPr="00E94EDC">
        <w:rPr>
          <w:rFonts w:ascii="Times New Roman" w:hAnsi="Times New Roman" w:cs="Times New Roman"/>
          <w:lang w:val="it-IT"/>
        </w:rPr>
        <w:t>e lidhur nj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  <w:lang w:val="it-IT"/>
        </w:rPr>
        <w:t>kontrat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  <w:lang w:val="it-IT"/>
        </w:rPr>
        <w:t>pr</w:t>
      </w:r>
      <w:r w:rsidRPr="00E94EDC">
        <w:rPr>
          <w:rFonts w:ascii="Times New Roman" w:hAnsi="Times New Roman" w:cs="Times New Roman"/>
          <w:lang w:val="de-DE"/>
        </w:rPr>
        <w:t>e</w:t>
      </w:r>
      <w:r w:rsidRPr="00E94EDC">
        <w:rPr>
          <w:rFonts w:ascii="Times New Roman" w:hAnsi="Times New Roman" w:cs="Times New Roman"/>
          <w:lang w:val="nl-NL"/>
        </w:rPr>
        <w:t xml:space="preserve">mtim shitje me vlerë </w:t>
      </w:r>
      <w:r w:rsidRPr="00E94EDC">
        <w:rPr>
          <w:rFonts w:ascii="Times New Roman" w:hAnsi="Times New Roman" w:cs="Times New Roman"/>
          <w:lang w:val="fr-FR"/>
        </w:rPr>
        <w:t>1 euro</w:t>
      </w:r>
      <w:r w:rsidRPr="00E94EDC">
        <w:rPr>
          <w:rFonts w:ascii="Times New Roman" w:hAnsi="Times New Roman" w:cs="Times New Roman"/>
          <w:lang w:val="de-DE"/>
        </w:rPr>
        <w:t>.</w:t>
      </w:r>
    </w:p>
    <w:p w14:paraId="6F69ACAD" w14:textId="77777777" w:rsidR="000D1417" w:rsidRPr="00E94EDC" w:rsidRDefault="00A51A55" w:rsidP="00192FAA">
      <w:pPr>
        <w:pStyle w:val="BodyA"/>
        <w:spacing w:after="0" w:line="240" w:lineRule="auto"/>
        <w:ind w:left="294" w:right="0" w:hanging="294"/>
        <w:rPr>
          <w:rFonts w:ascii="Times New Roman" w:eastAsia="Times New Roman" w:hAnsi="Times New Roman" w:cs="Times New Roman"/>
          <w:lang w:val="it-IT"/>
        </w:rPr>
      </w:pPr>
      <w:r w:rsidRPr="00192FAA">
        <w:rPr>
          <w:rFonts w:ascii="Times New Roman" w:hAnsi="Times New Roman" w:cs="Times New Roman"/>
          <w:b/>
          <w:lang w:val="it-IT"/>
        </w:rPr>
        <w:t>b)</w:t>
      </w:r>
      <w:r w:rsidRPr="00E94EDC">
        <w:rPr>
          <w:rFonts w:ascii="Times New Roman" w:hAnsi="Times New Roman" w:cs="Times New Roman"/>
          <w:lang w:val="it-IT"/>
        </w:rPr>
        <w:t xml:space="preserve"> financime vendase apo të huaja për këtë qëllim, të cilat burojnë në mënyrë të ligjshme nga organizata publike, private ose persona fizikë;</w:t>
      </w:r>
    </w:p>
    <w:p w14:paraId="44125D5C" w14:textId="77777777" w:rsidR="000D1417" w:rsidRPr="00E94EDC" w:rsidRDefault="00A51A55" w:rsidP="00192FA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it-IT"/>
        </w:rPr>
      </w:pPr>
      <w:r w:rsidRPr="00192FAA">
        <w:rPr>
          <w:rFonts w:ascii="Times New Roman" w:hAnsi="Times New Roman" w:cs="Times New Roman"/>
          <w:b/>
          <w:lang w:val="it-IT"/>
        </w:rPr>
        <w:t>c)</w:t>
      </w:r>
      <w:r w:rsidRPr="00E94EDC">
        <w:rPr>
          <w:rFonts w:ascii="Times New Roman" w:hAnsi="Times New Roman" w:cs="Times New Roman"/>
          <w:lang w:val="it-IT"/>
        </w:rPr>
        <w:t xml:space="preserve"> buxheti i shtetit.</w:t>
      </w:r>
    </w:p>
    <w:p w14:paraId="0F947DA6" w14:textId="31E2116D" w:rsidR="000D1417" w:rsidRPr="00E94EDC" w:rsidRDefault="00A51A55" w:rsidP="00192FA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lang w:val="de-DE"/>
        </w:rPr>
      </w:pPr>
      <w:r w:rsidRPr="00192FAA">
        <w:rPr>
          <w:rFonts w:ascii="Times New Roman" w:hAnsi="Times New Roman" w:cs="Times New Roman"/>
          <w:b/>
          <w:lang w:val="it-IT"/>
        </w:rPr>
        <w:t>3.</w:t>
      </w:r>
      <w:r w:rsidRPr="00E94EDC">
        <w:rPr>
          <w:rFonts w:ascii="Times New Roman" w:hAnsi="Times New Roman" w:cs="Times New Roman"/>
          <w:lang w:val="it-IT"/>
        </w:rPr>
        <w:t xml:space="preserve"> </w:t>
      </w:r>
      <w:r w:rsidRPr="00582265">
        <w:rPr>
          <w:rFonts w:ascii="Times New Roman" w:hAnsi="Times New Roman" w:cs="Times New Roman"/>
          <w:lang w:val="it-IT"/>
        </w:rPr>
        <w:t xml:space="preserve">Ky fond krijohet pranë ministrisë përgjegjëse për </w:t>
      </w:r>
      <w:r w:rsidR="00CA3E92" w:rsidRPr="00582265">
        <w:rPr>
          <w:rFonts w:ascii="Times New Roman" w:hAnsi="Times New Roman" w:cs="Times New Roman"/>
          <w:lang w:val="de-DE"/>
        </w:rPr>
        <w:t>pron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CA3E92" w:rsidRPr="00582265">
        <w:rPr>
          <w:rFonts w:ascii="Times New Roman" w:hAnsi="Times New Roman" w:cs="Times New Roman"/>
          <w:lang w:val="de-DE"/>
        </w:rPr>
        <w:t>n shtet</w:t>
      </w:r>
      <w:r w:rsidR="00AE6E42" w:rsidRPr="00582265">
        <w:rPr>
          <w:rFonts w:ascii="Times New Roman" w:hAnsi="Times New Roman" w:cs="Times New Roman"/>
          <w:lang w:val="de-DE"/>
        </w:rPr>
        <w:t>ë</w:t>
      </w:r>
      <w:r w:rsidR="00CA3E92" w:rsidRPr="00582265">
        <w:rPr>
          <w:rFonts w:ascii="Times New Roman" w:hAnsi="Times New Roman" w:cs="Times New Roman"/>
          <w:lang w:val="de-DE"/>
        </w:rPr>
        <w:t>roret</w:t>
      </w:r>
      <w:r w:rsidR="00CA3E92" w:rsidRPr="00582265">
        <w:rPr>
          <w:rFonts w:ascii="Times New Roman" w:hAnsi="Times New Roman" w:cs="Times New Roman"/>
          <w:lang w:val="it-IT"/>
        </w:rPr>
        <w:t xml:space="preserve"> </w:t>
      </w:r>
      <w:r w:rsidRPr="00582265">
        <w:rPr>
          <w:rFonts w:ascii="Times New Roman" w:hAnsi="Times New Roman" w:cs="Times New Roman"/>
          <w:lang w:val="it-IT"/>
        </w:rPr>
        <w:t xml:space="preserve">dhe përdoret me miratim të Komisionit. </w:t>
      </w:r>
      <w:r w:rsidR="00CA3E92" w:rsidRPr="00582265">
        <w:rPr>
          <w:rFonts w:ascii="Times New Roman" w:hAnsi="Times New Roman" w:cs="Times New Roman"/>
          <w:lang w:val="it-IT"/>
        </w:rPr>
        <w:t>N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fund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vitit buxhetor, ky fond transferohet n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nj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llogari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veçant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n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 xml:space="preserve"> Bank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>n e Shqip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A3E92" w:rsidRPr="00582265">
        <w:rPr>
          <w:rFonts w:ascii="Times New Roman" w:hAnsi="Times New Roman" w:cs="Times New Roman"/>
          <w:lang w:val="it-IT"/>
        </w:rPr>
        <w:t>ris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 xml:space="preserve"> n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 xml:space="preserve"> 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>rputhje me 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>rcaktimet e nenit 8 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 xml:space="preserve"> ligjit nr.9936 dat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 xml:space="preserve"> 26.06.2008 “P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>r menaxhimin e sistemit buxhetor n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 xml:space="preserve"> Republik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>n e Shqip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>ris</w:t>
      </w:r>
      <w:r w:rsidR="00AE6E42" w:rsidRPr="00582265">
        <w:rPr>
          <w:rFonts w:ascii="Times New Roman" w:hAnsi="Times New Roman" w:cs="Times New Roman"/>
          <w:lang w:val="it-IT"/>
        </w:rPr>
        <w:t>ë</w:t>
      </w:r>
      <w:r w:rsidR="00CE77C8" w:rsidRPr="00582265">
        <w:rPr>
          <w:rFonts w:ascii="Times New Roman" w:hAnsi="Times New Roman" w:cs="Times New Roman"/>
          <w:lang w:val="it-IT"/>
        </w:rPr>
        <w:t>” i ndryshuar.</w:t>
      </w:r>
      <w:r w:rsidR="00CA3E92">
        <w:rPr>
          <w:rFonts w:ascii="Times New Roman" w:hAnsi="Times New Roman" w:cs="Times New Roman"/>
          <w:lang w:val="it-IT"/>
        </w:rPr>
        <w:t xml:space="preserve"> </w:t>
      </w:r>
    </w:p>
    <w:p w14:paraId="4EA4FA02" w14:textId="77777777" w:rsidR="000D1417" w:rsidRPr="00E94EDC" w:rsidRDefault="000D1417" w:rsidP="00A04C6A">
      <w:pPr>
        <w:pStyle w:val="BodyA"/>
        <w:spacing w:after="246" w:line="240" w:lineRule="auto"/>
        <w:ind w:left="294" w:right="1" w:hanging="10"/>
        <w:jc w:val="center"/>
        <w:rPr>
          <w:rFonts w:ascii="Times New Roman" w:eastAsia="Times New Roman" w:hAnsi="Times New Roman" w:cs="Times New Roman"/>
          <w:lang w:val="de-DE"/>
        </w:rPr>
      </w:pPr>
    </w:p>
    <w:p w14:paraId="2A17FB1D" w14:textId="77777777" w:rsidR="000D1417" w:rsidRPr="008C137B" w:rsidRDefault="00A51A55" w:rsidP="00A04C6A">
      <w:pPr>
        <w:pStyle w:val="BodyA"/>
        <w:spacing w:after="246" w:line="240" w:lineRule="auto"/>
        <w:ind w:left="294" w:right="1" w:hanging="1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8C137B">
        <w:rPr>
          <w:rFonts w:ascii="Times New Roman" w:hAnsi="Times New Roman" w:cs="Times New Roman"/>
          <w:b/>
          <w:lang w:val="de-DE"/>
        </w:rPr>
        <w:t>SEKSIONI II</w:t>
      </w:r>
      <w:r w:rsidRPr="008C137B">
        <w:rPr>
          <w:rFonts w:ascii="Times New Roman" w:eastAsia="Times New Roman" w:hAnsi="Times New Roman" w:cs="Times New Roman"/>
          <w:b/>
          <w:lang w:val="de-DE"/>
        </w:rPr>
        <w:br/>
      </w:r>
      <w:r w:rsidRPr="008C137B">
        <w:rPr>
          <w:rFonts w:ascii="Times New Roman" w:hAnsi="Times New Roman" w:cs="Times New Roman"/>
          <w:b/>
          <w:smallCaps/>
          <w:lang w:val="de-DE"/>
        </w:rPr>
        <w:t xml:space="preserve">PROCEDURA E PËRSHPEJTUAR DHE LEHTËSUAR PËR PËRFUNDIMIN E PUNIMEVE TË OBJEKTEVE TË KONFISKUARA DHE ZHVILLIMIN E TYRE </w:t>
      </w:r>
    </w:p>
    <w:p w14:paraId="75095FF3" w14:textId="77777777" w:rsidR="000D1417" w:rsidRPr="00E94ED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lang w:val="es-MX"/>
        </w:rPr>
        <w:t xml:space="preserve">Neni </w:t>
      </w:r>
      <w:r w:rsidRPr="00E94EDC">
        <w:rPr>
          <w:rFonts w:ascii="Times New Roman" w:hAnsi="Times New Roman" w:cs="Times New Roman"/>
          <w:lang w:val="de-DE"/>
        </w:rPr>
        <w:t>27</w:t>
      </w:r>
    </w:p>
    <w:p w14:paraId="03B2D402" w14:textId="77777777" w:rsidR="000D1417" w:rsidRPr="00E94EDC" w:rsidRDefault="00A51A55" w:rsidP="00A04C6A">
      <w:pPr>
        <w:pStyle w:val="Heading"/>
        <w:spacing w:line="240" w:lineRule="auto"/>
        <w:ind w:right="3"/>
        <w:rPr>
          <w:rFonts w:ascii="Times New Roman" w:eastAsia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lang w:val="es-MX"/>
        </w:rPr>
        <w:t>Lejet e zhvillimit dhe ndërtimit</w:t>
      </w:r>
    </w:p>
    <w:p w14:paraId="7E7C0566" w14:textId="77777777" w:rsidR="000D1417" w:rsidRPr="00E94EDC" w:rsidRDefault="000D1417" w:rsidP="00A04C6A">
      <w:pPr>
        <w:pStyle w:val="BodyA"/>
        <w:spacing w:after="0" w:line="240" w:lineRule="auto"/>
        <w:ind w:left="360" w:right="0" w:firstLine="0"/>
        <w:rPr>
          <w:rFonts w:ascii="Times New Roman" w:eastAsia="Times New Roman" w:hAnsi="Times New Roman" w:cs="Times New Roman"/>
          <w:color w:val="FF0000"/>
          <w:u w:color="FF0000"/>
          <w:lang w:val="es-MX"/>
        </w:rPr>
      </w:pPr>
    </w:p>
    <w:p w14:paraId="76E80E7E" w14:textId="399FA934" w:rsidR="000D1417" w:rsidRPr="00E94EDC" w:rsidRDefault="00A51A55" w:rsidP="0098568C">
      <w:pPr>
        <w:pStyle w:val="BodyA"/>
        <w:widowControl w:val="0"/>
        <w:numPr>
          <w:ilvl w:val="0"/>
          <w:numId w:val="34"/>
        </w:numPr>
        <w:suppressAutoHyphens/>
        <w:spacing w:after="0" w:line="240" w:lineRule="auto"/>
        <w:ind w:right="0"/>
        <w:rPr>
          <w:rFonts w:ascii="Times New Roman" w:hAnsi="Times New Roman" w:cs="Times New Roman"/>
          <w:lang w:val="es-MX"/>
        </w:rPr>
      </w:pPr>
      <w:r w:rsidRPr="00E94EDC">
        <w:rPr>
          <w:rFonts w:ascii="Times New Roman" w:hAnsi="Times New Roman" w:cs="Times New Roman"/>
          <w:lang w:val="es-MX"/>
        </w:rPr>
        <w:t xml:space="preserve">Pas vendimmarrjes së KKT-së për konfiskimin apo transferimin në favor të shtetit me </w:t>
      </w:r>
      <w:r w:rsidR="001C04FC">
        <w:rPr>
          <w:rFonts w:ascii="Times New Roman" w:hAnsi="Times New Roman" w:cs="Times New Roman"/>
          <w:lang w:val="es-MX"/>
        </w:rPr>
        <w:lastRenderedPageBreak/>
        <w:t>kontratë</w:t>
      </w:r>
      <w:r w:rsidRPr="00E94EDC">
        <w:rPr>
          <w:rFonts w:ascii="Times New Roman" w:hAnsi="Times New Roman" w:cs="Times New Roman"/>
          <w:lang w:val="es-MX"/>
        </w:rPr>
        <w:t xml:space="preserve"> premtim shitje me vlerë 1 euro të objektit pa leje apo në tejkalim të lejes së ndërtimit, Agjencia e Zhvillimit të Territorit merr masat që të reflektohen ndryshimet sipas destinacionit të ri të objektit, duke propozuar pranë KKT-së ndryshimin e lej</w:t>
      </w:r>
      <w:r w:rsidR="00080D37">
        <w:rPr>
          <w:rFonts w:ascii="Times New Roman" w:hAnsi="Times New Roman" w:cs="Times New Roman"/>
          <w:lang w:val="es-MX"/>
        </w:rPr>
        <w:t>e</w:t>
      </w:r>
      <w:r w:rsidRPr="00E94EDC">
        <w:rPr>
          <w:rFonts w:ascii="Times New Roman" w:hAnsi="Times New Roman" w:cs="Times New Roman"/>
          <w:lang w:val="es-MX"/>
        </w:rPr>
        <w:t>ve të zhvillimit apo ndërtimit sipas përcaktimeve më poshtë:</w:t>
      </w:r>
    </w:p>
    <w:p w14:paraId="3F80DC1A" w14:textId="77777777" w:rsidR="001C443E" w:rsidRDefault="001C443E" w:rsidP="001C443E">
      <w:pPr>
        <w:jc w:val="both"/>
        <w:rPr>
          <w:lang w:val="es-MX"/>
        </w:rPr>
      </w:pPr>
    </w:p>
    <w:p w14:paraId="4D88B3AD" w14:textId="77777777" w:rsidR="000D1417" w:rsidRPr="001C443E" w:rsidRDefault="001C443E" w:rsidP="001C443E">
      <w:pPr>
        <w:jc w:val="both"/>
        <w:rPr>
          <w:lang w:val="es-MX"/>
        </w:rPr>
      </w:pPr>
      <w:r w:rsidRPr="001C443E">
        <w:rPr>
          <w:b/>
          <w:lang w:val="es-MX"/>
        </w:rPr>
        <w:t>a)</w:t>
      </w:r>
      <w:r>
        <w:rPr>
          <w:lang w:val="es-MX"/>
        </w:rPr>
        <w:t xml:space="preserve"> </w:t>
      </w:r>
      <w:r w:rsidR="00A51A55" w:rsidRPr="001C443E">
        <w:rPr>
          <w:lang w:val="es-MX"/>
        </w:rPr>
        <w:t>Për lejet e ndërtimit të lëshuara nga njësitë e qeverisjes vendore, në përputhje me kompetencat e përcaktuara në ligjin për planifikimin dhe zhvillimin e territorit, kur kondicionet urbane të objektit të ri përputhen me sa parashikon PPV-ja në fuqi, KKT miraton vendimin për ndryshimin e Lejes së Zhvillimit dhe delegon pranë njësisë së qeversisjes vendore shqyrtimin dhe lëshimin e Dokumentit të Ri të Lejes së Ndërtimit. Vendimi i KKT-së, së bashku me praktikën përkatëse i përcillet njësisë së qeversisjes vendore nga Agjencia e Zhvillimit të Territorit, në cilësinë e Sekretariatit të KKT-së.</w:t>
      </w:r>
    </w:p>
    <w:p w14:paraId="1061D2B6" w14:textId="53484D4B" w:rsidR="000D1417" w:rsidRPr="00E94EDC" w:rsidRDefault="001C443E" w:rsidP="001C443E">
      <w:pPr>
        <w:pStyle w:val="Default"/>
        <w:spacing w:before="0" w:line="240" w:lineRule="auto"/>
        <w:jc w:val="both"/>
        <w:rPr>
          <w:rFonts w:ascii="Times New Roman" w:hAnsi="Times New Roman" w:cs="Times New Roman"/>
          <w:lang w:val="es-MX"/>
        </w:rPr>
      </w:pPr>
      <w:r w:rsidRPr="001C443E">
        <w:rPr>
          <w:rFonts w:ascii="Times New Roman" w:hAnsi="Times New Roman" w:cs="Times New Roman"/>
          <w:b/>
          <w:lang w:val="es-MX"/>
        </w:rPr>
        <w:t>b)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>Për lejet e ndërtimit të lëshuara nga njësitë e qeverisjes vendore, në përputhje me kompetencat e përcaktuara në ligjin për planifikimin dhe zhvillimin e territorit, kur kondicionet urbane të objektit të ri nuk përputhen me sa parashikon PPV-ja në fuqi, KKT miraton vendimin ndryshimin e Lejes së Zhvillimit, i cili shoqërohet me një Dokument Rregulloreje të Veçantë dhe delegon pranë njësisë së qeversisjes vendore shqyrtimin dhe lëshimin e Dokument</w:t>
      </w:r>
      <w:r w:rsidR="00D36274">
        <w:rPr>
          <w:rFonts w:ascii="Times New Roman" w:hAnsi="Times New Roman" w:cs="Times New Roman"/>
          <w:lang w:val="es-MX"/>
        </w:rPr>
        <w:t>it të Ri të Lejes së Ndërtimit.</w:t>
      </w:r>
      <w:r w:rsidR="00A51A55" w:rsidRPr="00E94EDC">
        <w:rPr>
          <w:rFonts w:ascii="Times New Roman" w:hAnsi="Times New Roman" w:cs="Times New Roman"/>
          <w:lang w:val="es-MX"/>
        </w:rPr>
        <w:t xml:space="preserve"> Vendimi i KKT-së, së bashku me praktikën përkatëse dhe Dokumentin e Rregullores</w:t>
      </w:r>
      <w:r w:rsidR="00D36274">
        <w:rPr>
          <w:rFonts w:ascii="Times New Roman" w:hAnsi="Times New Roman" w:cs="Times New Roman"/>
          <w:lang w:val="es-MX"/>
        </w:rPr>
        <w:t xml:space="preserve"> së Veçantë i përcillet njësisë </w:t>
      </w:r>
      <w:r w:rsidR="00A51A55" w:rsidRPr="00E94EDC">
        <w:rPr>
          <w:rFonts w:ascii="Times New Roman" w:hAnsi="Times New Roman" w:cs="Times New Roman"/>
          <w:lang w:val="es-MX"/>
        </w:rPr>
        <w:t>së qeversisjes vendore nga Agjencia e Zhvillimit të Territorit, në cilësinë e Sekretariatit të KKT-së.</w:t>
      </w:r>
    </w:p>
    <w:p w14:paraId="13DD41F3" w14:textId="77777777" w:rsidR="000D1417" w:rsidRPr="00E94EDC" w:rsidRDefault="001C443E" w:rsidP="001C443E">
      <w:pPr>
        <w:pStyle w:val="Default"/>
        <w:spacing w:before="0" w:line="240" w:lineRule="auto"/>
        <w:jc w:val="both"/>
        <w:rPr>
          <w:rFonts w:ascii="Times New Roman" w:hAnsi="Times New Roman" w:cs="Times New Roman"/>
          <w:lang w:val="es-MX"/>
        </w:rPr>
      </w:pPr>
      <w:r w:rsidRPr="001C443E">
        <w:rPr>
          <w:rFonts w:ascii="Times New Roman" w:hAnsi="Times New Roman" w:cs="Times New Roman"/>
          <w:b/>
          <w:lang w:val="es-MX"/>
        </w:rPr>
        <w:t>c)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>Për lejet e ndërtimit të lëshuara nga KKT, në përputhje me kompetencat e përcaktuara në ligjin për planifikimin dhe zhvillimin e territorit, kur kondicionet urbane të objekti të ri përputhen me sa parashikon PPV-ja në fuqi, KKT miraton vendimin për ndryshimin e Lejes së Ndërtimit, dhe Sekretariati i KKT-së vijon me lëshimin e Dokumentit të Ri të Lejes së Ndërtimit.</w:t>
      </w:r>
    </w:p>
    <w:p w14:paraId="2A37B2BD" w14:textId="52BC286E" w:rsidR="000D1417" w:rsidRPr="00E94EDC" w:rsidRDefault="001C443E" w:rsidP="001C443E">
      <w:pPr>
        <w:pStyle w:val="Default"/>
        <w:spacing w:before="0" w:line="240" w:lineRule="auto"/>
        <w:jc w:val="both"/>
        <w:rPr>
          <w:rFonts w:ascii="Times New Roman" w:hAnsi="Times New Roman" w:cs="Times New Roman"/>
          <w:lang w:val="es-MX"/>
        </w:rPr>
      </w:pPr>
      <w:r w:rsidRPr="001C443E">
        <w:rPr>
          <w:rFonts w:ascii="Times New Roman" w:hAnsi="Times New Roman" w:cs="Times New Roman"/>
          <w:b/>
          <w:lang w:val="es-MX"/>
        </w:rPr>
        <w:t>d)</w:t>
      </w:r>
      <w:r>
        <w:rPr>
          <w:rFonts w:ascii="Times New Roman" w:hAnsi="Times New Roman" w:cs="Times New Roman"/>
          <w:lang w:val="es-MX"/>
        </w:rPr>
        <w:t xml:space="preserve"> </w:t>
      </w:r>
      <w:r w:rsidR="00A51A55" w:rsidRPr="00E94EDC">
        <w:rPr>
          <w:rFonts w:ascii="Times New Roman" w:hAnsi="Times New Roman" w:cs="Times New Roman"/>
          <w:lang w:val="es-MX"/>
        </w:rPr>
        <w:t>Për lejet e ndërtimit të lëshuara nga KKT, në përputhje me kompetencat e përcaktuara në ligjin për planifikimin dhe zhvillimin e territorit, kur kondicionet urbane të objekti</w:t>
      </w:r>
      <w:r w:rsidR="002D54B8">
        <w:rPr>
          <w:rFonts w:ascii="Times New Roman" w:hAnsi="Times New Roman" w:cs="Times New Roman"/>
          <w:lang w:val="es-MX"/>
        </w:rPr>
        <w:t>t</w:t>
      </w:r>
      <w:r w:rsidR="00A51A55" w:rsidRPr="00E94EDC">
        <w:rPr>
          <w:rFonts w:ascii="Times New Roman" w:hAnsi="Times New Roman" w:cs="Times New Roman"/>
          <w:lang w:val="es-MX"/>
        </w:rPr>
        <w:t xml:space="preserve"> të ri nuk përputhen me sa parashikon PPV-ja në fuqi, KKT miraton vendimin për ndryshimin e Lejes së Ndërtimit, i cili shoqërohet me një Dokument Rregulloreje të Veçantë dhe Sekretariati i KKT-së vijon me lëshimin e Dokumentit të Ri të Lejes së Ndërtimit.</w:t>
      </w:r>
    </w:p>
    <w:p w14:paraId="35D0BDA0" w14:textId="77777777" w:rsidR="000D1417" w:rsidRPr="001C443E" w:rsidRDefault="00A51A55" w:rsidP="001C443E">
      <w:pPr>
        <w:jc w:val="both"/>
        <w:rPr>
          <w:rFonts w:eastAsia="Times New Roman"/>
        </w:rPr>
      </w:pPr>
      <w:r w:rsidRPr="001C443E">
        <w:t xml:space="preserve">Rregullat dhe procedurat përkatëse detajohen me vendim të Këshillit të Ministrave. </w:t>
      </w:r>
    </w:p>
    <w:p w14:paraId="2407691C" w14:textId="77777777" w:rsidR="000D1417" w:rsidRPr="00E94EDC" w:rsidRDefault="000D1417" w:rsidP="00A04C6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</w:rPr>
      </w:pPr>
    </w:p>
    <w:p w14:paraId="4B5823AC" w14:textId="77777777" w:rsidR="000D1417" w:rsidRPr="001C443E" w:rsidRDefault="001C443E" w:rsidP="001C443E">
      <w:pPr>
        <w:pStyle w:val="BodyA"/>
        <w:widowControl w:val="0"/>
        <w:suppressAutoHyphens/>
        <w:spacing w:after="0" w:line="240" w:lineRule="auto"/>
        <w:ind w:right="0" w:firstLine="0"/>
        <w:rPr>
          <w:rFonts w:ascii="Times New Roman" w:hAnsi="Times New Roman" w:cs="Times New Roman"/>
        </w:rPr>
      </w:pPr>
      <w:r w:rsidRPr="001C443E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A51A55" w:rsidRPr="00E94EDC">
        <w:rPr>
          <w:rFonts w:ascii="Times New Roman" w:hAnsi="Times New Roman" w:cs="Times New Roman"/>
        </w:rPr>
        <w:t>Kërkesa për leje zhvillimi apo ndërtimi, shoqërohet nga dokumentacioni i poshtëshë</w:t>
      </w:r>
      <w:r w:rsidR="00A51A55" w:rsidRPr="00E94EDC">
        <w:rPr>
          <w:rFonts w:ascii="Times New Roman" w:hAnsi="Times New Roman" w:cs="Times New Roman"/>
          <w:lang w:val="pt-PT"/>
        </w:rPr>
        <w:t>nuar:</w:t>
      </w:r>
    </w:p>
    <w:p w14:paraId="0F5D68C9" w14:textId="77777777" w:rsidR="001C443E" w:rsidRPr="00E94EDC" w:rsidRDefault="001C443E" w:rsidP="001C443E">
      <w:pPr>
        <w:pStyle w:val="BodyA"/>
        <w:widowControl w:val="0"/>
        <w:suppressAutoHyphens/>
        <w:spacing w:after="0" w:line="240" w:lineRule="auto"/>
        <w:ind w:left="360" w:right="0" w:hanging="360"/>
        <w:rPr>
          <w:rFonts w:ascii="Times New Roman" w:hAnsi="Times New Roman" w:cs="Times New Roman"/>
        </w:rPr>
      </w:pPr>
    </w:p>
    <w:p w14:paraId="0D899EB2" w14:textId="77777777" w:rsidR="000D1417" w:rsidRPr="00E94EDC" w:rsidRDefault="00A51A55" w:rsidP="0098568C">
      <w:pPr>
        <w:pStyle w:val="BodyA"/>
        <w:numPr>
          <w:ilvl w:val="0"/>
          <w:numId w:val="37"/>
        </w:numPr>
        <w:spacing w:after="0" w:line="240" w:lineRule="auto"/>
        <w:ind w:left="360" w:right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Projekti i zbatimit;</w:t>
      </w:r>
    </w:p>
    <w:p w14:paraId="7399C490" w14:textId="0522F548" w:rsidR="000D1417" w:rsidRPr="00E94EDC" w:rsidRDefault="002F3547" w:rsidP="0098568C">
      <w:pPr>
        <w:pStyle w:val="BodyA"/>
        <w:numPr>
          <w:ilvl w:val="0"/>
          <w:numId w:val="37"/>
        </w:numPr>
        <w:spacing w:after="0" w:line="240" w:lineRule="auto"/>
        <w:ind w:left="3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Liç</w:t>
      </w:r>
      <w:r w:rsidR="00A51A55" w:rsidRPr="00E94EDC">
        <w:rPr>
          <w:rFonts w:ascii="Times New Roman" w:hAnsi="Times New Roman" w:cs="Times New Roman"/>
        </w:rPr>
        <w:t>encat profesionale të projektuesve;</w:t>
      </w:r>
    </w:p>
    <w:p w14:paraId="6D16C777" w14:textId="77777777" w:rsidR="000D1417" w:rsidRPr="00E94EDC" w:rsidRDefault="00A51A55" w:rsidP="0098568C">
      <w:pPr>
        <w:pStyle w:val="BodyA"/>
        <w:numPr>
          <w:ilvl w:val="0"/>
          <w:numId w:val="37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>Deklaratat e përgjegjësisë profesionale të projektuesve</w:t>
      </w:r>
    </w:p>
    <w:p w14:paraId="1DEF0383" w14:textId="77777777" w:rsidR="000D1417" w:rsidRPr="00E94EDC" w:rsidRDefault="001C443E" w:rsidP="001C443E">
      <w:pPr>
        <w:pStyle w:val="BodyA"/>
        <w:spacing w:after="0" w:line="240" w:lineRule="auto"/>
        <w:ind w:right="0" w:firstLine="0"/>
        <w:rPr>
          <w:rFonts w:ascii="Times New Roman" w:hAnsi="Times New Roman" w:cs="Times New Roman"/>
          <w:lang w:val="it-IT"/>
        </w:rPr>
      </w:pPr>
      <w:r w:rsidRPr="001C443E">
        <w:rPr>
          <w:rFonts w:ascii="Times New Roman" w:hAnsi="Times New Roman" w:cs="Times New Roman"/>
          <w:b/>
          <w:lang w:val="it-IT"/>
        </w:rPr>
        <w:t>ç</w:t>
      </w:r>
      <w:r>
        <w:rPr>
          <w:rFonts w:ascii="Times New Roman" w:hAnsi="Times New Roman" w:cs="Times New Roman"/>
          <w:lang w:val="it-IT"/>
        </w:rPr>
        <w:t xml:space="preserve">) </w:t>
      </w:r>
      <w:r w:rsidR="00A51A55" w:rsidRPr="00E94EDC">
        <w:rPr>
          <w:rFonts w:ascii="Times New Roman" w:hAnsi="Times New Roman" w:cs="Times New Roman"/>
          <w:lang w:val="it-IT"/>
        </w:rPr>
        <w:t xml:space="preserve">Vendimi i </w:t>
      </w:r>
      <w:r w:rsidR="00A51A55" w:rsidRPr="00E94EDC">
        <w:rPr>
          <w:rFonts w:ascii="Times New Roman" w:hAnsi="Times New Roman" w:cs="Times New Roman"/>
          <w:lang w:val="de-DE"/>
        </w:rPr>
        <w:t>Komisionit</w:t>
      </w:r>
      <w:r w:rsidR="00A51A55" w:rsidRPr="00E94EDC">
        <w:rPr>
          <w:rFonts w:ascii="Times New Roman" w:hAnsi="Times New Roman" w:cs="Times New Roman"/>
          <w:lang w:val="it-IT"/>
        </w:rPr>
        <w:t>;</w:t>
      </w:r>
    </w:p>
    <w:p w14:paraId="756685FD" w14:textId="41C32266" w:rsidR="000D1417" w:rsidRPr="00E94EDC" w:rsidRDefault="00A51A55" w:rsidP="0098568C">
      <w:pPr>
        <w:pStyle w:val="BodyA"/>
        <w:numPr>
          <w:ilvl w:val="0"/>
          <w:numId w:val="37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it-IT"/>
        </w:rPr>
        <w:t xml:space="preserve">Marrëdhenieve ligjore të njësisë zbatuese me pronarët e truallit </w:t>
      </w:r>
      <w:r w:rsidRPr="00E94EDC">
        <w:rPr>
          <w:rFonts w:ascii="Times New Roman" w:hAnsi="Times New Roman" w:cs="Times New Roman"/>
          <w:lang w:val="de-DE"/>
        </w:rPr>
        <w:t>apo njoftimin e tyre</w:t>
      </w:r>
      <w:r w:rsidR="00FE2BF3">
        <w:rPr>
          <w:rFonts w:ascii="Times New Roman" w:hAnsi="Times New Roman" w:cs="Times New Roman"/>
          <w:lang w:val="de-DE"/>
        </w:rPr>
        <w:t>,</w:t>
      </w:r>
      <w:r w:rsidRPr="00E94EDC">
        <w:rPr>
          <w:rFonts w:ascii="Times New Roman" w:hAnsi="Times New Roman" w:cs="Times New Roman"/>
          <w:lang w:val="de-DE"/>
        </w:rPr>
        <w:t xml:space="preserve"> jo m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pak se 45 dit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nga data e aplikimit apo </w:t>
      </w:r>
      <w:r w:rsidR="00681464" w:rsidRPr="00E94EDC">
        <w:rPr>
          <w:rFonts w:ascii="Times New Roman" w:hAnsi="Times New Roman" w:cs="Times New Roman"/>
          <w:lang w:val="de-DE"/>
        </w:rPr>
        <w:t>gjëndj</w:t>
      </w:r>
      <w:r w:rsidR="00681464">
        <w:rPr>
          <w:rFonts w:ascii="Times New Roman" w:hAnsi="Times New Roman" w:cs="Times New Roman"/>
          <w:lang w:val="de-DE"/>
        </w:rPr>
        <w:t>e</w:t>
      </w:r>
      <w:r w:rsidR="00681464" w:rsidRPr="00E94EDC">
        <w:rPr>
          <w:rFonts w:ascii="Times New Roman" w:hAnsi="Times New Roman" w:cs="Times New Roman"/>
          <w:lang w:val="de-DE"/>
        </w:rPr>
        <w:t xml:space="preserve">n </w:t>
      </w:r>
      <w:r w:rsidRPr="00E94EDC">
        <w:rPr>
          <w:rFonts w:ascii="Times New Roman" w:hAnsi="Times New Roman" w:cs="Times New Roman"/>
          <w:lang w:val="de-DE"/>
        </w:rPr>
        <w:t xml:space="preserve">e parashikuar në pikën 4 të nenit 23 të këtij ligji. </w:t>
      </w:r>
    </w:p>
    <w:p w14:paraId="792F2D19" w14:textId="77777777" w:rsidR="000D1417" w:rsidRPr="00E94EDC" w:rsidRDefault="000D1417" w:rsidP="008C137B">
      <w:pPr>
        <w:pStyle w:val="BodyA"/>
        <w:spacing w:after="0" w:line="240" w:lineRule="auto"/>
        <w:ind w:left="720" w:right="0" w:firstLine="0"/>
        <w:rPr>
          <w:rFonts w:ascii="Times New Roman" w:eastAsia="Times New Roman" w:hAnsi="Times New Roman" w:cs="Times New Roman"/>
          <w:lang w:val="it-IT"/>
        </w:rPr>
      </w:pPr>
    </w:p>
    <w:p w14:paraId="21E21165" w14:textId="77777777" w:rsidR="000D1417" w:rsidRPr="008A31CC" w:rsidRDefault="00A51A55" w:rsidP="00A04C6A">
      <w:pPr>
        <w:pStyle w:val="BodyA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8A31CC">
        <w:rPr>
          <w:rFonts w:ascii="Times New Roman" w:hAnsi="Times New Roman" w:cs="Times New Roman"/>
          <w:b/>
          <w:lang w:val="it-IT"/>
        </w:rPr>
        <w:t xml:space="preserve">Neni </w:t>
      </w:r>
      <w:r w:rsidRPr="008A31CC">
        <w:rPr>
          <w:rFonts w:ascii="Times New Roman" w:hAnsi="Times New Roman" w:cs="Times New Roman"/>
          <w:b/>
          <w:lang w:val="de-DE"/>
        </w:rPr>
        <w:t>28</w:t>
      </w:r>
    </w:p>
    <w:p w14:paraId="78C20629" w14:textId="77777777" w:rsidR="000D1417" w:rsidRPr="00E94EDC" w:rsidRDefault="00A51A55" w:rsidP="00A04C6A">
      <w:pPr>
        <w:pStyle w:val="BodyA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94EDC">
        <w:rPr>
          <w:rFonts w:ascii="Times New Roman" w:hAnsi="Times New Roman" w:cs="Times New Roman"/>
          <w:b/>
          <w:bCs/>
          <w:lang w:val="it-IT"/>
        </w:rPr>
        <w:t>Procedura për leje zhvillimi dhe ndërtimi</w:t>
      </w:r>
    </w:p>
    <w:p w14:paraId="4673551F" w14:textId="77777777" w:rsidR="000D1417" w:rsidRPr="00E94EDC" w:rsidRDefault="000D1417" w:rsidP="00A04C6A">
      <w:pPr>
        <w:pStyle w:val="BodyA"/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val="it-IT"/>
        </w:rPr>
      </w:pPr>
    </w:p>
    <w:p w14:paraId="51955469" w14:textId="77777777" w:rsidR="000D1417" w:rsidRPr="00E94EDC" w:rsidRDefault="00A51A55" w:rsidP="00A04C6A">
      <w:pPr>
        <w:pStyle w:val="BodyA"/>
        <w:spacing w:line="240" w:lineRule="auto"/>
        <w:ind w:firstLine="0"/>
        <w:rPr>
          <w:rFonts w:ascii="Times New Roman" w:eastAsia="Times New Roman" w:hAnsi="Times New Roman" w:cs="Times New Roman"/>
          <w:lang w:val="it-IT"/>
        </w:rPr>
      </w:pPr>
      <w:r w:rsidRPr="008A31CC">
        <w:rPr>
          <w:rFonts w:ascii="Times New Roman" w:hAnsi="Times New Roman" w:cs="Times New Roman"/>
          <w:b/>
          <w:lang w:val="de-DE"/>
        </w:rPr>
        <w:t>1.</w:t>
      </w:r>
      <w:r w:rsidRPr="00E94EDC">
        <w:rPr>
          <w:rFonts w:ascii="Times New Roman" w:hAnsi="Times New Roman" w:cs="Times New Roman"/>
          <w:lang w:val="de-DE"/>
        </w:rPr>
        <w:t xml:space="preserve"> Nj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sia e Zbatimit e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rcaktuar si e till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sipas </w:t>
      </w:r>
      <w:r w:rsidRPr="00E94EDC">
        <w:rPr>
          <w:rFonts w:ascii="Times New Roman" w:hAnsi="Times New Roman" w:cs="Times New Roman"/>
          <w:lang w:val="de-DE"/>
        </w:rPr>
        <w:t>parashikimeve</w:t>
      </w:r>
      <w:r w:rsidRPr="00E94EDC">
        <w:rPr>
          <w:rFonts w:ascii="Times New Roman" w:hAnsi="Times New Roman" w:cs="Times New Roman"/>
          <w:lang w:val="it-IT"/>
        </w:rPr>
        <w:t xml:space="preserve"> të këtij ligji aplikon për leje zhvillimi / ndërtimi në sistemin elektronik të lejeve të ndërtimit. Aplikimi, shqyrtimi dhe lëshimi i lejeve të zhvillimit dhe ndërtimit nga KKT apo njësitë e qeverisjes vendore kryhet ekskluzivisht nëpërmjet sistemit online të lejeve të ndërtimit.</w:t>
      </w:r>
    </w:p>
    <w:p w14:paraId="68D42B4A" w14:textId="77777777" w:rsidR="000D1417" w:rsidRPr="00E94EDC" w:rsidRDefault="00A51A55" w:rsidP="00A04C6A">
      <w:pPr>
        <w:pStyle w:val="BodyA"/>
        <w:spacing w:line="240" w:lineRule="auto"/>
        <w:ind w:firstLine="0"/>
        <w:rPr>
          <w:rFonts w:ascii="Times New Roman" w:eastAsia="Times New Roman" w:hAnsi="Times New Roman" w:cs="Times New Roman"/>
          <w:lang w:val="it-IT"/>
        </w:rPr>
      </w:pPr>
      <w:r w:rsidRPr="008A31CC">
        <w:rPr>
          <w:rFonts w:ascii="Times New Roman" w:hAnsi="Times New Roman" w:cs="Times New Roman"/>
          <w:b/>
          <w:lang w:val="de-DE"/>
        </w:rPr>
        <w:t>2.</w:t>
      </w:r>
      <w:r w:rsidRPr="00E94EDC">
        <w:rPr>
          <w:rFonts w:ascii="Times New Roman" w:hAnsi="Times New Roman" w:cs="Times New Roman"/>
          <w:lang w:val="de-DE"/>
        </w:rPr>
        <w:t xml:space="preserve"> </w:t>
      </w:r>
      <w:r w:rsidRPr="00E94EDC">
        <w:rPr>
          <w:rFonts w:ascii="Times New Roman" w:hAnsi="Times New Roman" w:cs="Times New Roman"/>
          <w:lang w:val="it-IT"/>
        </w:rPr>
        <w:t xml:space="preserve">Për miratimin e lejeve të </w:t>
      </w:r>
      <w:r w:rsidRPr="00E94EDC">
        <w:rPr>
          <w:rFonts w:ascii="Times New Roman" w:hAnsi="Times New Roman" w:cs="Times New Roman"/>
          <w:lang w:val="de-DE"/>
        </w:rPr>
        <w:t xml:space="preserve">zhvillimit dhe </w:t>
      </w:r>
      <w:r w:rsidRPr="00E94EDC">
        <w:rPr>
          <w:rFonts w:ascii="Times New Roman" w:hAnsi="Times New Roman" w:cs="Times New Roman"/>
          <w:lang w:val="it-IT"/>
        </w:rPr>
        <w:t>ndë</w:t>
      </w:r>
      <w:r w:rsidRPr="00E94EDC">
        <w:rPr>
          <w:rFonts w:ascii="Times New Roman" w:hAnsi="Times New Roman" w:cs="Times New Roman"/>
          <w:lang w:val="de-DE"/>
        </w:rPr>
        <w:t>rtimit p</w:t>
      </w:r>
      <w:r w:rsidRPr="00E94EDC">
        <w:rPr>
          <w:rFonts w:ascii="Times New Roman" w:hAnsi="Times New Roman" w:cs="Times New Roman"/>
          <w:lang w:val="it-IT"/>
        </w:rPr>
        <w:t>ër objektet e konfiskuara</w:t>
      </w:r>
      <w:r w:rsidRPr="00E94EDC">
        <w:rPr>
          <w:rFonts w:ascii="Times New Roman" w:hAnsi="Times New Roman" w:cs="Times New Roman"/>
          <w:lang w:val="de-DE"/>
        </w:rPr>
        <w:t>, objekteve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kaluara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favor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shtettit n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zbatim 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 kontrat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s premtim shitje </w:t>
      </w:r>
      <w:r w:rsidRPr="00E94EDC">
        <w:rPr>
          <w:rFonts w:ascii="Times New Roman" w:hAnsi="Times New Roman" w:cs="Times New Roman"/>
          <w:lang w:val="it-IT"/>
        </w:rPr>
        <w:t xml:space="preserve">dhe infrastrukturën publike zbatohen procedura të përshpejtuara që </w:t>
      </w:r>
      <w:r w:rsidRPr="00E94EDC">
        <w:rPr>
          <w:rFonts w:ascii="Times New Roman" w:hAnsi="Times New Roman" w:cs="Times New Roman"/>
          <w:lang w:val="de-DE"/>
        </w:rPr>
        <w:t>miratohen me vendim t</w:t>
      </w:r>
      <w:r w:rsidRPr="00E94EDC">
        <w:rPr>
          <w:rFonts w:ascii="Times New Roman" w:hAnsi="Times New Roman" w:cs="Times New Roman"/>
          <w:lang w:val="it-IT"/>
        </w:rPr>
        <w:t>ë Këshillit të Ministrave.</w:t>
      </w:r>
    </w:p>
    <w:p w14:paraId="2E8DAC59" w14:textId="77777777" w:rsidR="000D1417" w:rsidRPr="00E94EDC" w:rsidRDefault="000D1417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lang w:val="it-IT"/>
        </w:rPr>
      </w:pPr>
    </w:p>
    <w:p w14:paraId="0C198C7B" w14:textId="77777777" w:rsidR="000D1417" w:rsidRPr="008A31CC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</w:rPr>
      </w:pPr>
      <w:r w:rsidRPr="008A31CC">
        <w:rPr>
          <w:rFonts w:ascii="Times New Roman" w:hAnsi="Times New Roman" w:cs="Times New Roman"/>
          <w:b/>
        </w:rPr>
        <w:t xml:space="preserve">Neni </w:t>
      </w:r>
      <w:r w:rsidRPr="008A31CC">
        <w:rPr>
          <w:rFonts w:ascii="Times New Roman" w:hAnsi="Times New Roman" w:cs="Times New Roman"/>
          <w:b/>
          <w:lang w:val="de-DE"/>
        </w:rPr>
        <w:t>29</w:t>
      </w:r>
    </w:p>
    <w:p w14:paraId="4B2EFC5C" w14:textId="77777777" w:rsidR="000D1417" w:rsidRPr="00E94EDC" w:rsidRDefault="00A51A55" w:rsidP="00A04C6A">
      <w:pPr>
        <w:pStyle w:val="Heading"/>
        <w:spacing w:line="240" w:lineRule="auto"/>
        <w:ind w:right="3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</w:rPr>
        <w:t>Aplikimi p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  <w:lang w:val="fr-FR"/>
        </w:rPr>
        <w:t>r certifikat</w:t>
      </w:r>
      <w:r w:rsidRPr="00E94EDC">
        <w:rPr>
          <w:rFonts w:ascii="Times New Roman" w:hAnsi="Times New Roman" w:cs="Times New Roman"/>
          <w:lang w:val="nl-NL"/>
        </w:rPr>
        <w:t xml:space="preserve">ë </w:t>
      </w:r>
      <w:r w:rsidRPr="00E94EDC">
        <w:rPr>
          <w:rFonts w:ascii="Times New Roman" w:hAnsi="Times New Roman" w:cs="Times New Roman"/>
        </w:rPr>
        <w:t>p</w:t>
      </w:r>
      <w:r w:rsidRPr="00E94EDC">
        <w:rPr>
          <w:rFonts w:ascii="Times New Roman" w:hAnsi="Times New Roman" w:cs="Times New Roman"/>
          <w:lang w:val="nl-NL"/>
        </w:rPr>
        <w:t>ë</w:t>
      </w:r>
      <w:r w:rsidRPr="00E94EDC">
        <w:rPr>
          <w:rFonts w:ascii="Times New Roman" w:hAnsi="Times New Roman" w:cs="Times New Roman"/>
        </w:rPr>
        <w:t>rdorimi</w:t>
      </w:r>
    </w:p>
    <w:p w14:paraId="265B72B1" w14:textId="19048721" w:rsidR="000D1417" w:rsidRPr="004242B1" w:rsidRDefault="00A51A55" w:rsidP="004242B1">
      <w:pPr>
        <w:pStyle w:val="ListParagraph"/>
        <w:numPr>
          <w:ilvl w:val="3"/>
          <w:numId w:val="37"/>
        </w:numPr>
        <w:spacing w:after="0" w:line="240" w:lineRule="auto"/>
        <w:ind w:left="270" w:right="0" w:hanging="270"/>
        <w:rPr>
          <w:rFonts w:ascii="Times New Roman" w:hAnsi="Times New Roman" w:cs="Times New Roman"/>
          <w:lang w:val="it-IT"/>
        </w:rPr>
      </w:pPr>
      <w:r w:rsidRPr="00E94EDC">
        <w:rPr>
          <w:rFonts w:ascii="Times New Roman" w:hAnsi="Times New Roman" w:cs="Times New Roman"/>
          <w:lang w:val="de-DE"/>
        </w:rPr>
        <w:t>Nj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>sia e Zbatimit e p</w:t>
      </w:r>
      <w:r w:rsidRPr="00E94EDC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rcaktuar </w:t>
      </w:r>
      <w:r w:rsidRPr="00E94EDC">
        <w:rPr>
          <w:rFonts w:ascii="Times New Roman" w:hAnsi="Times New Roman" w:cs="Times New Roman"/>
          <w:lang w:val="it-IT"/>
        </w:rPr>
        <w:t xml:space="preserve">sipas </w:t>
      </w:r>
      <w:r w:rsidRPr="00E94EDC">
        <w:rPr>
          <w:rFonts w:ascii="Times New Roman" w:hAnsi="Times New Roman" w:cs="Times New Roman"/>
          <w:lang w:val="de-DE"/>
        </w:rPr>
        <w:t>parashikimeve</w:t>
      </w:r>
      <w:r w:rsidRPr="00E94EDC">
        <w:rPr>
          <w:rFonts w:ascii="Times New Roman" w:hAnsi="Times New Roman" w:cs="Times New Roman"/>
          <w:lang w:val="it-IT"/>
        </w:rPr>
        <w:t xml:space="preserve"> të këtij ligji</w:t>
      </w:r>
      <w:r w:rsidRPr="00E94EDC">
        <w:rPr>
          <w:rFonts w:ascii="Times New Roman" w:hAnsi="Times New Roman" w:cs="Times New Roman"/>
        </w:rPr>
        <w:t xml:space="preserve"> aplikon nëpërmjet sistemit e-lej</w:t>
      </w:r>
      <w:r w:rsidR="00915A05">
        <w:rPr>
          <w:rFonts w:ascii="Times New Roman" w:hAnsi="Times New Roman" w:cs="Times New Roman"/>
        </w:rPr>
        <w:t>e për miratimin dhe lëshimin e ç</w:t>
      </w:r>
      <w:r w:rsidRPr="00E94EDC">
        <w:rPr>
          <w:rFonts w:ascii="Times New Roman" w:hAnsi="Times New Roman" w:cs="Times New Roman"/>
        </w:rPr>
        <w:t>ertifikatës së përdorimit në përputhje me lejen e ndërtimit sipas nenit 30 të këtij ligji.</w:t>
      </w:r>
    </w:p>
    <w:p w14:paraId="1D4BB589" w14:textId="77777777" w:rsidR="000D1417" w:rsidRPr="00E94EDC" w:rsidRDefault="00A51A55" w:rsidP="0098568C">
      <w:pPr>
        <w:pStyle w:val="ListParagraph"/>
        <w:numPr>
          <w:ilvl w:val="3"/>
          <w:numId w:val="3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Agjencia </w:t>
      </w:r>
      <w:r w:rsidRPr="00E94EDC">
        <w:rPr>
          <w:rFonts w:ascii="Times New Roman" w:hAnsi="Times New Roman" w:cs="Times New Roman"/>
          <w:lang w:val="de-DE"/>
        </w:rPr>
        <w:t>p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rgjegj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>se p</w:t>
      </w:r>
      <w:r w:rsidRPr="00E94EDC">
        <w:rPr>
          <w:rFonts w:ascii="Times New Roman" w:hAnsi="Times New Roman" w:cs="Times New Roman"/>
        </w:rPr>
        <w:t>ë</w:t>
      </w:r>
      <w:r w:rsidRPr="00E94EDC">
        <w:rPr>
          <w:rFonts w:ascii="Times New Roman" w:hAnsi="Times New Roman" w:cs="Times New Roman"/>
          <w:lang w:val="de-DE"/>
        </w:rPr>
        <w:t xml:space="preserve">r </w:t>
      </w:r>
      <w:r w:rsidRPr="00E94EDC">
        <w:rPr>
          <w:rFonts w:ascii="Times New Roman" w:hAnsi="Times New Roman" w:cs="Times New Roman"/>
        </w:rPr>
        <w:t>Zhvillimi</w:t>
      </w:r>
      <w:r w:rsidRPr="00E94EDC">
        <w:rPr>
          <w:rFonts w:ascii="Times New Roman" w:hAnsi="Times New Roman" w:cs="Times New Roman"/>
          <w:lang w:val="de-DE"/>
        </w:rPr>
        <w:t>n</w:t>
      </w:r>
      <w:r w:rsidRPr="00E94EDC">
        <w:rPr>
          <w:rFonts w:ascii="Times New Roman" w:hAnsi="Times New Roman" w:cs="Times New Roman"/>
        </w:rPr>
        <w:t xml:space="preserve"> </w:t>
      </w:r>
      <w:r w:rsidRPr="00E94EDC">
        <w:rPr>
          <w:rFonts w:ascii="Times New Roman" w:hAnsi="Times New Roman" w:cs="Times New Roman"/>
          <w:lang w:val="de-DE"/>
        </w:rPr>
        <w:t>e</w:t>
      </w:r>
      <w:r w:rsidRPr="00E94EDC">
        <w:rPr>
          <w:rFonts w:ascii="Times New Roman" w:hAnsi="Times New Roman" w:cs="Times New Roman"/>
        </w:rPr>
        <w:t xml:space="preserve"> Territorit dhe njësitë e qeverisjes vendore, gjatë procedurës së lëshimit të certifikatës së përdorimit në sistemin e-leje, parashikojnë pjesët e konfiskuara, të përcaktuara, në përputhje me vendimin për konfiskim, si dhe planvendosjen bashkëlidhur dhe shqyrtojnë kërkesën dhe lëshojnë Çertifikatën e Përdorimit, ku parashikohen edhe pjesët e kaluara në favor të shtetit, në përputhje me kontratën e premtim shitjejes me vlerë 1 euro, për rastet e kalimit nga zhvilluesi në favor të shtetit, të të drejtës së pronësisë mbi sipërfaqet e ndërtuara pa leje, ose në tejkalim të lejes së ndërtimit, për të cilat nuk është miratuar një vendim konfiskimi nga KKT-ja.</w:t>
      </w:r>
    </w:p>
    <w:p w14:paraId="7C801C50" w14:textId="11BC0032" w:rsidR="000D1417" w:rsidRPr="00E94EDC" w:rsidRDefault="00A51A55" w:rsidP="0098568C">
      <w:pPr>
        <w:pStyle w:val="ListParagraph"/>
        <w:numPr>
          <w:ilvl w:val="3"/>
          <w:numId w:val="3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 xml:space="preserve">Rregullat dhe procedurat përkatëse për lëshimin e </w:t>
      </w:r>
      <w:r w:rsidR="004242B1">
        <w:rPr>
          <w:rFonts w:ascii="Times New Roman" w:hAnsi="Times New Roman" w:cs="Times New Roman"/>
        </w:rPr>
        <w:t>ç</w:t>
      </w:r>
      <w:r w:rsidRPr="00E94EDC">
        <w:rPr>
          <w:rFonts w:ascii="Times New Roman" w:hAnsi="Times New Roman" w:cs="Times New Roman"/>
        </w:rPr>
        <w:t>ertifikatës së përdorimit detajohen në me vendim të Këshillit të Ministrave.</w:t>
      </w:r>
    </w:p>
    <w:p w14:paraId="59CB1735" w14:textId="3FAE62DD" w:rsidR="000D1417" w:rsidRPr="00E94EDC" w:rsidRDefault="00A51A55" w:rsidP="0098568C">
      <w:pPr>
        <w:pStyle w:val="ListParagraph"/>
        <w:numPr>
          <w:ilvl w:val="3"/>
          <w:numId w:val="38"/>
        </w:numPr>
        <w:spacing w:after="0" w:line="240" w:lineRule="auto"/>
        <w:ind w:right="0" w:hanging="360"/>
        <w:rPr>
          <w:rFonts w:ascii="Times New Roman" w:hAnsi="Times New Roman" w:cs="Times New Roman"/>
        </w:rPr>
      </w:pPr>
      <w:r w:rsidRPr="00E94EDC">
        <w:rPr>
          <w:rFonts w:ascii="Times New Roman" w:hAnsi="Times New Roman" w:cs="Times New Roman"/>
        </w:rPr>
        <w:t>Agjencia Shtetërore e Kadastrës kryen regjistrimin e ve</w:t>
      </w:r>
      <w:r w:rsidR="004242B1">
        <w:rPr>
          <w:rFonts w:ascii="Times New Roman" w:hAnsi="Times New Roman" w:cs="Times New Roman"/>
        </w:rPr>
        <w:t>ndimit të KKT-së, së bashku me ç</w:t>
      </w:r>
      <w:r w:rsidRPr="00E94EDC">
        <w:rPr>
          <w:rFonts w:ascii="Times New Roman" w:hAnsi="Times New Roman" w:cs="Times New Roman"/>
        </w:rPr>
        <w:t>ertifikatën e përdorimit, sipas parashikimeve në VKM-në Nr. 589, datë 7.9.2022 “Për rregullat dhe procedurat për konfiskimin për interes publik të objekteve të ndërtuara pa leje, për qëllim fitimi”.</w:t>
      </w:r>
    </w:p>
    <w:p w14:paraId="5F4626B1" w14:textId="77777777" w:rsidR="000D1417" w:rsidRPr="00E94EDC" w:rsidRDefault="000D1417" w:rsidP="00A04C6A">
      <w:pPr>
        <w:pStyle w:val="ListParagraph"/>
        <w:spacing w:after="0" w:line="240" w:lineRule="auto"/>
        <w:ind w:left="2880" w:right="0" w:firstLine="0"/>
        <w:rPr>
          <w:rFonts w:ascii="Times New Roman" w:eastAsia="Times New Roman" w:hAnsi="Times New Roman" w:cs="Times New Roman"/>
          <w:color w:val="FF0000"/>
          <w:u w:color="FF0000"/>
        </w:rPr>
      </w:pPr>
    </w:p>
    <w:p w14:paraId="2147375C" w14:textId="77777777" w:rsidR="000D1417" w:rsidRPr="008A31CC" w:rsidRDefault="00A51A55" w:rsidP="00A04C6A">
      <w:pPr>
        <w:pStyle w:val="BodyA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8A31CC">
        <w:rPr>
          <w:rFonts w:ascii="Times New Roman" w:hAnsi="Times New Roman" w:cs="Times New Roman"/>
          <w:b/>
          <w:lang w:val="de-DE"/>
        </w:rPr>
        <w:t>KREU V</w:t>
      </w:r>
    </w:p>
    <w:p w14:paraId="44237CD8" w14:textId="77777777" w:rsidR="000D1417" w:rsidRPr="008A31CC" w:rsidRDefault="00A51A55" w:rsidP="00A04C6A">
      <w:pPr>
        <w:pStyle w:val="BodyA"/>
        <w:spacing w:after="246" w:line="240" w:lineRule="auto"/>
        <w:ind w:right="1" w:firstLine="0"/>
        <w:jc w:val="center"/>
        <w:rPr>
          <w:rFonts w:ascii="Times New Roman" w:eastAsia="Times New Roman" w:hAnsi="Times New Roman" w:cs="Times New Roman"/>
          <w:b/>
        </w:rPr>
      </w:pPr>
      <w:r w:rsidRPr="008A31CC">
        <w:rPr>
          <w:rFonts w:ascii="Times New Roman" w:hAnsi="Times New Roman" w:cs="Times New Roman"/>
          <w:b/>
        </w:rPr>
        <w:t>DISPOZITA TË FUNDIT</w:t>
      </w:r>
    </w:p>
    <w:p w14:paraId="20793BB1" w14:textId="77777777" w:rsidR="000D1417" w:rsidRPr="008A31CC" w:rsidRDefault="00A51A55" w:rsidP="00A04C6A">
      <w:pPr>
        <w:pStyle w:val="BodyA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b/>
        </w:rPr>
      </w:pPr>
      <w:r w:rsidRPr="008A31CC">
        <w:rPr>
          <w:rFonts w:ascii="Times New Roman" w:hAnsi="Times New Roman" w:cs="Times New Roman"/>
          <w:b/>
        </w:rPr>
        <w:t>Neni 3</w:t>
      </w:r>
      <w:r w:rsidRPr="008A31CC">
        <w:rPr>
          <w:rFonts w:ascii="Times New Roman" w:hAnsi="Times New Roman" w:cs="Times New Roman"/>
          <w:b/>
          <w:lang w:val="de-DE"/>
        </w:rPr>
        <w:t>0</w:t>
      </w:r>
    </w:p>
    <w:p w14:paraId="65F3CB3E" w14:textId="77777777" w:rsidR="000D1417" w:rsidRPr="00E94EDC" w:rsidRDefault="00A51A55" w:rsidP="00A04C6A">
      <w:pPr>
        <w:pStyle w:val="BodyA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E94EDC">
        <w:rPr>
          <w:rFonts w:ascii="Times New Roman" w:hAnsi="Times New Roman" w:cs="Times New Roman"/>
          <w:b/>
          <w:bCs/>
        </w:rPr>
        <w:t>Përjashtime fiskale</w:t>
      </w:r>
    </w:p>
    <w:p w14:paraId="54C8F079" w14:textId="77777777" w:rsidR="000D1417" w:rsidRPr="00E94EDC" w:rsidRDefault="000D1417" w:rsidP="00A04C6A">
      <w:pPr>
        <w:pStyle w:val="BodyA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3BBE41D3" w14:textId="2F313FCF" w:rsidR="000D1417" w:rsidRPr="00E94EDC" w:rsidRDefault="00A51A55" w:rsidP="00A04C6A">
      <w:pPr>
        <w:pStyle w:val="ListParagraph"/>
        <w:spacing w:after="0" w:line="240" w:lineRule="auto"/>
        <w:ind w:left="0" w:right="0" w:firstLine="0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  <w:lang w:val="it-IT"/>
        </w:rPr>
        <w:t>Minis</w:t>
      </w:r>
      <w:r w:rsidR="00381FDC">
        <w:rPr>
          <w:rFonts w:ascii="Times New Roman" w:hAnsi="Times New Roman" w:cs="Times New Roman"/>
          <w:lang w:val="it-IT"/>
        </w:rPr>
        <w:t>tria e Financave dhe Ekonomisë,</w:t>
      </w:r>
      <w:r w:rsidRPr="00E94EDC">
        <w:rPr>
          <w:rFonts w:ascii="Times New Roman" w:hAnsi="Times New Roman" w:cs="Times New Roman"/>
          <w:lang w:val="it-IT"/>
        </w:rPr>
        <w:t xml:space="preserve"> autoriteti përfitues i konfiskimit i autorizuar nga Ministria, FSHZH apo njësia zbatuese e përcaktuar nga </w:t>
      </w:r>
      <w:r w:rsidRPr="00E94EDC">
        <w:rPr>
          <w:rFonts w:ascii="Times New Roman" w:hAnsi="Times New Roman" w:cs="Times New Roman"/>
          <w:lang w:val="de-DE"/>
        </w:rPr>
        <w:t>Komisioni</w:t>
      </w:r>
      <w:r w:rsidRPr="00E94EDC">
        <w:rPr>
          <w:rFonts w:ascii="Times New Roman" w:hAnsi="Times New Roman" w:cs="Times New Roman"/>
          <w:lang w:val="it-IT"/>
        </w:rPr>
        <w:t xml:space="preserve"> përjashtohen nga të gjitha tarifat e aplikimit për leje zhvillimi dhe ndërtimi, nga polica e sigurimit, pagesat për shërbimet kadastrale si dhe nga pagesa e taksës së ndikimit në infrastruktur</w:t>
      </w:r>
      <w:r w:rsidR="00153227">
        <w:rPr>
          <w:rFonts w:ascii="Times New Roman" w:hAnsi="Times New Roman" w:cs="Times New Roman"/>
          <w:lang w:val="it-IT"/>
        </w:rPr>
        <w:t>ë</w:t>
      </w:r>
      <w:r w:rsidRPr="00E94EDC">
        <w:rPr>
          <w:rFonts w:ascii="Times New Roman" w:hAnsi="Times New Roman" w:cs="Times New Roman"/>
          <w:lang w:val="it-IT"/>
        </w:rPr>
        <w:t xml:space="preserve"> për marrjen e lejeve të ndërtimit sipas këtij ligji dhe akteve nënligjore në zbatim të tij.</w:t>
      </w:r>
    </w:p>
    <w:p w14:paraId="0CF01CC3" w14:textId="77777777" w:rsidR="000D1417" w:rsidRPr="00E94EDC" w:rsidRDefault="000D1417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</w:rPr>
      </w:pPr>
    </w:p>
    <w:p w14:paraId="728C27E6" w14:textId="77777777" w:rsidR="000D1417" w:rsidRPr="008A31CC" w:rsidRDefault="00A51A55" w:rsidP="00A04C6A">
      <w:pPr>
        <w:pStyle w:val="BodyA"/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</w:rPr>
      </w:pPr>
      <w:r w:rsidRPr="008A31CC">
        <w:rPr>
          <w:rFonts w:ascii="Times New Roman" w:hAnsi="Times New Roman" w:cs="Times New Roman"/>
          <w:b/>
        </w:rPr>
        <w:t>Neni 3</w:t>
      </w:r>
      <w:r w:rsidRPr="008A31CC">
        <w:rPr>
          <w:rFonts w:ascii="Times New Roman" w:hAnsi="Times New Roman" w:cs="Times New Roman"/>
          <w:b/>
          <w:lang w:val="de-DE"/>
        </w:rPr>
        <w:t>1</w:t>
      </w:r>
    </w:p>
    <w:p w14:paraId="05E39234" w14:textId="77777777" w:rsidR="000D1417" w:rsidRPr="00E94EDC" w:rsidRDefault="00A51A55" w:rsidP="00A04C6A">
      <w:pPr>
        <w:pStyle w:val="Heading"/>
        <w:spacing w:line="240" w:lineRule="auto"/>
        <w:ind w:right="1"/>
        <w:rPr>
          <w:rFonts w:ascii="Times New Roman" w:eastAsia="Times New Roman" w:hAnsi="Times New Roman" w:cs="Times New Roman"/>
        </w:rPr>
      </w:pPr>
      <w:r w:rsidRPr="00E94EDC">
        <w:rPr>
          <w:rFonts w:ascii="Times New Roman" w:hAnsi="Times New Roman" w:cs="Times New Roman"/>
        </w:rPr>
        <w:t>Aktet nënligjore</w:t>
      </w:r>
    </w:p>
    <w:p w14:paraId="066C7AE2" w14:textId="640150F0" w:rsidR="000D1417" w:rsidRDefault="008E403B" w:rsidP="00A04C6A">
      <w:pPr>
        <w:pStyle w:val="BodyA"/>
        <w:spacing w:line="240" w:lineRule="auto"/>
        <w:ind w:firstLine="0"/>
        <w:rPr>
          <w:rFonts w:ascii="Times New Roman" w:hAnsi="Times New Roman" w:cs="Times New Roman"/>
          <w:lang w:val="de-DE"/>
        </w:rPr>
      </w:pPr>
      <w:r w:rsidRPr="008E403B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A51A55" w:rsidRPr="00E94EDC">
        <w:rPr>
          <w:rFonts w:ascii="Times New Roman" w:hAnsi="Times New Roman" w:cs="Times New Roman"/>
        </w:rPr>
        <w:t xml:space="preserve">Ngarkohet </w:t>
      </w:r>
      <w:r w:rsidR="00153227">
        <w:rPr>
          <w:rFonts w:ascii="Times New Roman" w:hAnsi="Times New Roman" w:cs="Times New Roman"/>
        </w:rPr>
        <w:t xml:space="preserve">Këshilli i Ministrave që </w:t>
      </w:r>
      <w:proofErr w:type="gramStart"/>
      <w:r w:rsidR="00153227">
        <w:rPr>
          <w:rFonts w:ascii="Times New Roman" w:hAnsi="Times New Roman" w:cs="Times New Roman"/>
        </w:rPr>
        <w:t>brenda</w:t>
      </w:r>
      <w:proofErr w:type="gramEnd"/>
      <w:r w:rsidR="00153227">
        <w:rPr>
          <w:rFonts w:ascii="Times New Roman" w:hAnsi="Times New Roman" w:cs="Times New Roman"/>
        </w:rPr>
        <w:t xml:space="preserve"> </w:t>
      </w:r>
      <w:r w:rsidR="00A51A55" w:rsidRPr="00E94EDC">
        <w:rPr>
          <w:rFonts w:ascii="Times New Roman" w:hAnsi="Times New Roman" w:cs="Times New Roman"/>
          <w:lang w:val="de-DE"/>
        </w:rPr>
        <w:t>6</w:t>
      </w:r>
      <w:r w:rsidR="00A51A55" w:rsidRPr="00E94EDC">
        <w:rPr>
          <w:rFonts w:ascii="Times New Roman" w:hAnsi="Times New Roman" w:cs="Times New Roman"/>
        </w:rPr>
        <w:t xml:space="preserve"> muajve nga miratimi i këtij ligji, të miratojë aktet nënligjore në zbatim të </w:t>
      </w:r>
      <w:r w:rsidR="00A51A55" w:rsidRPr="00E94EDC">
        <w:rPr>
          <w:rFonts w:ascii="Times New Roman" w:hAnsi="Times New Roman" w:cs="Times New Roman"/>
          <w:lang w:val="de-DE"/>
        </w:rPr>
        <w:t>neneve</w:t>
      </w:r>
      <w:r w:rsidR="00F5159C">
        <w:rPr>
          <w:rFonts w:ascii="Times New Roman" w:hAnsi="Times New Roman" w:cs="Times New Roman"/>
          <w:lang w:val="de-DE"/>
        </w:rPr>
        <w:t xml:space="preserve"> 11</w:t>
      </w:r>
      <w:r>
        <w:rPr>
          <w:rFonts w:ascii="Times New Roman" w:hAnsi="Times New Roman" w:cs="Times New Roman"/>
          <w:lang w:val="de-DE"/>
        </w:rPr>
        <w:t>, pika 5 dhe 27, pika 1.</w:t>
      </w:r>
    </w:p>
    <w:p w14:paraId="0AB2E71A" w14:textId="68DF85B6" w:rsidR="008E403B" w:rsidRPr="00681464" w:rsidRDefault="008E403B" w:rsidP="00A04C6A">
      <w:pPr>
        <w:pStyle w:val="BodyA"/>
        <w:spacing w:line="240" w:lineRule="auto"/>
        <w:ind w:firstLine="0"/>
        <w:rPr>
          <w:rFonts w:ascii="Times New Roman" w:eastAsia="Times New Roman" w:hAnsi="Times New Roman" w:cs="Times New Roman"/>
          <w:lang w:val="de-DE"/>
        </w:rPr>
      </w:pPr>
      <w:r w:rsidRPr="00681464">
        <w:rPr>
          <w:rFonts w:ascii="Times New Roman" w:eastAsia="Times New Roman" w:hAnsi="Times New Roman" w:cs="Times New Roman"/>
          <w:b/>
          <w:lang w:val="de-DE"/>
        </w:rPr>
        <w:t>2.</w:t>
      </w:r>
      <w:r w:rsidRPr="00681464">
        <w:rPr>
          <w:rFonts w:ascii="Times New Roman" w:eastAsia="Times New Roman" w:hAnsi="Times New Roman" w:cs="Times New Roman"/>
          <w:lang w:val="de-DE"/>
        </w:rPr>
        <w:t xml:space="preserve"> Ngarkohen institucionet p</w:t>
      </w:r>
      <w:r w:rsidR="0022218F">
        <w:rPr>
          <w:rFonts w:ascii="Times New Roman" w:eastAsia="Times New Roman" w:hAnsi="Times New Roman" w:cs="Times New Roman"/>
          <w:lang w:val="de-DE"/>
        </w:rPr>
        <w:t>ë</w:t>
      </w:r>
      <w:r w:rsidRPr="00681464">
        <w:rPr>
          <w:rFonts w:ascii="Times New Roman" w:eastAsia="Times New Roman" w:hAnsi="Times New Roman" w:cs="Times New Roman"/>
          <w:lang w:val="de-DE"/>
        </w:rPr>
        <w:t>rkat</w:t>
      </w:r>
      <w:r w:rsidR="0022218F">
        <w:rPr>
          <w:rFonts w:ascii="Times New Roman" w:eastAsia="Times New Roman" w:hAnsi="Times New Roman" w:cs="Times New Roman"/>
          <w:lang w:val="de-DE"/>
        </w:rPr>
        <w:t>ë</w:t>
      </w:r>
      <w:r w:rsidRPr="00681464">
        <w:rPr>
          <w:rFonts w:ascii="Times New Roman" w:eastAsia="Times New Roman" w:hAnsi="Times New Roman" w:cs="Times New Roman"/>
          <w:lang w:val="de-DE"/>
        </w:rPr>
        <w:t xml:space="preserve">se </w:t>
      </w:r>
      <w:r w:rsidRPr="00681464">
        <w:rPr>
          <w:rFonts w:ascii="Times New Roman" w:hAnsi="Times New Roman" w:cs="Times New Roman"/>
          <w:lang w:val="de-DE"/>
        </w:rPr>
        <w:t xml:space="preserve">që brenda </w:t>
      </w:r>
      <w:r w:rsidRPr="00E94EDC">
        <w:rPr>
          <w:rFonts w:ascii="Times New Roman" w:hAnsi="Times New Roman" w:cs="Times New Roman"/>
          <w:lang w:val="de-DE"/>
        </w:rPr>
        <w:t>6</w:t>
      </w:r>
      <w:r w:rsidRPr="00681464">
        <w:rPr>
          <w:rFonts w:ascii="Times New Roman" w:hAnsi="Times New Roman" w:cs="Times New Roman"/>
          <w:lang w:val="de-DE"/>
        </w:rPr>
        <w:t xml:space="preserve"> muajve nga miratimi i këtij ligji, të miratojë aktet nënligjore në zbatim </w:t>
      </w:r>
      <w:r w:rsidRPr="00681464">
        <w:rPr>
          <w:rFonts w:ascii="Times New Roman" w:eastAsia="Times New Roman" w:hAnsi="Times New Roman" w:cs="Times New Roman"/>
          <w:lang w:val="de-DE"/>
        </w:rPr>
        <w:t>t</w:t>
      </w:r>
      <w:r w:rsidR="0022218F">
        <w:rPr>
          <w:rFonts w:ascii="Times New Roman" w:eastAsia="Times New Roman" w:hAnsi="Times New Roman" w:cs="Times New Roman"/>
          <w:lang w:val="de-DE"/>
        </w:rPr>
        <w:t>ë</w:t>
      </w:r>
      <w:r w:rsidRPr="00681464">
        <w:rPr>
          <w:rFonts w:ascii="Times New Roman" w:eastAsia="Times New Roman" w:hAnsi="Times New Roman" w:cs="Times New Roman"/>
          <w:lang w:val="de-DE"/>
        </w:rPr>
        <w:t xml:space="preserve"> nenit 20 pika 6</w:t>
      </w:r>
      <w:r w:rsidR="00CB25D8" w:rsidRPr="00681464">
        <w:rPr>
          <w:rFonts w:ascii="Times New Roman" w:eastAsia="Times New Roman" w:hAnsi="Times New Roman" w:cs="Times New Roman"/>
          <w:lang w:val="de-DE"/>
        </w:rPr>
        <w:t>.</w:t>
      </w:r>
    </w:p>
    <w:p w14:paraId="0C58905D" w14:textId="77777777" w:rsidR="000D1417" w:rsidRPr="00681464" w:rsidRDefault="000D1417" w:rsidP="00A04C6A">
      <w:pPr>
        <w:pStyle w:val="BodyA"/>
        <w:spacing w:line="240" w:lineRule="auto"/>
        <w:ind w:firstLine="0"/>
        <w:rPr>
          <w:rFonts w:ascii="Times New Roman" w:eastAsia="Times New Roman" w:hAnsi="Times New Roman" w:cs="Times New Roman"/>
          <w:lang w:val="de-DE"/>
        </w:rPr>
      </w:pPr>
    </w:p>
    <w:p w14:paraId="3CA6F0F0" w14:textId="77777777" w:rsidR="000D1417" w:rsidRPr="00681464" w:rsidRDefault="00A51A55" w:rsidP="00A04C6A">
      <w:pPr>
        <w:pStyle w:val="BodyA"/>
        <w:spacing w:after="0" w:line="240" w:lineRule="auto"/>
        <w:ind w:left="294" w:right="0" w:hanging="10"/>
        <w:jc w:val="center"/>
        <w:rPr>
          <w:rFonts w:ascii="Times New Roman" w:eastAsia="Times New Roman" w:hAnsi="Times New Roman" w:cs="Times New Roman"/>
          <w:b/>
          <w:lang w:val="de-DE"/>
        </w:rPr>
      </w:pPr>
      <w:r w:rsidRPr="00681464">
        <w:rPr>
          <w:rFonts w:ascii="Times New Roman" w:hAnsi="Times New Roman" w:cs="Times New Roman"/>
          <w:b/>
          <w:lang w:val="de-DE"/>
        </w:rPr>
        <w:t xml:space="preserve">Neni </w:t>
      </w:r>
      <w:r w:rsidRPr="008A31CC">
        <w:rPr>
          <w:rFonts w:ascii="Times New Roman" w:hAnsi="Times New Roman" w:cs="Times New Roman"/>
          <w:b/>
          <w:lang w:val="de-DE"/>
        </w:rPr>
        <w:t>32</w:t>
      </w:r>
    </w:p>
    <w:p w14:paraId="6B760705" w14:textId="77777777" w:rsidR="000D1417" w:rsidRPr="00681464" w:rsidRDefault="00A51A55" w:rsidP="00A04C6A">
      <w:pPr>
        <w:pStyle w:val="Heading"/>
        <w:spacing w:line="240" w:lineRule="auto"/>
        <w:ind w:right="1"/>
        <w:rPr>
          <w:rFonts w:ascii="Times New Roman" w:eastAsia="Times New Roman" w:hAnsi="Times New Roman" w:cs="Times New Roman"/>
          <w:lang w:val="de-DE"/>
        </w:rPr>
      </w:pPr>
      <w:r w:rsidRPr="00681464">
        <w:rPr>
          <w:rFonts w:ascii="Times New Roman" w:hAnsi="Times New Roman" w:cs="Times New Roman"/>
          <w:lang w:val="de-DE"/>
        </w:rPr>
        <w:t>Hyrja në fuqi</w:t>
      </w:r>
    </w:p>
    <w:p w14:paraId="29F830DF" w14:textId="77777777" w:rsidR="000D1417" w:rsidRPr="00681464" w:rsidRDefault="00A51A55" w:rsidP="008A31CC">
      <w:pPr>
        <w:pStyle w:val="BodyA"/>
        <w:spacing w:after="257" w:line="240" w:lineRule="auto"/>
        <w:ind w:left="284" w:right="0" w:hanging="284"/>
        <w:rPr>
          <w:rFonts w:ascii="Times New Roman" w:eastAsia="Times New Roman" w:hAnsi="Times New Roman" w:cs="Times New Roman"/>
          <w:lang w:val="de-DE"/>
        </w:rPr>
      </w:pPr>
      <w:r w:rsidRPr="00681464">
        <w:rPr>
          <w:rFonts w:ascii="Times New Roman" w:hAnsi="Times New Roman" w:cs="Times New Roman"/>
          <w:lang w:val="de-DE"/>
        </w:rPr>
        <w:t xml:space="preserve">Ky ligj hyn në </w:t>
      </w:r>
      <w:r w:rsidRPr="00E94EDC">
        <w:rPr>
          <w:rFonts w:ascii="Times New Roman" w:hAnsi="Times New Roman" w:cs="Times New Roman"/>
          <w:lang w:val="fr-FR"/>
        </w:rPr>
        <w:t>fuqi 15 dit</w:t>
      </w:r>
      <w:r w:rsidRPr="00681464">
        <w:rPr>
          <w:rFonts w:ascii="Times New Roman" w:hAnsi="Times New Roman" w:cs="Times New Roman"/>
          <w:lang w:val="de-DE"/>
        </w:rPr>
        <w:t xml:space="preserve">ë </w:t>
      </w:r>
      <w:r w:rsidRPr="00E94EDC">
        <w:rPr>
          <w:rFonts w:ascii="Times New Roman" w:hAnsi="Times New Roman" w:cs="Times New Roman"/>
          <w:lang w:val="de-DE"/>
        </w:rPr>
        <w:t>pas botimit n</w:t>
      </w:r>
      <w:r w:rsidRPr="00681464">
        <w:rPr>
          <w:rFonts w:ascii="Times New Roman" w:hAnsi="Times New Roman" w:cs="Times New Roman"/>
          <w:lang w:val="de-DE"/>
        </w:rPr>
        <w:t xml:space="preserve">ë </w:t>
      </w:r>
      <w:r w:rsidRPr="00E94EDC">
        <w:rPr>
          <w:rFonts w:ascii="Times New Roman" w:hAnsi="Times New Roman" w:cs="Times New Roman"/>
          <w:lang w:val="de-DE"/>
        </w:rPr>
        <w:t>Fletoren Zyrtare.</w:t>
      </w:r>
    </w:p>
    <w:p w14:paraId="31779DC6" w14:textId="77777777" w:rsidR="000D1417" w:rsidRPr="00681464" w:rsidRDefault="000D1417" w:rsidP="00A04C6A">
      <w:pPr>
        <w:pStyle w:val="BodyA"/>
        <w:spacing w:after="0" w:line="240" w:lineRule="auto"/>
        <w:ind w:left="10" w:right="0" w:hanging="10"/>
        <w:jc w:val="right"/>
        <w:rPr>
          <w:rFonts w:ascii="Times New Roman" w:eastAsia="Times New Roman" w:hAnsi="Times New Roman" w:cs="Times New Roman"/>
          <w:lang w:val="de-DE"/>
        </w:rPr>
      </w:pPr>
    </w:p>
    <w:p w14:paraId="54EC88B3" w14:textId="77777777" w:rsidR="000D1417" w:rsidRPr="00E94EDC" w:rsidRDefault="00A51A55" w:rsidP="00A04C6A">
      <w:pPr>
        <w:pStyle w:val="BodyA"/>
        <w:spacing w:after="0" w:line="240" w:lineRule="auto"/>
        <w:ind w:left="10" w:right="0" w:hanging="10"/>
        <w:jc w:val="center"/>
        <w:rPr>
          <w:rFonts w:ascii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>KRYETAR</w:t>
      </w:r>
      <w:r w:rsidR="008A31CC">
        <w:rPr>
          <w:rFonts w:ascii="Times New Roman" w:hAnsi="Times New Roman" w:cs="Times New Roman"/>
          <w:b/>
          <w:lang w:val="it-IT"/>
        </w:rPr>
        <w:t>I</w:t>
      </w:r>
    </w:p>
    <w:p w14:paraId="114517B8" w14:textId="77777777" w:rsidR="00A04C6A" w:rsidRPr="00E94EDC" w:rsidRDefault="00A04C6A" w:rsidP="00A04C6A">
      <w:pPr>
        <w:pStyle w:val="BodyA"/>
        <w:spacing w:after="0" w:line="240" w:lineRule="auto"/>
        <w:ind w:left="10" w:right="0" w:hanging="10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22AB9568" w14:textId="77777777" w:rsidR="000D1417" w:rsidRPr="00E94EDC" w:rsidRDefault="00A51A55" w:rsidP="00A04C6A">
      <w:pPr>
        <w:pStyle w:val="BodyA"/>
        <w:spacing w:after="0" w:line="240" w:lineRule="auto"/>
        <w:ind w:right="0" w:firstLine="0"/>
        <w:rPr>
          <w:rFonts w:ascii="Times New Roman" w:eastAsia="Times New Roman" w:hAnsi="Times New Roman" w:cs="Times New Roman"/>
          <w:b/>
          <w:lang w:val="it-IT"/>
        </w:rPr>
      </w:pPr>
      <w:r w:rsidRPr="00E94EDC">
        <w:rPr>
          <w:rFonts w:ascii="Times New Roman" w:hAnsi="Times New Roman" w:cs="Times New Roman"/>
          <w:b/>
          <w:lang w:val="it-IT"/>
        </w:rPr>
        <w:t xml:space="preserve">                                               </w:t>
      </w:r>
      <w:r w:rsidR="00A04C6A" w:rsidRPr="00E94EDC">
        <w:rPr>
          <w:rFonts w:ascii="Times New Roman" w:hAnsi="Times New Roman" w:cs="Times New Roman"/>
          <w:b/>
          <w:lang w:val="it-IT"/>
        </w:rPr>
        <w:tab/>
      </w:r>
      <w:r w:rsidR="00A04C6A" w:rsidRPr="00E94EDC">
        <w:rPr>
          <w:rFonts w:ascii="Times New Roman" w:hAnsi="Times New Roman" w:cs="Times New Roman"/>
          <w:b/>
          <w:lang w:val="it-IT"/>
        </w:rPr>
        <w:tab/>
        <w:t xml:space="preserve">    </w:t>
      </w:r>
      <w:r w:rsidRPr="00E94EDC">
        <w:rPr>
          <w:rFonts w:ascii="Times New Roman" w:hAnsi="Times New Roman" w:cs="Times New Roman"/>
          <w:b/>
          <w:lang w:val="it-IT"/>
        </w:rPr>
        <w:t xml:space="preserve">Lindita Nikolla                                              </w:t>
      </w:r>
    </w:p>
    <w:p w14:paraId="2B8F8D06" w14:textId="77777777" w:rsidR="000D1417" w:rsidRDefault="00A51A55">
      <w:pPr>
        <w:pStyle w:val="BodyA"/>
        <w:spacing w:after="0" w:line="259" w:lineRule="auto"/>
        <w:ind w:right="0" w:firstLine="0"/>
      </w:pPr>
      <w:r>
        <w:rPr>
          <w:rFonts w:ascii="Times New Roman" w:hAnsi="Times New Roman"/>
          <w:lang w:val="it-IT"/>
        </w:rPr>
        <w:t xml:space="preserve">      </w:t>
      </w:r>
    </w:p>
    <w:sectPr w:rsidR="000D1417">
      <w:headerReference w:type="default" r:id="rId9"/>
      <w:footerReference w:type="default" r:id="rId10"/>
      <w:pgSz w:w="11900" w:h="16840"/>
      <w:pgMar w:top="900" w:right="1441" w:bottom="990" w:left="144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21FBA4" w16cid:durableId="27B45AFB"/>
  <w16cid:commentId w16cid:paraId="5BBFA1F6" w16cid:durableId="27B45AE4"/>
  <w16cid:commentId w16cid:paraId="61B53CF9" w16cid:durableId="27B45AB4"/>
  <w16cid:commentId w16cid:paraId="00F0F7CC" w16cid:durableId="27B459FC"/>
  <w16cid:commentId w16cid:paraId="375F10B2" w16cid:durableId="27B45A48"/>
  <w16cid:commentId w16cid:paraId="5510505C" w16cid:durableId="27B4597B"/>
  <w16cid:commentId w16cid:paraId="6DE7BA9A" w16cid:durableId="27B459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A4DEF" w14:textId="77777777" w:rsidR="008F0D7A" w:rsidRDefault="008F0D7A">
      <w:r>
        <w:separator/>
      </w:r>
    </w:p>
  </w:endnote>
  <w:endnote w:type="continuationSeparator" w:id="0">
    <w:p w14:paraId="6372624C" w14:textId="77777777" w:rsidR="008F0D7A" w:rsidRDefault="008F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6764C" w14:textId="77777777" w:rsidR="000D1417" w:rsidRDefault="000D141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A0AFB" w14:textId="77777777" w:rsidR="008F0D7A" w:rsidRDefault="008F0D7A">
      <w:r>
        <w:separator/>
      </w:r>
    </w:p>
  </w:footnote>
  <w:footnote w:type="continuationSeparator" w:id="0">
    <w:p w14:paraId="40024824" w14:textId="77777777" w:rsidR="008F0D7A" w:rsidRDefault="008F0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AA447" w14:textId="77777777" w:rsidR="000D1417" w:rsidRDefault="000D141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1FD"/>
    <w:multiLevelType w:val="hybridMultilevel"/>
    <w:tmpl w:val="DCDEAF3A"/>
    <w:styleLink w:val="ImportedStyle50"/>
    <w:lvl w:ilvl="0" w:tplc="CCD49928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66034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8A0BD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08B2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0910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0A7C9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58932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98EBB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9E58B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A6869EE"/>
    <w:multiLevelType w:val="hybridMultilevel"/>
    <w:tmpl w:val="3640BDF6"/>
    <w:numStyleLink w:val="ImportedStyle4"/>
  </w:abstractNum>
  <w:abstractNum w:abstractNumId="2">
    <w:nsid w:val="0C04171E"/>
    <w:multiLevelType w:val="hybridMultilevel"/>
    <w:tmpl w:val="28662B5A"/>
    <w:styleLink w:val="ImportedStyle20"/>
    <w:lvl w:ilvl="0" w:tplc="6B94728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1CFD3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C2EE5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BE85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D20E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298D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92193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29E0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F0361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C5D0A86"/>
    <w:multiLevelType w:val="hybridMultilevel"/>
    <w:tmpl w:val="CCC436D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7648C"/>
    <w:multiLevelType w:val="hybridMultilevel"/>
    <w:tmpl w:val="D3B08374"/>
    <w:numStyleLink w:val="ImportedStyle30"/>
  </w:abstractNum>
  <w:abstractNum w:abstractNumId="5">
    <w:nsid w:val="158D7AFF"/>
    <w:multiLevelType w:val="multilevel"/>
    <w:tmpl w:val="AB10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C935F0D"/>
    <w:multiLevelType w:val="hybridMultilevel"/>
    <w:tmpl w:val="7C38D218"/>
    <w:styleLink w:val="ImportedStyle10"/>
    <w:lvl w:ilvl="0" w:tplc="6D8882B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AB2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AC148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FCA46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DC9C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E0581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B898F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9E209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5CC70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EAD082C"/>
    <w:multiLevelType w:val="hybridMultilevel"/>
    <w:tmpl w:val="52B696B0"/>
    <w:styleLink w:val="ImportedStyle2"/>
    <w:lvl w:ilvl="0" w:tplc="8B3C03D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4EABC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EA1CB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3EFAA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C0B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FC5C4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A861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C8425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B6CE8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05350EB"/>
    <w:multiLevelType w:val="hybridMultilevel"/>
    <w:tmpl w:val="3640BDF6"/>
    <w:styleLink w:val="ImportedStyle4"/>
    <w:lvl w:ilvl="0" w:tplc="229C351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A45EB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660BD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46629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CAFF8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DA22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667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D680D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88B32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1FC6D3D"/>
    <w:multiLevelType w:val="hybridMultilevel"/>
    <w:tmpl w:val="DCDEAF3A"/>
    <w:numStyleLink w:val="ImportedStyle50"/>
  </w:abstractNum>
  <w:abstractNum w:abstractNumId="10">
    <w:nsid w:val="25130B03"/>
    <w:multiLevelType w:val="hybridMultilevel"/>
    <w:tmpl w:val="6A0243E2"/>
    <w:styleLink w:val="ImportedStyle200"/>
    <w:lvl w:ilvl="0" w:tplc="B12C9A1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E61E6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907F4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58A9A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28E91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64D9C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56F05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74805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44E6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65C606F"/>
    <w:multiLevelType w:val="hybridMultilevel"/>
    <w:tmpl w:val="8CC2513C"/>
    <w:styleLink w:val="ImportedStyle6"/>
    <w:lvl w:ilvl="0" w:tplc="E0FCA6E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8EEC28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24F5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63B8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44723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FCF42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90208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A2244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245BC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BB02D04"/>
    <w:multiLevelType w:val="multilevel"/>
    <w:tmpl w:val="C19027D0"/>
    <w:styleLink w:val="ImportedStyle1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C8762CE"/>
    <w:multiLevelType w:val="hybridMultilevel"/>
    <w:tmpl w:val="90269F48"/>
    <w:styleLink w:val="ImportedStyle5"/>
    <w:lvl w:ilvl="0" w:tplc="00D420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9A8C5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2EAFC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723FD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4C018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E0FD7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666E9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86FE9A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F2C630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316D5FDF"/>
    <w:multiLevelType w:val="hybridMultilevel"/>
    <w:tmpl w:val="52B696B0"/>
    <w:numStyleLink w:val="ImportedStyle2"/>
  </w:abstractNum>
  <w:abstractNum w:abstractNumId="15">
    <w:nsid w:val="35570115"/>
    <w:multiLevelType w:val="hybridMultilevel"/>
    <w:tmpl w:val="28662B5A"/>
    <w:numStyleLink w:val="ImportedStyle20"/>
  </w:abstractNum>
  <w:abstractNum w:abstractNumId="16">
    <w:nsid w:val="4A22414A"/>
    <w:multiLevelType w:val="hybridMultilevel"/>
    <w:tmpl w:val="90269F48"/>
    <w:numStyleLink w:val="ImportedStyle5"/>
  </w:abstractNum>
  <w:abstractNum w:abstractNumId="17">
    <w:nsid w:val="4AD802D4"/>
    <w:multiLevelType w:val="hybridMultilevel"/>
    <w:tmpl w:val="6A0243E2"/>
    <w:numStyleLink w:val="ImportedStyle200"/>
  </w:abstractNum>
  <w:abstractNum w:abstractNumId="18">
    <w:nsid w:val="4E3A5570"/>
    <w:multiLevelType w:val="hybridMultilevel"/>
    <w:tmpl w:val="D3B08374"/>
    <w:styleLink w:val="ImportedStyle30"/>
    <w:lvl w:ilvl="0" w:tplc="92EAA57C">
      <w:start w:val="1"/>
      <w:numFmt w:val="lowerRoman"/>
      <w:suff w:val="noth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1C2280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FAED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CEAF2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E44764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4654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E2CB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6A4538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0CFF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4F2C0722"/>
    <w:multiLevelType w:val="hybridMultilevel"/>
    <w:tmpl w:val="7C38D218"/>
    <w:numStyleLink w:val="ImportedStyle10"/>
  </w:abstractNum>
  <w:abstractNum w:abstractNumId="20">
    <w:nsid w:val="634221FD"/>
    <w:multiLevelType w:val="hybridMultilevel"/>
    <w:tmpl w:val="9B907E56"/>
    <w:numStyleLink w:val="ImportedStyle1"/>
  </w:abstractNum>
  <w:abstractNum w:abstractNumId="21">
    <w:nsid w:val="68640A44"/>
    <w:multiLevelType w:val="hybridMultilevel"/>
    <w:tmpl w:val="F904ADC2"/>
    <w:styleLink w:val="ImportedStyle3"/>
    <w:lvl w:ilvl="0" w:tplc="8DE4D72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928BB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FED73C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F2F4C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C549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0A5DD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2E507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E2EEF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F484F2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6B637B7F"/>
    <w:multiLevelType w:val="multilevel"/>
    <w:tmpl w:val="514AE3E0"/>
    <w:styleLink w:val="ImportedStyle40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6C791EC9"/>
    <w:multiLevelType w:val="hybridMultilevel"/>
    <w:tmpl w:val="8CC2513C"/>
    <w:numStyleLink w:val="ImportedStyle6"/>
  </w:abstractNum>
  <w:abstractNum w:abstractNumId="24">
    <w:nsid w:val="77F82902"/>
    <w:multiLevelType w:val="hybridMultilevel"/>
    <w:tmpl w:val="F8D0064C"/>
    <w:styleLink w:val="ImportedStyle100"/>
    <w:lvl w:ilvl="0" w:tplc="0BDC58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DC9A3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CA35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EB0D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3C1F2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68127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873D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96E5D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A67E50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9434D4A"/>
    <w:multiLevelType w:val="hybridMultilevel"/>
    <w:tmpl w:val="F904ADC2"/>
    <w:numStyleLink w:val="ImportedStyle3"/>
  </w:abstractNum>
  <w:abstractNum w:abstractNumId="26">
    <w:nsid w:val="797E3BE6"/>
    <w:multiLevelType w:val="multilevel"/>
    <w:tmpl w:val="514AE3E0"/>
    <w:numStyleLink w:val="ImportedStyle40"/>
  </w:abstractNum>
  <w:abstractNum w:abstractNumId="27">
    <w:nsid w:val="7AC11B88"/>
    <w:multiLevelType w:val="hybridMultilevel"/>
    <w:tmpl w:val="406867EC"/>
    <w:lvl w:ilvl="0" w:tplc="3E84CF30">
      <w:start w:val="1"/>
      <w:numFmt w:val="lowerLetter"/>
      <w:lvlText w:val="%1)"/>
      <w:lvlJc w:val="left"/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B5602"/>
    <w:multiLevelType w:val="hybridMultilevel"/>
    <w:tmpl w:val="9B907E56"/>
    <w:styleLink w:val="ImportedStyle1"/>
    <w:lvl w:ilvl="0" w:tplc="4CA0E8C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8A005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74ADF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E0633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1EA12C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569F7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3E7C7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3816E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711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7E530B28"/>
    <w:multiLevelType w:val="hybridMultilevel"/>
    <w:tmpl w:val="3656E24E"/>
    <w:lvl w:ilvl="0" w:tplc="7BFE6564">
      <w:start w:val="1"/>
      <w:numFmt w:val="lowerLetter"/>
      <w:lvlText w:val="%1)"/>
      <w:lvlJc w:val="left"/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  <w:lvlOverride w:ilvl="0">
      <w:lvl w:ilvl="0" w:tplc="DC740E5E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0"/>
    <w:lvlOverride w:ilvl="0">
      <w:lvl w:ilvl="0" w:tplc="DC740E5E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E6E55E">
        <w:start w:val="1"/>
        <w:numFmt w:val="lowerLetter"/>
        <w:lvlText w:val="%2."/>
        <w:lvlJc w:val="left"/>
        <w:pPr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5C599A">
        <w:start w:val="1"/>
        <w:numFmt w:val="lowerRoman"/>
        <w:lvlText w:val="%3."/>
        <w:lvlJc w:val="left"/>
        <w:pPr>
          <w:ind w:left="25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26D0C2">
        <w:start w:val="1"/>
        <w:numFmt w:val="decimal"/>
        <w:lvlText w:val="%4."/>
        <w:lvlJc w:val="left"/>
        <w:pPr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F4F1FC">
        <w:start w:val="1"/>
        <w:numFmt w:val="lowerLetter"/>
        <w:lvlText w:val="%5."/>
        <w:lvlJc w:val="left"/>
        <w:pPr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B467CC">
        <w:start w:val="1"/>
        <w:numFmt w:val="lowerRoman"/>
        <w:lvlText w:val="%6."/>
        <w:lvlJc w:val="left"/>
        <w:pPr>
          <w:ind w:left="46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64EAA8">
        <w:start w:val="1"/>
        <w:numFmt w:val="decimal"/>
        <w:lvlText w:val="%7."/>
        <w:lvlJc w:val="left"/>
        <w:pPr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C41B1C">
        <w:start w:val="1"/>
        <w:numFmt w:val="lowerLetter"/>
        <w:lvlText w:val="%8."/>
        <w:lvlJc w:val="left"/>
        <w:pPr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5C98F0">
        <w:start w:val="1"/>
        <w:numFmt w:val="lowerRoman"/>
        <w:lvlText w:val="%9."/>
        <w:lvlJc w:val="left"/>
        <w:pPr>
          <w:ind w:left="684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1"/>
  </w:num>
  <w:num w:numId="5">
    <w:abstractNumId w:val="25"/>
    <w:lvlOverride w:ilvl="0">
      <w:lvl w:ilvl="0" w:tplc="C06C76A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4"/>
  </w:num>
  <w:num w:numId="7">
    <w:abstractNumId w:val="25"/>
    <w:lvlOverride w:ilvl="0">
      <w:startOverride w:val="1"/>
      <w:lvl w:ilvl="0" w:tplc="C06C76A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14"/>
    <w:lvlOverride w:ilvl="0">
      <w:lvl w:ilvl="0" w:tplc="D7CC46CA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8"/>
  </w:num>
  <w:num w:numId="11">
    <w:abstractNumId w:val="1"/>
    <w:lvlOverride w:ilvl="0">
      <w:lvl w:ilvl="0" w:tplc="0BB0A232">
        <w:start w:val="1"/>
        <w:numFmt w:val="lowerLetter"/>
        <w:lvlText w:val="%1)"/>
        <w:lvlJc w:val="left"/>
        <w:pPr>
          <w:ind w:left="644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3"/>
  </w:num>
  <w:num w:numId="13">
    <w:abstractNumId w:val="16"/>
    <w:lvlOverride w:ilvl="0">
      <w:lvl w:ilvl="0" w:tplc="EB081B8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23"/>
    <w:lvlOverride w:ilvl="0">
      <w:lvl w:ilvl="0" w:tplc="50A09786">
        <w:start w:val="1"/>
        <w:numFmt w:val="lowerLetter"/>
        <w:lvlText w:val="%1)"/>
        <w:lvlJc w:val="left"/>
        <w:pPr>
          <w:ind w:left="1004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863FC6">
        <w:start w:val="1"/>
        <w:numFmt w:val="lowerLetter"/>
        <w:lvlText w:val="%2)"/>
        <w:lvlJc w:val="left"/>
        <w:pPr>
          <w:ind w:left="1724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4"/>
    <w:lvlOverride w:ilvl="0">
      <w:startOverride w:val="1"/>
      <w:lvl w:ilvl="0" w:tplc="D7CC46CA">
        <w:start w:val="1"/>
        <w:numFmt w:val="lowerLetter"/>
        <w:lvlText w:val="%1)"/>
        <w:lvlJc w:val="left"/>
        <w:pPr>
          <w:ind w:left="63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C86782">
        <w:start w:val="1"/>
        <w:numFmt w:val="lowerLetter"/>
        <w:lvlText w:val="%2."/>
        <w:lvlJc w:val="left"/>
        <w:pPr>
          <w:ind w:left="13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F4F104">
        <w:start w:val="1"/>
        <w:numFmt w:val="lowerRoman"/>
        <w:lvlText w:val="%3."/>
        <w:lvlJc w:val="left"/>
        <w:pPr>
          <w:ind w:left="2070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30A2DB4">
        <w:start w:val="1"/>
        <w:numFmt w:val="decimal"/>
        <w:lvlText w:val="%4."/>
        <w:lvlJc w:val="left"/>
        <w:pPr>
          <w:ind w:left="27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952AD48">
        <w:start w:val="1"/>
        <w:numFmt w:val="lowerLetter"/>
        <w:lvlText w:val="%5."/>
        <w:lvlJc w:val="left"/>
        <w:pPr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0F8BC82">
        <w:start w:val="1"/>
        <w:numFmt w:val="lowerRoman"/>
        <w:lvlText w:val="%6."/>
        <w:lvlJc w:val="left"/>
        <w:pPr>
          <w:ind w:left="4230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174912A">
        <w:start w:val="1"/>
        <w:numFmt w:val="decimal"/>
        <w:lvlText w:val="%7."/>
        <w:lvlJc w:val="left"/>
        <w:pPr>
          <w:ind w:left="49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F4D0EC">
        <w:start w:val="1"/>
        <w:numFmt w:val="lowerLetter"/>
        <w:lvlText w:val="%8."/>
        <w:lvlJc w:val="left"/>
        <w:pPr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DC91FE">
        <w:start w:val="1"/>
        <w:numFmt w:val="lowerRoman"/>
        <w:lvlText w:val="%9."/>
        <w:lvlJc w:val="left"/>
        <w:pPr>
          <w:ind w:left="6390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5"/>
    <w:lvlOverride w:ilvl="0">
      <w:startOverride w:val="1"/>
      <w:lvl w:ilvl="0" w:tplc="C06C76A6">
        <w:start w:val="1"/>
        <w:numFmt w:val="decimal"/>
        <w:lvlText w:val="%1."/>
        <w:lvlJc w:val="left"/>
        <w:pPr>
          <w:tabs>
            <w:tab w:val="num" w:pos="527"/>
          </w:tabs>
          <w:ind w:left="253" w:firstLine="21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81E246E">
        <w:start w:val="1"/>
        <w:numFmt w:val="decimal"/>
        <w:lvlText w:val="%2."/>
        <w:lvlJc w:val="left"/>
        <w:pPr>
          <w:tabs>
            <w:tab w:val="left" w:pos="527"/>
            <w:tab w:val="num" w:pos="1327"/>
          </w:tabs>
          <w:ind w:left="10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38AE672">
        <w:start w:val="1"/>
        <w:numFmt w:val="decimal"/>
        <w:lvlText w:val="%3."/>
        <w:lvlJc w:val="left"/>
        <w:pPr>
          <w:tabs>
            <w:tab w:val="left" w:pos="527"/>
            <w:tab w:val="num" w:pos="2127"/>
          </w:tabs>
          <w:ind w:left="18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7C3EF4">
        <w:start w:val="1"/>
        <w:numFmt w:val="decimal"/>
        <w:lvlText w:val="%4."/>
        <w:lvlJc w:val="left"/>
        <w:pPr>
          <w:tabs>
            <w:tab w:val="left" w:pos="527"/>
            <w:tab w:val="num" w:pos="2927"/>
          </w:tabs>
          <w:ind w:left="26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2A6694A">
        <w:start w:val="1"/>
        <w:numFmt w:val="decimal"/>
        <w:lvlText w:val="%5."/>
        <w:lvlJc w:val="left"/>
        <w:pPr>
          <w:tabs>
            <w:tab w:val="left" w:pos="527"/>
            <w:tab w:val="num" w:pos="3727"/>
          </w:tabs>
          <w:ind w:left="34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6CF766">
        <w:start w:val="1"/>
        <w:numFmt w:val="decimal"/>
        <w:lvlText w:val="%6."/>
        <w:lvlJc w:val="left"/>
        <w:pPr>
          <w:tabs>
            <w:tab w:val="left" w:pos="527"/>
            <w:tab w:val="num" w:pos="4527"/>
          </w:tabs>
          <w:ind w:left="42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FC61DE">
        <w:start w:val="1"/>
        <w:numFmt w:val="decimal"/>
        <w:lvlText w:val="%7."/>
        <w:lvlJc w:val="left"/>
        <w:pPr>
          <w:tabs>
            <w:tab w:val="left" w:pos="527"/>
            <w:tab w:val="num" w:pos="5327"/>
          </w:tabs>
          <w:ind w:left="50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21AB4A0">
        <w:start w:val="1"/>
        <w:numFmt w:val="decimal"/>
        <w:lvlText w:val="%8."/>
        <w:lvlJc w:val="left"/>
        <w:pPr>
          <w:tabs>
            <w:tab w:val="left" w:pos="527"/>
            <w:tab w:val="num" w:pos="6127"/>
          </w:tabs>
          <w:ind w:left="58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4C4B800">
        <w:start w:val="1"/>
        <w:numFmt w:val="decimal"/>
        <w:lvlText w:val="%9."/>
        <w:lvlJc w:val="left"/>
        <w:pPr>
          <w:tabs>
            <w:tab w:val="left" w:pos="527"/>
            <w:tab w:val="num" w:pos="6927"/>
          </w:tabs>
          <w:ind w:left="6653" w:firstLine="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4"/>
    <w:lvlOverride w:ilvl="0">
      <w:startOverride w:val="1"/>
      <w:lvl w:ilvl="0" w:tplc="D7CC46CA">
        <w:start w:val="1"/>
        <w:numFmt w:val="lowerLetter"/>
        <w:lvlText w:val="%1)"/>
        <w:lvlJc w:val="left"/>
        <w:pPr>
          <w:tabs>
            <w:tab w:val="num" w:pos="630"/>
          </w:tabs>
          <w:ind w:left="356" w:hanging="8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C86782">
        <w:start w:val="1"/>
        <w:numFmt w:val="lowerLetter"/>
        <w:lvlText w:val="%2."/>
        <w:lvlJc w:val="left"/>
        <w:pPr>
          <w:tabs>
            <w:tab w:val="left" w:pos="630"/>
            <w:tab w:val="num" w:pos="1714"/>
          </w:tabs>
          <w:ind w:left="1076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F4F104">
        <w:start w:val="1"/>
        <w:numFmt w:val="lowerRoman"/>
        <w:lvlText w:val="%3."/>
        <w:lvlJc w:val="left"/>
        <w:pPr>
          <w:tabs>
            <w:tab w:val="left" w:pos="630"/>
            <w:tab w:val="num" w:pos="2434"/>
          </w:tabs>
          <w:ind w:left="1796" w:hanging="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30A2DB4">
        <w:start w:val="1"/>
        <w:numFmt w:val="decimal"/>
        <w:lvlText w:val="%4."/>
        <w:lvlJc w:val="left"/>
        <w:pPr>
          <w:tabs>
            <w:tab w:val="left" w:pos="630"/>
            <w:tab w:val="num" w:pos="3154"/>
          </w:tabs>
          <w:ind w:left="2516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952AD48">
        <w:start w:val="1"/>
        <w:numFmt w:val="lowerLetter"/>
        <w:lvlText w:val="%5."/>
        <w:lvlJc w:val="left"/>
        <w:pPr>
          <w:tabs>
            <w:tab w:val="left" w:pos="630"/>
            <w:tab w:val="num" w:pos="3874"/>
          </w:tabs>
          <w:ind w:left="3236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0F8BC82">
        <w:start w:val="1"/>
        <w:numFmt w:val="lowerRoman"/>
        <w:lvlText w:val="%6."/>
        <w:lvlJc w:val="left"/>
        <w:pPr>
          <w:tabs>
            <w:tab w:val="left" w:pos="630"/>
            <w:tab w:val="num" w:pos="4594"/>
          </w:tabs>
          <w:ind w:left="3956" w:hanging="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174912A">
        <w:start w:val="1"/>
        <w:numFmt w:val="decimal"/>
        <w:lvlText w:val="%7."/>
        <w:lvlJc w:val="left"/>
        <w:pPr>
          <w:tabs>
            <w:tab w:val="left" w:pos="630"/>
            <w:tab w:val="num" w:pos="5314"/>
          </w:tabs>
          <w:ind w:left="4676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F4D0EC">
        <w:start w:val="1"/>
        <w:numFmt w:val="lowerLetter"/>
        <w:lvlText w:val="%8."/>
        <w:lvlJc w:val="left"/>
        <w:pPr>
          <w:tabs>
            <w:tab w:val="left" w:pos="630"/>
            <w:tab w:val="num" w:pos="6034"/>
          </w:tabs>
          <w:ind w:left="5396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DC91FE">
        <w:start w:val="1"/>
        <w:numFmt w:val="lowerRoman"/>
        <w:lvlText w:val="%9."/>
        <w:lvlJc w:val="left"/>
        <w:pPr>
          <w:tabs>
            <w:tab w:val="left" w:pos="630"/>
            <w:tab w:val="num" w:pos="6754"/>
          </w:tabs>
          <w:ind w:left="6116" w:hanging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  <w:lvlOverride w:ilvl="0">
      <w:lvl w:ilvl="0" w:tplc="D7CC46CA">
        <w:start w:val="1"/>
        <w:numFmt w:val="lowerLetter"/>
        <w:lvlText w:val="%1)"/>
        <w:lvlJc w:val="left"/>
        <w:pPr>
          <w:tabs>
            <w:tab w:val="left" w:pos="73"/>
            <w:tab w:val="num" w:pos="994"/>
          </w:tabs>
          <w:ind w:left="266" w:hanging="8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C86782">
        <w:start w:val="1"/>
        <w:numFmt w:val="lowerLetter"/>
        <w:lvlText w:val="%2."/>
        <w:lvlJc w:val="left"/>
        <w:pPr>
          <w:tabs>
            <w:tab w:val="left" w:pos="527"/>
            <w:tab w:val="left" w:pos="994"/>
            <w:tab w:val="num" w:pos="1714"/>
          </w:tabs>
          <w:ind w:left="1440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F4F104">
        <w:start w:val="1"/>
        <w:numFmt w:val="lowerRoman"/>
        <w:lvlText w:val="%3."/>
        <w:lvlJc w:val="left"/>
        <w:pPr>
          <w:tabs>
            <w:tab w:val="left" w:pos="527"/>
            <w:tab w:val="left" w:pos="994"/>
            <w:tab w:val="num" w:pos="2434"/>
          </w:tabs>
          <w:ind w:left="2160" w:hanging="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0A2DB4">
        <w:start w:val="1"/>
        <w:numFmt w:val="decimal"/>
        <w:lvlText w:val="%4."/>
        <w:lvlJc w:val="left"/>
        <w:pPr>
          <w:tabs>
            <w:tab w:val="left" w:pos="527"/>
            <w:tab w:val="left" w:pos="994"/>
            <w:tab w:val="num" w:pos="3154"/>
          </w:tabs>
          <w:ind w:left="2880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52AD48">
        <w:start w:val="1"/>
        <w:numFmt w:val="lowerLetter"/>
        <w:lvlText w:val="%5."/>
        <w:lvlJc w:val="left"/>
        <w:pPr>
          <w:tabs>
            <w:tab w:val="left" w:pos="527"/>
            <w:tab w:val="left" w:pos="994"/>
            <w:tab w:val="num" w:pos="3874"/>
          </w:tabs>
          <w:ind w:left="3600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F8BC82">
        <w:start w:val="1"/>
        <w:numFmt w:val="lowerRoman"/>
        <w:lvlText w:val="%6."/>
        <w:lvlJc w:val="left"/>
        <w:pPr>
          <w:tabs>
            <w:tab w:val="left" w:pos="527"/>
            <w:tab w:val="left" w:pos="994"/>
            <w:tab w:val="num" w:pos="4594"/>
          </w:tabs>
          <w:ind w:left="4320" w:hanging="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74912A">
        <w:start w:val="1"/>
        <w:numFmt w:val="decimal"/>
        <w:lvlText w:val="%7."/>
        <w:lvlJc w:val="left"/>
        <w:pPr>
          <w:tabs>
            <w:tab w:val="left" w:pos="527"/>
            <w:tab w:val="left" w:pos="994"/>
            <w:tab w:val="num" w:pos="5314"/>
          </w:tabs>
          <w:ind w:left="5040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F4D0EC">
        <w:start w:val="1"/>
        <w:numFmt w:val="lowerLetter"/>
        <w:lvlText w:val="%8."/>
        <w:lvlJc w:val="left"/>
        <w:pPr>
          <w:tabs>
            <w:tab w:val="left" w:pos="527"/>
            <w:tab w:val="left" w:pos="994"/>
            <w:tab w:val="num" w:pos="6034"/>
          </w:tabs>
          <w:ind w:left="5760" w:hanging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DC91FE">
        <w:start w:val="1"/>
        <w:numFmt w:val="lowerRoman"/>
        <w:lvlText w:val="%9."/>
        <w:lvlJc w:val="left"/>
        <w:pPr>
          <w:tabs>
            <w:tab w:val="left" w:pos="527"/>
            <w:tab w:val="left" w:pos="994"/>
            <w:tab w:val="num" w:pos="6754"/>
          </w:tabs>
          <w:ind w:left="6480" w:hanging="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"/>
  </w:num>
  <w:num w:numId="21">
    <w:abstractNumId w:val="15"/>
    <w:lvlOverride w:ilvl="0">
      <w:lvl w:ilvl="0" w:tplc="CEF8894A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4"/>
    <w:lvlOverride w:ilvl="0">
      <w:startOverride w:val="1"/>
      <w:lvl w:ilvl="0" w:tplc="D7CC46CA">
        <w:start w:val="1"/>
        <w:numFmt w:val="lowerLetter"/>
        <w:lvlText w:val="%1)"/>
        <w:lvlJc w:val="left"/>
        <w:pPr>
          <w:tabs>
            <w:tab w:val="num" w:pos="1004"/>
          </w:tabs>
          <w:ind w:left="1014" w:hanging="37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C86782">
        <w:start w:val="1"/>
        <w:numFmt w:val="lowerLetter"/>
        <w:lvlText w:val="%2."/>
        <w:lvlJc w:val="left"/>
        <w:pPr>
          <w:tabs>
            <w:tab w:val="left" w:pos="1004"/>
            <w:tab w:val="num" w:pos="1724"/>
          </w:tabs>
          <w:ind w:left="1734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1F4F104">
        <w:start w:val="1"/>
        <w:numFmt w:val="lowerRoman"/>
        <w:lvlText w:val="%3."/>
        <w:lvlJc w:val="left"/>
        <w:pPr>
          <w:tabs>
            <w:tab w:val="left" w:pos="1004"/>
            <w:tab w:val="num" w:pos="2444"/>
          </w:tabs>
          <w:ind w:left="2454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30A2DB4">
        <w:start w:val="1"/>
        <w:numFmt w:val="decimal"/>
        <w:lvlText w:val="%4."/>
        <w:lvlJc w:val="left"/>
        <w:pPr>
          <w:tabs>
            <w:tab w:val="left" w:pos="1004"/>
            <w:tab w:val="num" w:pos="3164"/>
          </w:tabs>
          <w:ind w:left="3174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952AD48">
        <w:start w:val="1"/>
        <w:numFmt w:val="lowerLetter"/>
        <w:lvlText w:val="%5."/>
        <w:lvlJc w:val="left"/>
        <w:pPr>
          <w:tabs>
            <w:tab w:val="left" w:pos="1004"/>
            <w:tab w:val="num" w:pos="3884"/>
          </w:tabs>
          <w:ind w:left="3894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0F8BC82">
        <w:start w:val="1"/>
        <w:numFmt w:val="lowerRoman"/>
        <w:lvlText w:val="%6."/>
        <w:lvlJc w:val="left"/>
        <w:pPr>
          <w:tabs>
            <w:tab w:val="left" w:pos="1004"/>
            <w:tab w:val="num" w:pos="4604"/>
          </w:tabs>
          <w:ind w:left="4614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174912A">
        <w:start w:val="1"/>
        <w:numFmt w:val="decimal"/>
        <w:lvlText w:val="%7."/>
        <w:lvlJc w:val="left"/>
        <w:pPr>
          <w:tabs>
            <w:tab w:val="left" w:pos="1004"/>
            <w:tab w:val="num" w:pos="5324"/>
          </w:tabs>
          <w:ind w:left="5334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F4D0EC">
        <w:start w:val="1"/>
        <w:numFmt w:val="lowerLetter"/>
        <w:lvlText w:val="%8."/>
        <w:lvlJc w:val="left"/>
        <w:pPr>
          <w:tabs>
            <w:tab w:val="left" w:pos="1004"/>
            <w:tab w:val="num" w:pos="6044"/>
          </w:tabs>
          <w:ind w:left="6054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DC91FE">
        <w:start w:val="1"/>
        <w:numFmt w:val="lowerRoman"/>
        <w:lvlText w:val="%9."/>
        <w:lvlJc w:val="left"/>
        <w:pPr>
          <w:tabs>
            <w:tab w:val="left" w:pos="1004"/>
            <w:tab w:val="num" w:pos="6764"/>
          </w:tabs>
          <w:ind w:left="6774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5"/>
    <w:lvlOverride w:ilvl="0">
      <w:startOverride w:val="1"/>
      <w:lvl w:ilvl="0" w:tplc="C06C76A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8"/>
  </w:num>
  <w:num w:numId="25">
    <w:abstractNumId w:val="4"/>
    <w:lvlOverride w:ilvl="0">
      <w:lvl w:ilvl="0" w:tplc="9EEA18D4">
        <w:start w:val="1"/>
        <w:numFmt w:val="lowerRoman"/>
        <w:suff w:val="nothing"/>
        <w:lvlText w:val="(%1)"/>
        <w:lvlJc w:val="left"/>
        <w:pPr>
          <w:tabs>
            <w:tab w:val="left" w:pos="720"/>
          </w:tabs>
          <w:ind w:left="446" w:hanging="17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5"/>
    <w:lvlOverride w:ilvl="0">
      <w:startOverride w:val="3"/>
      <w:lvl w:ilvl="0" w:tplc="C06C76A6">
        <w:start w:val="3"/>
        <w:numFmt w:val="decimal"/>
        <w:suff w:val="nothing"/>
        <w:lvlText w:val="%1."/>
        <w:lvlJc w:val="left"/>
        <w:pPr>
          <w:tabs>
            <w:tab w:val="left" w:pos="720"/>
          </w:tabs>
          <w:ind w:left="446" w:hanging="17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81E246E">
        <w:start w:val="1"/>
        <w:numFmt w:val="decimal"/>
        <w:lvlText w:val="%2."/>
        <w:lvlJc w:val="left"/>
        <w:pPr>
          <w:tabs>
            <w:tab w:val="num" w:pos="800"/>
          </w:tabs>
          <w:ind w:left="852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38AE672">
        <w:start w:val="1"/>
        <w:numFmt w:val="decimal"/>
        <w:lvlText w:val="%3."/>
        <w:lvlJc w:val="left"/>
        <w:pPr>
          <w:tabs>
            <w:tab w:val="left" w:pos="720"/>
            <w:tab w:val="num" w:pos="1600"/>
          </w:tabs>
          <w:ind w:left="1652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7C3EF4">
        <w:start w:val="1"/>
        <w:numFmt w:val="decimal"/>
        <w:lvlText w:val="%4."/>
        <w:lvlJc w:val="left"/>
        <w:pPr>
          <w:tabs>
            <w:tab w:val="left" w:pos="720"/>
            <w:tab w:val="num" w:pos="2400"/>
          </w:tabs>
          <w:ind w:left="2452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2A6694A">
        <w:start w:val="1"/>
        <w:numFmt w:val="decimal"/>
        <w:suff w:val="nothing"/>
        <w:lvlText w:val="%5."/>
        <w:lvlJc w:val="left"/>
        <w:pPr>
          <w:tabs>
            <w:tab w:val="left" w:pos="720"/>
          </w:tabs>
          <w:ind w:left="3252" w:hanging="1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6CF766">
        <w:start w:val="1"/>
        <w:numFmt w:val="decimal"/>
        <w:lvlText w:val="%6."/>
        <w:lvlJc w:val="left"/>
        <w:pPr>
          <w:tabs>
            <w:tab w:val="left" w:pos="720"/>
            <w:tab w:val="num" w:pos="4000"/>
          </w:tabs>
          <w:ind w:left="4052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FC61DE">
        <w:start w:val="1"/>
        <w:numFmt w:val="decimal"/>
        <w:lvlText w:val="%7."/>
        <w:lvlJc w:val="left"/>
        <w:pPr>
          <w:tabs>
            <w:tab w:val="left" w:pos="720"/>
            <w:tab w:val="num" w:pos="4800"/>
          </w:tabs>
          <w:ind w:left="4852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21AB4A0">
        <w:start w:val="1"/>
        <w:numFmt w:val="decimal"/>
        <w:lvlText w:val="%8."/>
        <w:lvlJc w:val="left"/>
        <w:pPr>
          <w:tabs>
            <w:tab w:val="left" w:pos="720"/>
            <w:tab w:val="num" w:pos="5600"/>
          </w:tabs>
          <w:ind w:left="5652" w:hanging="3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4C4B800">
        <w:start w:val="1"/>
        <w:numFmt w:val="decimal"/>
        <w:lvlText w:val="%9."/>
        <w:lvlJc w:val="left"/>
        <w:pPr>
          <w:tabs>
            <w:tab w:val="left" w:pos="720"/>
            <w:tab w:val="num" w:pos="6400"/>
          </w:tabs>
          <w:ind w:left="6452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5"/>
    <w:lvlOverride w:ilvl="0">
      <w:startOverride w:val="1"/>
      <w:lvl w:ilvl="0" w:tplc="C06C76A6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</w:num>
  <w:num w:numId="29">
    <w:abstractNumId w:val="17"/>
    <w:lvlOverride w:ilvl="0">
      <w:lvl w:ilvl="0" w:tplc="8C6C9FDE">
        <w:start w:val="1"/>
        <w:numFmt w:val="decimal"/>
        <w:lvlText w:val="%1."/>
        <w:lvlJc w:val="left"/>
        <w:pPr>
          <w:tabs>
            <w:tab w:val="num" w:pos="720"/>
          </w:tabs>
          <w:ind w:left="360" w:firstLine="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7"/>
    <w:lvlOverride w:ilvl="0">
      <w:lvl w:ilvl="0" w:tplc="8C6C9FDE">
        <w:start w:val="1"/>
        <w:numFmt w:val="decimal"/>
        <w:suff w:val="nothing"/>
        <w:lvlText w:val="%1."/>
        <w:lvlJc w:val="left"/>
        <w:pPr>
          <w:tabs>
            <w:tab w:val="left" w:pos="168"/>
          </w:tabs>
          <w:ind w:left="-192" w:firstLine="19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A6DE3A">
        <w:start w:val="1"/>
        <w:numFmt w:val="lowerLetter"/>
        <w:lvlText w:val="%2."/>
        <w:lvlJc w:val="left"/>
        <w:pPr>
          <w:tabs>
            <w:tab w:val="left" w:pos="528"/>
            <w:tab w:val="num" w:pos="1032"/>
          </w:tabs>
          <w:ind w:left="720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FA3D64">
        <w:start w:val="1"/>
        <w:numFmt w:val="lowerRoman"/>
        <w:lvlText w:val="%3."/>
        <w:lvlJc w:val="left"/>
        <w:pPr>
          <w:tabs>
            <w:tab w:val="left" w:pos="528"/>
            <w:tab w:val="num" w:pos="1752"/>
          </w:tabs>
          <w:ind w:left="144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4E923A">
        <w:start w:val="1"/>
        <w:numFmt w:val="decimal"/>
        <w:lvlText w:val="%4."/>
        <w:lvlJc w:val="left"/>
        <w:pPr>
          <w:tabs>
            <w:tab w:val="left" w:pos="528"/>
            <w:tab w:val="num" w:pos="2472"/>
          </w:tabs>
          <w:ind w:left="2160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A6CA58">
        <w:start w:val="1"/>
        <w:numFmt w:val="lowerLetter"/>
        <w:lvlText w:val="%5."/>
        <w:lvlJc w:val="left"/>
        <w:pPr>
          <w:tabs>
            <w:tab w:val="left" w:pos="528"/>
            <w:tab w:val="num" w:pos="3192"/>
          </w:tabs>
          <w:ind w:left="2880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26FEF2">
        <w:start w:val="1"/>
        <w:numFmt w:val="lowerRoman"/>
        <w:lvlText w:val="%6."/>
        <w:lvlJc w:val="left"/>
        <w:pPr>
          <w:tabs>
            <w:tab w:val="left" w:pos="528"/>
            <w:tab w:val="num" w:pos="3912"/>
          </w:tabs>
          <w:ind w:left="360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B43292">
        <w:start w:val="1"/>
        <w:numFmt w:val="decimal"/>
        <w:lvlText w:val="%7."/>
        <w:lvlJc w:val="left"/>
        <w:pPr>
          <w:tabs>
            <w:tab w:val="left" w:pos="528"/>
            <w:tab w:val="num" w:pos="4632"/>
          </w:tabs>
          <w:ind w:left="4320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FED0D8">
        <w:start w:val="1"/>
        <w:numFmt w:val="lowerLetter"/>
        <w:lvlText w:val="%8."/>
        <w:lvlJc w:val="left"/>
        <w:pPr>
          <w:tabs>
            <w:tab w:val="left" w:pos="528"/>
            <w:tab w:val="num" w:pos="5352"/>
          </w:tabs>
          <w:ind w:left="5040" w:hanging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F69570">
        <w:start w:val="1"/>
        <w:numFmt w:val="lowerRoman"/>
        <w:lvlText w:val="%9."/>
        <w:lvlJc w:val="left"/>
        <w:pPr>
          <w:tabs>
            <w:tab w:val="left" w:pos="528"/>
            <w:tab w:val="num" w:pos="6072"/>
          </w:tabs>
          <w:ind w:left="576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6"/>
  </w:num>
  <w:num w:numId="32">
    <w:abstractNumId w:val="19"/>
    <w:lvlOverride w:ilvl="0">
      <w:lvl w:ilvl="0" w:tplc="00D0755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2"/>
  </w:num>
  <w:num w:numId="34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2"/>
  </w:num>
  <w:num w:numId="36">
    <w:abstractNumId w:val="0"/>
  </w:num>
  <w:num w:numId="37">
    <w:abstractNumId w:val="9"/>
    <w:lvlOverride w:ilvl="0">
      <w:lvl w:ilvl="0" w:tplc="4B346E8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D2545C">
        <w:start w:val="1"/>
        <w:numFmt w:val="decimal"/>
        <w:lvlText w:val="%4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9"/>
    <w:lvlOverride w:ilvl="0">
      <w:lvl w:ilvl="0" w:tplc="4B346E8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22F5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8CD03E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D2545C">
        <w:start w:val="1"/>
        <w:numFmt w:val="decimal"/>
        <w:lvlText w:val="%4."/>
        <w:lvlJc w:val="left"/>
        <w:pPr>
          <w:ind w:left="360" w:hanging="27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F8E06C">
        <w:start w:val="1"/>
        <w:numFmt w:val="lowerLetter"/>
        <w:lvlText w:val="%5."/>
        <w:lvlJc w:val="left"/>
        <w:pPr>
          <w:ind w:left="108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A640AA">
        <w:start w:val="1"/>
        <w:numFmt w:val="lowerRoman"/>
        <w:lvlText w:val="%6."/>
        <w:lvlJc w:val="left"/>
        <w:pPr>
          <w:ind w:left="180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504B74">
        <w:start w:val="1"/>
        <w:numFmt w:val="decimal"/>
        <w:lvlText w:val="%7."/>
        <w:lvlJc w:val="left"/>
        <w:pPr>
          <w:ind w:left="252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8E94F0">
        <w:start w:val="1"/>
        <w:numFmt w:val="lowerLetter"/>
        <w:lvlText w:val="%8."/>
        <w:lvlJc w:val="left"/>
        <w:pPr>
          <w:ind w:left="324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C44C30">
        <w:start w:val="1"/>
        <w:numFmt w:val="lowerRoman"/>
        <w:lvlText w:val="%9."/>
        <w:lvlJc w:val="left"/>
        <w:pPr>
          <w:ind w:left="396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7"/>
  </w:num>
  <w:num w:numId="40">
    <w:abstractNumId w:val="29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17"/>
    <w:rsid w:val="00037FA9"/>
    <w:rsid w:val="00044A71"/>
    <w:rsid w:val="000719B9"/>
    <w:rsid w:val="0007231F"/>
    <w:rsid w:val="00080D37"/>
    <w:rsid w:val="000836CE"/>
    <w:rsid w:val="000936C6"/>
    <w:rsid w:val="000B0228"/>
    <w:rsid w:val="000D1380"/>
    <w:rsid w:val="000D1417"/>
    <w:rsid w:val="000E515C"/>
    <w:rsid w:val="000E6AF2"/>
    <w:rsid w:val="001375AF"/>
    <w:rsid w:val="00146AEE"/>
    <w:rsid w:val="00153227"/>
    <w:rsid w:val="00154694"/>
    <w:rsid w:val="0017471A"/>
    <w:rsid w:val="00192FAA"/>
    <w:rsid w:val="001C04FC"/>
    <w:rsid w:val="001C443E"/>
    <w:rsid w:val="001D71BE"/>
    <w:rsid w:val="001E32A6"/>
    <w:rsid w:val="001E4ABC"/>
    <w:rsid w:val="001E5A0F"/>
    <w:rsid w:val="001F3D8E"/>
    <w:rsid w:val="001F3F9E"/>
    <w:rsid w:val="002040C5"/>
    <w:rsid w:val="002100A3"/>
    <w:rsid w:val="0022218F"/>
    <w:rsid w:val="0023652C"/>
    <w:rsid w:val="00273C66"/>
    <w:rsid w:val="00286E9F"/>
    <w:rsid w:val="002967C2"/>
    <w:rsid w:val="002B6E6C"/>
    <w:rsid w:val="002D54B8"/>
    <w:rsid w:val="002F3547"/>
    <w:rsid w:val="00327C4D"/>
    <w:rsid w:val="0033340D"/>
    <w:rsid w:val="00381FDC"/>
    <w:rsid w:val="00391E16"/>
    <w:rsid w:val="003E48D0"/>
    <w:rsid w:val="003E56E4"/>
    <w:rsid w:val="0041737F"/>
    <w:rsid w:val="004242B1"/>
    <w:rsid w:val="00451F2F"/>
    <w:rsid w:val="00464171"/>
    <w:rsid w:val="004754F1"/>
    <w:rsid w:val="004B7DE1"/>
    <w:rsid w:val="004D1681"/>
    <w:rsid w:val="004D3CF2"/>
    <w:rsid w:val="004D4426"/>
    <w:rsid w:val="0050494F"/>
    <w:rsid w:val="00521BEF"/>
    <w:rsid w:val="00522708"/>
    <w:rsid w:val="0052493D"/>
    <w:rsid w:val="00582265"/>
    <w:rsid w:val="00596CC8"/>
    <w:rsid w:val="005978AE"/>
    <w:rsid w:val="005B1758"/>
    <w:rsid w:val="00646B02"/>
    <w:rsid w:val="006501F1"/>
    <w:rsid w:val="0066724F"/>
    <w:rsid w:val="00681464"/>
    <w:rsid w:val="006A16BA"/>
    <w:rsid w:val="006A67C7"/>
    <w:rsid w:val="006C79AB"/>
    <w:rsid w:val="006D0645"/>
    <w:rsid w:val="006E4459"/>
    <w:rsid w:val="006F5310"/>
    <w:rsid w:val="0072202F"/>
    <w:rsid w:val="0078621B"/>
    <w:rsid w:val="007E1590"/>
    <w:rsid w:val="008043FF"/>
    <w:rsid w:val="008329F3"/>
    <w:rsid w:val="00866A54"/>
    <w:rsid w:val="0086779A"/>
    <w:rsid w:val="008A31CC"/>
    <w:rsid w:val="008B6518"/>
    <w:rsid w:val="008C137B"/>
    <w:rsid w:val="008C53F7"/>
    <w:rsid w:val="008E403B"/>
    <w:rsid w:val="008E6DA8"/>
    <w:rsid w:val="008F0D7A"/>
    <w:rsid w:val="008F4B0C"/>
    <w:rsid w:val="00915A05"/>
    <w:rsid w:val="00917945"/>
    <w:rsid w:val="00972CA4"/>
    <w:rsid w:val="0098568C"/>
    <w:rsid w:val="00994E3C"/>
    <w:rsid w:val="009A2D19"/>
    <w:rsid w:val="009D1534"/>
    <w:rsid w:val="009E0B01"/>
    <w:rsid w:val="00A04C6A"/>
    <w:rsid w:val="00A24D67"/>
    <w:rsid w:val="00A35724"/>
    <w:rsid w:val="00A5144B"/>
    <w:rsid w:val="00A51A55"/>
    <w:rsid w:val="00A617C7"/>
    <w:rsid w:val="00A66106"/>
    <w:rsid w:val="00A85B97"/>
    <w:rsid w:val="00A94F14"/>
    <w:rsid w:val="00AB469B"/>
    <w:rsid w:val="00AE0ADD"/>
    <w:rsid w:val="00AE6E42"/>
    <w:rsid w:val="00B42C2E"/>
    <w:rsid w:val="00B51EAF"/>
    <w:rsid w:val="00B74AAD"/>
    <w:rsid w:val="00BA06D6"/>
    <w:rsid w:val="00BA0DEA"/>
    <w:rsid w:val="00BB2898"/>
    <w:rsid w:val="00BD3671"/>
    <w:rsid w:val="00BE773C"/>
    <w:rsid w:val="00BF0864"/>
    <w:rsid w:val="00C013ED"/>
    <w:rsid w:val="00C02F79"/>
    <w:rsid w:val="00C15530"/>
    <w:rsid w:val="00C1553C"/>
    <w:rsid w:val="00C42863"/>
    <w:rsid w:val="00C47CD8"/>
    <w:rsid w:val="00C82A36"/>
    <w:rsid w:val="00C83C57"/>
    <w:rsid w:val="00C83D0E"/>
    <w:rsid w:val="00CA098D"/>
    <w:rsid w:val="00CA3E92"/>
    <w:rsid w:val="00CB25D8"/>
    <w:rsid w:val="00CE73C0"/>
    <w:rsid w:val="00CE77C8"/>
    <w:rsid w:val="00CF529E"/>
    <w:rsid w:val="00D0139A"/>
    <w:rsid w:val="00D26763"/>
    <w:rsid w:val="00D31547"/>
    <w:rsid w:val="00D36274"/>
    <w:rsid w:val="00D56BDC"/>
    <w:rsid w:val="00D72B6D"/>
    <w:rsid w:val="00D740C1"/>
    <w:rsid w:val="00E009F7"/>
    <w:rsid w:val="00E30C07"/>
    <w:rsid w:val="00E51A31"/>
    <w:rsid w:val="00E709FB"/>
    <w:rsid w:val="00E94EDC"/>
    <w:rsid w:val="00EA10C7"/>
    <w:rsid w:val="00EA1285"/>
    <w:rsid w:val="00EC260B"/>
    <w:rsid w:val="00EE1C08"/>
    <w:rsid w:val="00EF5ADE"/>
    <w:rsid w:val="00F5159C"/>
    <w:rsid w:val="00F679CD"/>
    <w:rsid w:val="00F90DE2"/>
    <w:rsid w:val="00FA4BB3"/>
    <w:rsid w:val="00FE1B12"/>
    <w:rsid w:val="00FE2BF3"/>
    <w:rsid w:val="00FF19C4"/>
    <w:rsid w:val="00FF3916"/>
    <w:rsid w:val="01711A76"/>
    <w:rsid w:val="07E05BFA"/>
    <w:rsid w:val="09266AB7"/>
    <w:rsid w:val="0BDCA054"/>
    <w:rsid w:val="35903FA7"/>
    <w:rsid w:val="35AE2A1A"/>
    <w:rsid w:val="3F5B689B"/>
    <w:rsid w:val="474D5223"/>
    <w:rsid w:val="47D98902"/>
    <w:rsid w:val="49B245D5"/>
    <w:rsid w:val="69042F41"/>
    <w:rsid w:val="6B4FFA96"/>
    <w:rsid w:val="7D45B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7AE5"/>
  <w15:docId w15:val="{A89F6F1A-E9E9-4EDD-861C-FA37849C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eastAsia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after="5" w:line="249" w:lineRule="auto"/>
      <w:ind w:right="5" w:firstLine="274"/>
      <w:jc w:val="both"/>
    </w:pPr>
    <w:rPr>
      <w:rFonts w:ascii="Garamond" w:hAnsi="Garamond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Heading">
    <w:name w:val="Heading"/>
    <w:next w:val="Body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258" w:line="249" w:lineRule="auto"/>
      <w:ind w:left="295" w:right="5" w:hanging="10"/>
      <w:jc w:val="center"/>
      <w:outlineLvl w:val="0"/>
    </w:pPr>
    <w:rPr>
      <w:rFonts w:ascii="Garamond" w:hAnsi="Garamond" w:cs="Arial Unicode MS"/>
      <w:b/>
      <w:bCs/>
      <w:color w:val="000000"/>
      <w:sz w:val="24"/>
      <w:szCs w:val="24"/>
      <w:u w:color="000000"/>
      <w:bdr w:val="nil"/>
      <w:lang w:eastAsia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pBdr>
        <w:top w:val="nil"/>
        <w:left w:val="nil"/>
        <w:bottom w:val="nil"/>
        <w:right w:val="nil"/>
        <w:between w:val="nil"/>
        <w:bar w:val="nil"/>
      </w:pBdr>
      <w:spacing w:after="5" w:line="249" w:lineRule="auto"/>
      <w:ind w:left="720" w:right="5" w:firstLine="274"/>
      <w:jc w:val="both"/>
    </w:pPr>
    <w:rPr>
      <w:rFonts w:ascii="Garamond" w:hAnsi="Garamond" w:cs="Arial Unicode MS"/>
      <w:color w:val="000000"/>
      <w:sz w:val="24"/>
      <w:szCs w:val="24"/>
      <w:u w:color="000000"/>
      <w:bdr w:val="nil"/>
      <w:lang w:eastAsia="en-US"/>
    </w:rPr>
  </w:style>
  <w:style w:type="numbering" w:customStyle="1" w:styleId="ImportedStyle3">
    <w:name w:val="Imported Style 3"/>
    <w:pPr>
      <w:numPr>
        <w:numId w:val="4"/>
      </w:numPr>
    </w:pPr>
  </w:style>
  <w:style w:type="numbering" w:customStyle="1" w:styleId="ImportedStyle100">
    <w:name w:val="Imported Style 1.0"/>
    <w:pPr>
      <w:numPr>
        <w:numId w:val="6"/>
      </w:numPr>
    </w:pPr>
  </w:style>
  <w:style w:type="numbering" w:customStyle="1" w:styleId="ImportedStyle2">
    <w:name w:val="Imported Style 2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customStyle="1" w:styleId="BodyB">
    <w:name w:val="Body 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en-US"/>
    </w:rPr>
  </w:style>
  <w:style w:type="numbering" w:customStyle="1" w:styleId="ImportedStyle20">
    <w:name w:val="Imported Style 2.0"/>
    <w:pPr>
      <w:numPr>
        <w:numId w:val="20"/>
      </w:numPr>
    </w:pPr>
  </w:style>
  <w:style w:type="numbering" w:customStyle="1" w:styleId="ImportedStyle30">
    <w:name w:val="Imported Style 3.0"/>
    <w:pPr>
      <w:numPr>
        <w:numId w:val="24"/>
      </w:numPr>
    </w:pPr>
  </w:style>
  <w:style w:type="numbering" w:customStyle="1" w:styleId="ImportedStyle200">
    <w:name w:val="Imported Style 2.0.0"/>
    <w:pPr>
      <w:numPr>
        <w:numId w:val="28"/>
      </w:numPr>
    </w:pPr>
  </w:style>
  <w:style w:type="paragraph" w:styleId="NoSpacing">
    <w:name w:val="No Spacing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numbering" w:customStyle="1" w:styleId="ImportedStyle10">
    <w:name w:val="Imported Style 10"/>
    <w:pPr>
      <w:numPr>
        <w:numId w:val="31"/>
      </w:numPr>
    </w:pPr>
  </w:style>
  <w:style w:type="numbering" w:customStyle="1" w:styleId="ImportedStyle40">
    <w:name w:val="Imported Style 4.0"/>
    <w:pPr>
      <w:numPr>
        <w:numId w:val="33"/>
      </w:numPr>
    </w:pPr>
  </w:style>
  <w:style w:type="numbering" w:customStyle="1" w:styleId="ImportedStyle11">
    <w:name w:val="Imported Style 11"/>
    <w:pPr>
      <w:numPr>
        <w:numId w:val="35"/>
      </w:numPr>
    </w:pPr>
  </w:style>
  <w:style w:type="numbering" w:customStyle="1" w:styleId="ImportedStyle50">
    <w:name w:val="Imported Style 5.0"/>
    <w:pPr>
      <w:numPr>
        <w:numId w:val="3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4B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5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2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EBC7-6CB9-410C-A3AF-86694BDD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5694</Words>
  <Characters>32457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2</cp:revision>
  <cp:lastPrinted>2023-03-09T17:01:00Z</cp:lastPrinted>
  <dcterms:created xsi:type="dcterms:W3CDTF">2023-03-17T09:34:00Z</dcterms:created>
  <dcterms:modified xsi:type="dcterms:W3CDTF">2023-03-17T09:34:00Z</dcterms:modified>
</cp:coreProperties>
</file>