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F4" w:rsidRPr="008B0E76" w:rsidRDefault="008B0E76" w:rsidP="00D95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E76">
        <w:rPr>
          <w:rFonts w:ascii="Times New Roman" w:hAnsi="Times New Roman" w:cs="Times New Roman"/>
          <w:b/>
          <w:sz w:val="24"/>
          <w:szCs w:val="24"/>
        </w:rPr>
        <w:t>RELACION</w:t>
      </w:r>
    </w:p>
    <w:p w:rsidR="008B0E76" w:rsidRPr="008B0E76" w:rsidRDefault="008B0E76" w:rsidP="008B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E7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B0E76">
        <w:rPr>
          <w:rFonts w:ascii="Times New Roman" w:hAnsi="Times New Roman" w:cs="Times New Roman"/>
          <w:b/>
          <w:sz w:val="24"/>
          <w:szCs w:val="24"/>
        </w:rPr>
        <w:t>R</w:t>
      </w:r>
    </w:p>
    <w:p w:rsidR="008B0E76" w:rsidRPr="008B0E76" w:rsidRDefault="008B0E76" w:rsidP="008B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E76">
        <w:rPr>
          <w:rFonts w:ascii="Times New Roman" w:hAnsi="Times New Roman" w:cs="Times New Roman"/>
          <w:b/>
          <w:sz w:val="24"/>
          <w:szCs w:val="24"/>
        </w:rPr>
        <w:t>PROJEKTVENDIMIN</w:t>
      </w:r>
    </w:p>
    <w:p w:rsidR="008B0E76" w:rsidRDefault="008B0E76" w:rsidP="008B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E76">
        <w:rPr>
          <w:rFonts w:ascii="Times New Roman" w:hAnsi="Times New Roman" w:cs="Times New Roman"/>
          <w:b/>
          <w:sz w:val="24"/>
          <w:szCs w:val="24"/>
        </w:rPr>
        <w:t>“P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B0E76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BC471F">
        <w:rPr>
          <w:rFonts w:ascii="Times New Roman" w:hAnsi="Times New Roman" w:cs="Times New Roman"/>
          <w:b/>
          <w:sz w:val="24"/>
          <w:szCs w:val="24"/>
        </w:rPr>
        <w:t>MIRATIMIN E RREGULLORES S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>RGJITHSHME T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METODOLOGJIS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>RCAKTIMIT T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>NIMEVE ADMINISTRATIVE, N</w:t>
      </w:r>
      <w:r w:rsidR="00465F47">
        <w:rPr>
          <w:rFonts w:ascii="Times New Roman" w:hAnsi="Times New Roman" w:cs="Times New Roman"/>
          <w:b/>
          <w:sz w:val="24"/>
          <w:szCs w:val="24"/>
        </w:rPr>
        <w:t>Ë</w:t>
      </w:r>
      <w:r w:rsidR="00BC471F">
        <w:rPr>
          <w:rFonts w:ascii="Times New Roman" w:hAnsi="Times New Roman" w:cs="Times New Roman"/>
          <w:b/>
          <w:sz w:val="24"/>
          <w:szCs w:val="24"/>
        </w:rPr>
        <w:t xml:space="preserve"> PROCESIN E INSPEKTIMIT</w:t>
      </w:r>
      <w:r w:rsidRPr="008B0E76">
        <w:rPr>
          <w:rFonts w:ascii="Times New Roman" w:hAnsi="Times New Roman" w:cs="Times New Roman"/>
          <w:b/>
          <w:sz w:val="24"/>
          <w:szCs w:val="24"/>
        </w:rPr>
        <w:t>”</w:t>
      </w:r>
    </w:p>
    <w:p w:rsidR="007363A0" w:rsidRDefault="007363A0" w:rsidP="00D958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3A0" w:rsidRPr="00BC471F" w:rsidRDefault="008B0E76" w:rsidP="00BC471F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LLIMI </w:t>
      </w:r>
      <w:r w:rsidR="00961371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PROJEKTAKTIT DHE OBJEKTIVAT Q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SYNOHEN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ARRIHEN</w:t>
      </w:r>
    </w:p>
    <w:p w:rsidR="00E94312" w:rsidRPr="00EE4585" w:rsidRDefault="00BC471F" w:rsidP="00EE4585">
      <w:pPr>
        <w:spacing w:after="240"/>
        <w:jc w:val="both"/>
        <w:rPr>
          <w:rFonts w:ascii="Times New Roman" w:hAnsi="Times New Roman" w:cs="Times New Roman"/>
          <w:sz w:val="24"/>
          <w:lang w:val="sq-AL"/>
        </w:rPr>
      </w:pPr>
      <w:r w:rsidRPr="00EE4585">
        <w:rPr>
          <w:rFonts w:ascii="Times New Roman" w:hAnsi="Times New Roman" w:cs="Times New Roman"/>
          <w:sz w:val="24"/>
          <w:szCs w:val="24"/>
          <w:lang w:val="sq-AL"/>
        </w:rPr>
        <w:t>Ky projektvendim ka si q</w:t>
      </w:r>
      <w:r w:rsidR="00465F47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llim </w:t>
      </w:r>
      <w:r w:rsidRPr="00EE4585">
        <w:rPr>
          <w:rFonts w:ascii="Times New Roman" w:hAnsi="Times New Roman" w:cs="Times New Roman"/>
          <w:sz w:val="24"/>
          <w:lang w:val="sq-AL"/>
        </w:rPr>
        <w:t xml:space="preserve">të përcaktojë masën e dënimit administrativ gjatë procesit të inspektimit, për shkelje të kërkesave ligjore, për të cilat janë të përcaktuara në ligjet sektoriale, në intervale, në rastet kur përshkallëzimi i dënimit administrativ nuk është i </w:t>
      </w:r>
      <w:r w:rsidR="00E94312" w:rsidRPr="00EE4585">
        <w:rPr>
          <w:rFonts w:ascii="Times New Roman" w:hAnsi="Times New Roman" w:cs="Times New Roman"/>
          <w:sz w:val="24"/>
          <w:lang w:val="sq-AL"/>
        </w:rPr>
        <w:t>mirë</w:t>
      </w:r>
      <w:r w:rsidRPr="00EE4585">
        <w:rPr>
          <w:rFonts w:ascii="Times New Roman" w:hAnsi="Times New Roman" w:cs="Times New Roman"/>
          <w:sz w:val="24"/>
          <w:lang w:val="sq-AL"/>
        </w:rPr>
        <w:t xml:space="preserve"> përcaktuar, si dhe në ato raste kur shoqërimi i dënimit kryesor me dënime plotësuese nuk është i </w:t>
      </w:r>
      <w:r w:rsidR="00E94312" w:rsidRPr="00EE4585">
        <w:rPr>
          <w:rFonts w:ascii="Times New Roman" w:hAnsi="Times New Roman" w:cs="Times New Roman"/>
          <w:sz w:val="24"/>
          <w:lang w:val="sq-AL"/>
        </w:rPr>
        <w:t>mirë</w:t>
      </w:r>
      <w:r w:rsidRPr="00EE4585">
        <w:rPr>
          <w:rFonts w:ascii="Times New Roman" w:hAnsi="Times New Roman" w:cs="Times New Roman"/>
          <w:sz w:val="24"/>
          <w:lang w:val="sq-AL"/>
        </w:rPr>
        <w:t xml:space="preserve"> përcaktuar.</w:t>
      </w:r>
      <w:r w:rsidR="00E94312" w:rsidRPr="00EE4585">
        <w:rPr>
          <w:rFonts w:ascii="Times New Roman" w:hAnsi="Times New Roman" w:cs="Times New Roman"/>
          <w:sz w:val="24"/>
          <w:lang w:val="sq-AL"/>
        </w:rPr>
        <w:t xml:space="preserve"> </w:t>
      </w:r>
      <w:r w:rsidR="0030148B" w:rsidRPr="00EE4585">
        <w:rPr>
          <w:rFonts w:ascii="Times New Roman" w:hAnsi="Times New Roman" w:cs="Times New Roman"/>
          <w:sz w:val="24"/>
          <w:lang w:val="sq-AL"/>
        </w:rPr>
        <w:t>Pr</w:t>
      </w:r>
      <w:r w:rsidR="00E94312" w:rsidRPr="00EE4585">
        <w:rPr>
          <w:rFonts w:ascii="Times New Roman" w:hAnsi="Times New Roman" w:cs="Times New Roman"/>
          <w:sz w:val="24"/>
          <w:lang w:val="sq-AL"/>
        </w:rPr>
        <w:t>ojektvendim</w:t>
      </w:r>
      <w:r w:rsidR="0030148B" w:rsidRPr="00EE4585">
        <w:rPr>
          <w:rFonts w:ascii="Times New Roman" w:hAnsi="Times New Roman" w:cs="Times New Roman"/>
          <w:sz w:val="24"/>
          <w:lang w:val="sq-AL"/>
        </w:rPr>
        <w:t>i</w:t>
      </w:r>
      <w:r w:rsidR="00E94312" w:rsidRPr="00EE4585">
        <w:rPr>
          <w:rFonts w:ascii="Times New Roman" w:hAnsi="Times New Roman" w:cs="Times New Roman"/>
          <w:sz w:val="24"/>
          <w:lang w:val="sq-AL"/>
        </w:rPr>
        <w:t xml:space="preserve"> </w:t>
      </w:r>
      <w:r w:rsidR="0030148B" w:rsidRPr="00EE4585">
        <w:rPr>
          <w:rFonts w:ascii="Times New Roman" w:hAnsi="Times New Roman" w:cs="Times New Roman"/>
          <w:sz w:val="24"/>
          <w:lang w:val="sq-AL"/>
        </w:rPr>
        <w:t>synon të p</w:t>
      </w:r>
      <w:r w:rsidR="00465F47" w:rsidRPr="00EE4585">
        <w:rPr>
          <w:rFonts w:ascii="Times New Roman" w:hAnsi="Times New Roman" w:cs="Times New Roman"/>
          <w:sz w:val="24"/>
          <w:lang w:val="sq-AL"/>
        </w:rPr>
        <w:t>ë</w:t>
      </w:r>
      <w:r w:rsidR="0030148B" w:rsidRPr="00EE4585">
        <w:rPr>
          <w:rFonts w:ascii="Times New Roman" w:hAnsi="Times New Roman" w:cs="Times New Roman"/>
          <w:sz w:val="24"/>
          <w:lang w:val="sq-AL"/>
        </w:rPr>
        <w:t>rcaktoj</w:t>
      </w:r>
      <w:r w:rsidR="00465F47" w:rsidRPr="00EE4585">
        <w:rPr>
          <w:rFonts w:ascii="Times New Roman" w:hAnsi="Times New Roman" w:cs="Times New Roman"/>
          <w:sz w:val="24"/>
          <w:lang w:val="sq-AL"/>
        </w:rPr>
        <w:t>ë</w:t>
      </w:r>
      <w:r w:rsidR="00E94312" w:rsidRPr="00EE4585">
        <w:rPr>
          <w:rFonts w:ascii="Times New Roman" w:hAnsi="Times New Roman" w:cs="Times New Roman"/>
          <w:sz w:val="24"/>
          <w:lang w:val="sq-AL"/>
        </w:rPr>
        <w:t xml:space="preserve"> </w:t>
      </w:r>
      <w:r w:rsidR="00E94312" w:rsidRPr="00EE4585">
        <w:rPr>
          <w:rFonts w:ascii="Times New Roman" w:eastAsia="Times New Roman" w:hAnsi="Times New Roman" w:cs="Times New Roman"/>
          <w:sz w:val="24"/>
          <w:lang w:val="sq-AL"/>
        </w:rPr>
        <w:t>rregullat e përgjithshme bazë mbi metodologjinë e përcaktimit të dënimeve administrative</w:t>
      </w:r>
      <w:r w:rsidR="0030148B" w:rsidRPr="00EE4585">
        <w:rPr>
          <w:rFonts w:ascii="Times New Roman" w:eastAsia="Times New Roman" w:hAnsi="Times New Roman" w:cs="Times New Roman"/>
          <w:sz w:val="24"/>
          <w:lang w:val="sq-AL"/>
        </w:rPr>
        <w:t>,</w:t>
      </w:r>
      <w:r w:rsidR="00E94312" w:rsidRPr="00EE4585">
        <w:rPr>
          <w:rFonts w:ascii="Times New Roman" w:eastAsia="Times New Roman" w:hAnsi="Times New Roman" w:cs="Times New Roman"/>
          <w:sz w:val="24"/>
          <w:lang w:val="sq-AL"/>
        </w:rPr>
        <w:t xml:space="preserve"> në përputhje me parimin e </w:t>
      </w:r>
      <w:proofErr w:type="spellStart"/>
      <w:r w:rsidR="00E94312" w:rsidRPr="00EE4585">
        <w:rPr>
          <w:rFonts w:ascii="Times New Roman" w:eastAsia="Times New Roman" w:hAnsi="Times New Roman" w:cs="Times New Roman"/>
          <w:sz w:val="24"/>
          <w:lang w:val="sq-AL"/>
        </w:rPr>
        <w:t>propo</w:t>
      </w:r>
      <w:r w:rsidR="00EE4585">
        <w:rPr>
          <w:rFonts w:ascii="Times New Roman" w:eastAsia="Times New Roman" w:hAnsi="Times New Roman" w:cs="Times New Roman"/>
          <w:sz w:val="24"/>
          <w:lang w:val="sq-AL"/>
        </w:rPr>
        <w:t>r</w:t>
      </w:r>
      <w:r w:rsidR="00E94312" w:rsidRPr="00EE4585">
        <w:rPr>
          <w:rFonts w:ascii="Times New Roman" w:eastAsia="Times New Roman" w:hAnsi="Times New Roman" w:cs="Times New Roman"/>
          <w:sz w:val="24"/>
          <w:lang w:val="sq-AL"/>
        </w:rPr>
        <w:t>cionalitetit</w:t>
      </w:r>
      <w:proofErr w:type="spellEnd"/>
      <w:r w:rsidR="00E94312" w:rsidRPr="00EE4585">
        <w:rPr>
          <w:rFonts w:ascii="Times New Roman" w:eastAsia="Times New Roman" w:hAnsi="Times New Roman" w:cs="Times New Roman"/>
          <w:sz w:val="24"/>
          <w:lang w:val="sq-AL"/>
        </w:rPr>
        <w:t>, gjatë procesit të inspektimit, për mbrojtjen e të drejtave të subjekteve që inspektohen, në mënyrë që d</w:t>
      </w:r>
      <w:r w:rsidR="00E94312" w:rsidRPr="00EE4585">
        <w:rPr>
          <w:rFonts w:ascii="Times New Roman" w:hAnsi="Times New Roman" w:cs="Times New Roman"/>
          <w:sz w:val="24"/>
          <w:lang w:val="sq-AL"/>
        </w:rPr>
        <w:t xml:space="preserve">ënimi administrativ </w:t>
      </w:r>
      <w:r w:rsidR="00E94312" w:rsidRPr="00EE4585">
        <w:rPr>
          <w:rStyle w:val="hps"/>
          <w:rFonts w:ascii="Times New Roman" w:hAnsi="Times New Roman" w:cs="Times New Roman"/>
          <w:sz w:val="24"/>
          <w:lang w:val="sq-AL"/>
        </w:rPr>
        <w:t>të jetë përgjithësisht i njëjtë e të sigurojë trajtim të drejtë dhe të barabartë për subjektet e inspektimit</w:t>
      </w:r>
      <w:r w:rsidR="00E94312" w:rsidRPr="00EE4585">
        <w:rPr>
          <w:rFonts w:ascii="Times New Roman" w:hAnsi="Times New Roman" w:cs="Times New Roman"/>
          <w:sz w:val="24"/>
          <w:lang w:val="sq-AL"/>
        </w:rPr>
        <w:t xml:space="preserve"> dhe njëkohësisht të shmangë rreziqet që mund t’u shkaktohen interesit publik dhe interesave të ligjshëm të personave fizikë dhe juridikë të parashikuara me ligj.  </w:t>
      </w:r>
    </w:p>
    <w:p w:rsidR="007C2753" w:rsidRPr="0035194C" w:rsidRDefault="007C2753" w:rsidP="00D958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0E76" w:rsidRDefault="008B0E76" w:rsidP="008B0E76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VLER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SIMI I PROJEKTAKTIT N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RAPORT ME PROGRAMIN POLITIK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SHILLIT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MINISTRAVE, ME PROGRAMIN ANALITIK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AKTEVE DHE DOKUMENTE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TJERA POLITIKE</w:t>
      </w:r>
    </w:p>
    <w:p w:rsidR="007363A0" w:rsidRDefault="007363A0" w:rsidP="007363A0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3A0" w:rsidRDefault="007363A0" w:rsidP="007363A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Projektvendimi nuk 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parashikuar n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Programin e P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m Analitik t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E4585">
        <w:rPr>
          <w:rFonts w:ascii="Times New Roman" w:hAnsi="Times New Roman" w:cs="Times New Roman"/>
          <w:sz w:val="24"/>
          <w:szCs w:val="24"/>
          <w:lang w:val="sq-AL"/>
        </w:rPr>
        <w:t>Projektakteve</w:t>
      </w:r>
      <w:proofErr w:type="spellEnd"/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paraqiten p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r shqyrtim n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shillin e Ministrave, p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r vitin 2022, p</w:t>
      </w:r>
      <w:r w:rsidR="007A4EFB" w:rsidRPr="00EE458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E4585">
        <w:rPr>
          <w:rFonts w:ascii="Times New Roman" w:hAnsi="Times New Roman" w:cs="Times New Roman"/>
          <w:sz w:val="24"/>
          <w:szCs w:val="24"/>
          <w:lang w:val="sq-AL"/>
        </w:rPr>
        <w:t>r Inspektoratin Qendror.</w:t>
      </w:r>
    </w:p>
    <w:p w:rsidR="00437667" w:rsidRPr="001D6767" w:rsidRDefault="00437667" w:rsidP="007363A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B0E76" w:rsidRDefault="008B0E76" w:rsidP="009C405B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ARGUMENTIMI I PROJEKTAKTIT LIDHUR ME 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RPAR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, PROBLEMATIKAT, EFEKTET E PRITSHME</w:t>
      </w:r>
    </w:p>
    <w:p w:rsidR="00653E39" w:rsidRDefault="00653E39" w:rsidP="00D9584C">
      <w:pPr>
        <w:pStyle w:val="ListParagraph"/>
        <w:tabs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E39" w:rsidRPr="00653E39" w:rsidRDefault="00653E39" w:rsidP="00653E39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>Përmbajtja e projektvendimit është hartuar</w:t>
      </w:r>
      <w:r>
        <w:rPr>
          <w:rFonts w:ascii="Times New Roman" w:hAnsi="Times New Roman" w:cs="Times New Roman"/>
          <w:sz w:val="24"/>
          <w:lang w:val="sq-AL"/>
        </w:rPr>
        <w:t xml:space="preserve"> në përputhje me n</w:t>
      </w:r>
      <w:r w:rsidRPr="00653E39">
        <w:rPr>
          <w:rFonts w:ascii="Times New Roman" w:hAnsi="Times New Roman" w:cs="Times New Roman"/>
          <w:sz w:val="24"/>
          <w:lang w:val="sq-AL"/>
        </w:rPr>
        <w:t>enin 48</w:t>
      </w:r>
      <w:r w:rsidRPr="00653E39">
        <w:rPr>
          <w:rFonts w:ascii="Times New Roman" w:hAnsi="Times New Roman" w:cs="Times New Roman"/>
          <w:i/>
          <w:sz w:val="24"/>
          <w:lang w:val="sq-AL"/>
        </w:rPr>
        <w:t xml:space="preserve"> “Shkelja e kërkesave ligjore nga subjekti i inspektimit” </w:t>
      </w:r>
      <w:r w:rsidRPr="00653E39">
        <w:rPr>
          <w:rFonts w:ascii="Times New Roman" w:hAnsi="Times New Roman" w:cs="Times New Roman"/>
          <w:sz w:val="24"/>
          <w:lang w:val="sq-AL"/>
        </w:rPr>
        <w:t>të ligjit</w:t>
      </w:r>
      <w:r w:rsidRPr="00653E39">
        <w:rPr>
          <w:rFonts w:ascii="Times New Roman" w:hAnsi="Times New Roman" w:cs="Times New Roman"/>
          <w:i/>
          <w:sz w:val="24"/>
          <w:lang w:val="sq-AL"/>
        </w:rPr>
        <w:t xml:space="preserve"> </w:t>
      </w:r>
      <w:r w:rsidRPr="00653E39">
        <w:rPr>
          <w:rFonts w:ascii="Times New Roman" w:hAnsi="Times New Roman" w:cs="Times New Roman"/>
          <w:sz w:val="24"/>
          <w:lang w:val="sq-AL"/>
        </w:rPr>
        <w:t>nr. 10433, datë 16.6.2011</w:t>
      </w:r>
      <w:r w:rsidR="003E0258">
        <w:rPr>
          <w:rFonts w:ascii="Times New Roman" w:hAnsi="Times New Roman" w:cs="Times New Roman"/>
          <w:sz w:val="24"/>
          <w:lang w:val="sq-AL"/>
        </w:rPr>
        <w:t>,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“Për inspektimin në Republikën e Shqipërisë”.</w:t>
      </w:r>
      <w:r>
        <w:rPr>
          <w:rFonts w:ascii="Times New Roman" w:hAnsi="Times New Roman" w:cs="Times New Roman"/>
          <w:sz w:val="24"/>
          <w:lang w:val="sq-AL"/>
        </w:rPr>
        <w:t xml:space="preserve"> </w:t>
      </w:r>
      <w:r w:rsidRPr="00653E39">
        <w:rPr>
          <w:rFonts w:ascii="Times New Roman" w:hAnsi="Times New Roman" w:cs="Times New Roman"/>
          <w:sz w:val="24"/>
          <w:lang w:val="sq-AL"/>
        </w:rPr>
        <w:t>Në nenin 6 “</w:t>
      </w:r>
      <w:r w:rsidRPr="00653E39">
        <w:rPr>
          <w:rFonts w:ascii="Times New Roman" w:hAnsi="Times New Roman" w:cs="Times New Roman"/>
          <w:i/>
          <w:sz w:val="24"/>
          <w:lang w:val="sq-AL"/>
        </w:rPr>
        <w:t>Llojet e dënimeve administrative</w:t>
      </w:r>
      <w:r w:rsidR="00FE7E61">
        <w:rPr>
          <w:rFonts w:ascii="Times New Roman" w:hAnsi="Times New Roman" w:cs="Times New Roman"/>
          <w:i/>
          <w:sz w:val="24"/>
          <w:lang w:val="sq-AL"/>
        </w:rPr>
        <w:t>”</w:t>
      </w:r>
      <w:r w:rsidRPr="00653E39">
        <w:rPr>
          <w:rFonts w:ascii="Times New Roman" w:hAnsi="Times New Roman" w:cs="Times New Roman"/>
          <w:i/>
          <w:sz w:val="24"/>
          <w:lang w:val="sq-AL"/>
        </w:rPr>
        <w:t xml:space="preserve"> 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parashikohen dënimet administrative që vendosin inspektorët në rastet e vërejtjes së shkeljeve të kërkesave ligjore. Llojet e dënimeve janë: </w:t>
      </w:r>
    </w:p>
    <w:p w:rsidR="00653E39" w:rsidRPr="00653E39" w:rsidRDefault="00653E39" w:rsidP="00653E39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>1. Dënim administrativ kryesor;</w:t>
      </w:r>
    </w:p>
    <w:p w:rsidR="00653E39" w:rsidRPr="00653E39" w:rsidRDefault="00653E39" w:rsidP="00653E39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>2. Dënim administrativ plotësues.</w:t>
      </w:r>
    </w:p>
    <w:p w:rsidR="00653E39" w:rsidRPr="00653E39" w:rsidRDefault="00653E39" w:rsidP="00653E39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 xml:space="preserve">Jepen edhe klasifikimet brenda këtyre dy </w:t>
      </w:r>
      <w:r>
        <w:rPr>
          <w:rFonts w:ascii="Times New Roman" w:hAnsi="Times New Roman" w:cs="Times New Roman"/>
          <w:sz w:val="24"/>
          <w:lang w:val="sq-AL"/>
        </w:rPr>
        <w:t>llojeve të dënimeve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administrative</w:t>
      </w:r>
      <w:r>
        <w:rPr>
          <w:rFonts w:ascii="Times New Roman" w:hAnsi="Times New Roman" w:cs="Times New Roman"/>
          <w:sz w:val="24"/>
          <w:lang w:val="sq-AL"/>
        </w:rPr>
        <w:t>,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që parashikon ligji i inspektimit. Nisur nga nda</w:t>
      </w:r>
      <w:r>
        <w:rPr>
          <w:rFonts w:ascii="Times New Roman" w:hAnsi="Times New Roman" w:cs="Times New Roman"/>
          <w:sz w:val="24"/>
          <w:lang w:val="sq-AL"/>
        </w:rPr>
        <w:t>rjet e mësipërme, inspektoratet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do të identifikojnë dënimet </w:t>
      </w:r>
      <w:r w:rsidRPr="00653E39">
        <w:rPr>
          <w:rFonts w:ascii="Times New Roman" w:hAnsi="Times New Roman" w:cs="Times New Roman"/>
          <w:sz w:val="24"/>
          <w:lang w:val="sq-AL"/>
        </w:rPr>
        <w:lastRenderedPageBreak/>
        <w:t xml:space="preserve">administrative që ata </w:t>
      </w:r>
      <w:r>
        <w:rPr>
          <w:rFonts w:ascii="Times New Roman" w:hAnsi="Times New Roman" w:cs="Times New Roman"/>
          <w:sz w:val="24"/>
          <w:lang w:val="sq-AL"/>
        </w:rPr>
        <w:t>vendosin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gj</w:t>
      </w:r>
      <w:r>
        <w:rPr>
          <w:rFonts w:ascii="Times New Roman" w:hAnsi="Times New Roman" w:cs="Times New Roman"/>
          <w:sz w:val="24"/>
          <w:lang w:val="sq-AL"/>
        </w:rPr>
        <w:t>a</w:t>
      </w:r>
      <w:r w:rsidRPr="00653E39">
        <w:rPr>
          <w:rFonts w:ascii="Times New Roman" w:hAnsi="Times New Roman" w:cs="Times New Roman"/>
          <w:sz w:val="24"/>
          <w:lang w:val="sq-AL"/>
        </w:rPr>
        <w:t>të veprimtarisë së inspektimit, të parashikuara nga ligjet e tyre sektoriale. Në Kreun IV “</w:t>
      </w:r>
      <w:r w:rsidRPr="00653E39">
        <w:rPr>
          <w:rFonts w:ascii="Times New Roman" w:hAnsi="Times New Roman" w:cs="Times New Roman"/>
          <w:bCs/>
          <w:sz w:val="24"/>
          <w:lang w:val="sq-AL"/>
        </w:rPr>
        <w:t xml:space="preserve">Kriteret për caktimin sipas </w:t>
      </w:r>
      <w:r w:rsidR="00FE7E61">
        <w:rPr>
          <w:rFonts w:ascii="Times New Roman" w:hAnsi="Times New Roman" w:cs="Times New Roman"/>
          <w:bCs/>
          <w:sz w:val="24"/>
          <w:lang w:val="sq-AL"/>
        </w:rPr>
        <w:t>klasifikimit</w:t>
      </w:r>
      <w:r w:rsidRPr="00653E39">
        <w:rPr>
          <w:rFonts w:ascii="Times New Roman" w:hAnsi="Times New Roman" w:cs="Times New Roman"/>
          <w:bCs/>
          <w:sz w:val="24"/>
          <w:lang w:val="sq-AL"/>
        </w:rPr>
        <w:t xml:space="preserve"> të masës së dënimit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administrativ” të </w:t>
      </w:r>
      <w:r w:rsidR="003E0258">
        <w:rPr>
          <w:rFonts w:ascii="Times New Roman" w:hAnsi="Times New Roman" w:cs="Times New Roman"/>
          <w:sz w:val="24"/>
          <w:lang w:val="sq-AL"/>
        </w:rPr>
        <w:t xml:space="preserve">Rregullores së Përgjithshme të Metodologjisë së përcaktimit të dënimeve administrative në procesin e inspektimit, </w:t>
      </w:r>
      <w:r w:rsidRPr="00653E39">
        <w:rPr>
          <w:rFonts w:ascii="Times New Roman" w:hAnsi="Times New Roman" w:cs="Times New Roman"/>
          <w:sz w:val="24"/>
          <w:lang w:val="sq-AL"/>
        </w:rPr>
        <w:t>parashiko</w:t>
      </w:r>
      <w:r w:rsidR="00FE7E61">
        <w:rPr>
          <w:rFonts w:ascii="Times New Roman" w:hAnsi="Times New Roman" w:cs="Times New Roman"/>
          <w:sz w:val="24"/>
          <w:lang w:val="sq-AL"/>
        </w:rPr>
        <w:t xml:space="preserve">het që Inspektoratet shtetërore dhe 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vendore duhet të përcaktojnë në rregulloren e tyre rastet e shkeljeve të klasifikuara si kundërvajtje administrative të cilat çojnë në marrjen e dënimit administrativ, bazuar në ligjin e tyre </w:t>
      </w:r>
      <w:r w:rsidR="00FE7E61">
        <w:rPr>
          <w:rFonts w:ascii="Times New Roman" w:hAnsi="Times New Roman" w:cs="Times New Roman"/>
          <w:sz w:val="24"/>
          <w:lang w:val="sq-AL"/>
        </w:rPr>
        <w:t>të posaçëm</w:t>
      </w:r>
      <w:r w:rsidRPr="00653E39">
        <w:rPr>
          <w:rFonts w:ascii="Times New Roman" w:hAnsi="Times New Roman" w:cs="Times New Roman"/>
          <w:sz w:val="24"/>
          <w:lang w:val="sq-AL"/>
        </w:rPr>
        <w:t>. Inspektoratet parashikojnë rastet për çd</w:t>
      </w:r>
      <w:r w:rsidR="003E0258">
        <w:rPr>
          <w:rFonts w:ascii="Times New Roman" w:hAnsi="Times New Roman" w:cs="Times New Roman"/>
          <w:sz w:val="24"/>
          <w:lang w:val="sq-AL"/>
        </w:rPr>
        <w:t>o lloj të dënimit administrativ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, sipas ligjit të tyre </w:t>
      </w:r>
      <w:r w:rsidR="00FE7E61">
        <w:rPr>
          <w:rFonts w:ascii="Times New Roman" w:hAnsi="Times New Roman" w:cs="Times New Roman"/>
          <w:sz w:val="24"/>
          <w:lang w:val="sq-AL"/>
        </w:rPr>
        <w:t>të posaçëm</w:t>
      </w:r>
      <w:r w:rsidRPr="00653E39">
        <w:rPr>
          <w:rFonts w:ascii="Times New Roman" w:hAnsi="Times New Roman" w:cs="Times New Roman"/>
          <w:sz w:val="24"/>
          <w:lang w:val="sq-AL"/>
        </w:rPr>
        <w:t>. Pra, çdo inspektorat shtetëror/vendor harton rregulloren e metodologjisë së përcaktimit të dënimeve, në fushën e tij të inspektimit. Rregullorja miratohet nga ministri përgjegjës për inspektoratet shtetërore dhe organi ekzekutiv i njësisë vendore për inspektoratet vendore.</w:t>
      </w:r>
    </w:p>
    <w:p w:rsidR="00D9584C" w:rsidRDefault="00D9584C" w:rsidP="00D9584C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lang w:val="sq-AL"/>
        </w:rPr>
      </w:pPr>
    </w:p>
    <w:p w:rsidR="00653E39" w:rsidRPr="00D9584C" w:rsidRDefault="00653E39" w:rsidP="00D9584C">
      <w:pPr>
        <w:pStyle w:val="ListParagraph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>Për dënimi</w:t>
      </w:r>
      <w:r>
        <w:rPr>
          <w:rFonts w:ascii="Times New Roman" w:hAnsi="Times New Roman" w:cs="Times New Roman"/>
          <w:sz w:val="24"/>
          <w:lang w:val="sq-AL"/>
        </w:rPr>
        <w:t>n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administrativ kryesor “paralajmërim”, sipas ligjit për inspektimin, merret kur inspektori konstaton shkelje të kërkesave ligjore, që përbën kundërvajtje administrative, por që është e një rëndësie të vogël, apo për të cilën ligji i posaçëm nuk parashikon dënimin përkatës administrativ. Në këto raste 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 xml:space="preserve">Inspektoratet Shtetërore </w:t>
      </w:r>
      <w:r w:rsidR="00FE7E61">
        <w:rPr>
          <w:rFonts w:ascii="Times New Roman" w:eastAsia="Times New Roman" w:hAnsi="Times New Roman" w:cs="Times New Roman"/>
          <w:sz w:val="24"/>
          <w:lang w:val="sq-AL"/>
        </w:rPr>
        <w:t xml:space="preserve">dhe Vendore 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>përcaktojnë në mënyrë specifike shkeljet e kërkesave ligjore me rëndësi të v</w:t>
      </w:r>
      <w:r w:rsidR="003E0258">
        <w:rPr>
          <w:rFonts w:ascii="Times New Roman" w:eastAsia="Times New Roman" w:hAnsi="Times New Roman" w:cs="Times New Roman"/>
          <w:sz w:val="24"/>
          <w:lang w:val="sq-AL"/>
        </w:rPr>
        <w:t>ogël, që mund të përbëjnë kundër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>vajtje administrative ose për të cilat ligji i posaçëm nuk parashikon d</w:t>
      </w:r>
      <w:r w:rsidR="003E0258">
        <w:rPr>
          <w:rFonts w:ascii="Times New Roman" w:eastAsia="Times New Roman" w:hAnsi="Times New Roman" w:cs="Times New Roman"/>
          <w:sz w:val="24"/>
          <w:lang w:val="sq-AL"/>
        </w:rPr>
        <w:t>ënim administrativ, ku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 xml:space="preserve"> subjekti dënohet me “paralajmërim”. </w:t>
      </w:r>
      <w:r w:rsidRPr="00653E39">
        <w:rPr>
          <w:rFonts w:ascii="Times New Roman" w:hAnsi="Times New Roman" w:cs="Times New Roman"/>
          <w:sz w:val="24"/>
          <w:lang w:val="sq-AL"/>
        </w:rPr>
        <w:t>Për dënimi</w:t>
      </w:r>
      <w:r>
        <w:rPr>
          <w:rFonts w:ascii="Times New Roman" w:hAnsi="Times New Roman" w:cs="Times New Roman"/>
          <w:sz w:val="24"/>
          <w:lang w:val="sq-AL"/>
        </w:rPr>
        <w:t>n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administrativ kryesor “Gjobë” 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 xml:space="preserve">inspektoratet përcaktojnë metodologjinë e vendosjes </w:t>
      </w:r>
      <w:r>
        <w:rPr>
          <w:rFonts w:ascii="Times New Roman" w:eastAsia="Times New Roman" w:hAnsi="Times New Roman" w:cs="Times New Roman"/>
          <w:sz w:val="24"/>
          <w:lang w:val="sq-AL"/>
        </w:rPr>
        <w:t>s</w:t>
      </w:r>
      <w:r w:rsidR="002411D3">
        <w:rPr>
          <w:rFonts w:ascii="Times New Roman" w:eastAsia="Times New Roman" w:hAnsi="Times New Roman" w:cs="Times New Roman"/>
          <w:sz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 xml:space="preserve">masës së saj 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kur ajo është e shprehur me intervale në ligjin </w:t>
      </w:r>
      <w:r w:rsidR="00FE7E61">
        <w:rPr>
          <w:rFonts w:ascii="Times New Roman" w:hAnsi="Times New Roman" w:cs="Times New Roman"/>
          <w:sz w:val="24"/>
          <w:lang w:val="sq-AL"/>
        </w:rPr>
        <w:t>e posaçëm</w:t>
      </w:r>
      <w:r w:rsidRPr="00653E39">
        <w:rPr>
          <w:rFonts w:ascii="Times New Roman" w:hAnsi="Times New Roman" w:cs="Times New Roman"/>
          <w:sz w:val="24"/>
          <w:lang w:val="sq-AL"/>
        </w:rPr>
        <w:t>. Në përzgjedhjen e dënimit administrativ me gjobë dhe caktimin e masës së tij, inspektorati duhet të marrë parasysh përmbajtjen e faktorëve të identifikuar si: rëndësinë e shkeljes së kërkesave ligjore dhe dëmin e sjellë si rezultat i saj, e cila përcaktohet në vlera me pikë, brenda kufijve të lejuar për respektimin e kërkesës ligjore; p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>ërfitimeve financiare që vi</w:t>
      </w:r>
      <w:r w:rsidR="003E0258">
        <w:rPr>
          <w:rFonts w:ascii="Times New Roman" w:eastAsia="Times New Roman" w:hAnsi="Times New Roman" w:cs="Times New Roman"/>
          <w:sz w:val="24"/>
          <w:lang w:val="sq-AL"/>
        </w:rPr>
        <w:t>j</w:t>
      </w:r>
      <w:r w:rsidRPr="00653E39">
        <w:rPr>
          <w:rFonts w:ascii="Times New Roman" w:eastAsia="Times New Roman" w:hAnsi="Times New Roman" w:cs="Times New Roman"/>
          <w:sz w:val="24"/>
          <w:lang w:val="sq-AL"/>
        </w:rPr>
        <w:t>në si rrjedhojë e shkeljes së kërkesave</w:t>
      </w:r>
      <w:r w:rsidR="00FE7E61">
        <w:rPr>
          <w:rFonts w:ascii="Times New Roman" w:eastAsia="Times New Roman" w:hAnsi="Times New Roman" w:cs="Times New Roman"/>
          <w:sz w:val="24"/>
          <w:lang w:val="sq-AL"/>
        </w:rPr>
        <w:t xml:space="preserve"> ligjore</w:t>
      </w:r>
      <w:r w:rsidRPr="00653E39">
        <w:rPr>
          <w:rFonts w:ascii="Times New Roman" w:hAnsi="Times New Roman" w:cs="Times New Roman"/>
          <w:sz w:val="24"/>
          <w:lang w:val="sq-AL"/>
        </w:rPr>
        <w:t>; pasojat tek të tjerët që kanë ardh</w:t>
      </w:r>
      <w:r w:rsidR="003E0258">
        <w:rPr>
          <w:rFonts w:ascii="Times New Roman" w:hAnsi="Times New Roman" w:cs="Times New Roman"/>
          <w:sz w:val="24"/>
          <w:lang w:val="sq-AL"/>
        </w:rPr>
        <w:t>ur nga veprimi apo mosveprimi; r</w:t>
      </w:r>
      <w:r w:rsidRPr="00653E39">
        <w:rPr>
          <w:rFonts w:ascii="Times New Roman" w:hAnsi="Times New Roman" w:cs="Times New Roman"/>
          <w:sz w:val="24"/>
          <w:lang w:val="sq-AL"/>
        </w:rPr>
        <w:t>rethanat e kryerjes dhe kohëzgjatja e kundërvajtjes administrative; historiku i shkeljeve, që ka kryer subjekti i inspektimit nga inspektimet e mëparshme; afati i rregullimit të shkeljes ligjore të konstatuar; bashkëpunimi i subjektit me inspektoratin; aftësia për të paguar e subjektit të inspektimit.</w:t>
      </w:r>
    </w:p>
    <w:p w:rsidR="00653E39" w:rsidRPr="00653E39" w:rsidRDefault="00653E39" w:rsidP="00D958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lang w:val="sq-AL"/>
        </w:rPr>
      </w:pPr>
    </w:p>
    <w:p w:rsidR="00653E39" w:rsidRPr="00653E39" w:rsidRDefault="00653E39" w:rsidP="00653E39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 w:rsidRPr="00653E39">
        <w:rPr>
          <w:rFonts w:ascii="Times New Roman" w:hAnsi="Times New Roman" w:cs="Times New Roman"/>
          <w:sz w:val="24"/>
          <w:lang w:val="sq-AL"/>
        </w:rPr>
        <w:t>Të njëjtët faktorë mbahen parasysh edhe në rastet për mos</w:t>
      </w:r>
      <w:r w:rsidR="003E0258">
        <w:rPr>
          <w:rFonts w:ascii="Times New Roman" w:hAnsi="Times New Roman" w:cs="Times New Roman"/>
          <w:sz w:val="24"/>
          <w:lang w:val="sq-AL"/>
        </w:rPr>
        <w:t xml:space="preserve"> </w:t>
      </w:r>
      <w:r w:rsidRPr="00653E39">
        <w:rPr>
          <w:rFonts w:ascii="Times New Roman" w:hAnsi="Times New Roman" w:cs="Times New Roman"/>
          <w:sz w:val="24"/>
          <w:lang w:val="sq-AL"/>
        </w:rPr>
        <w:t>korrigjimi</w:t>
      </w:r>
      <w:r>
        <w:rPr>
          <w:rFonts w:ascii="Times New Roman" w:hAnsi="Times New Roman" w:cs="Times New Roman"/>
          <w:sz w:val="24"/>
          <w:lang w:val="sq-AL"/>
        </w:rPr>
        <w:t>n e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parregullsive brenda afatit të përcaktuar</w:t>
      </w:r>
      <w:r>
        <w:rPr>
          <w:rFonts w:ascii="Times New Roman" w:hAnsi="Times New Roman" w:cs="Times New Roman"/>
          <w:sz w:val="24"/>
          <w:lang w:val="sq-AL"/>
        </w:rPr>
        <w:t>.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Ky rregullim bëhet për shkak të </w:t>
      </w:r>
      <w:r w:rsidR="003E0258">
        <w:rPr>
          <w:rFonts w:ascii="Times New Roman" w:hAnsi="Times New Roman" w:cs="Times New Roman"/>
          <w:sz w:val="24"/>
          <w:lang w:val="sq-AL"/>
        </w:rPr>
        <w:t>këtij përcaktimi në ligjin</w:t>
      </w:r>
      <w:r w:rsidRPr="00653E39">
        <w:rPr>
          <w:rFonts w:ascii="Times New Roman" w:hAnsi="Times New Roman" w:cs="Times New Roman"/>
          <w:sz w:val="24"/>
          <w:lang w:val="sq-AL"/>
        </w:rPr>
        <w:t xml:space="preserve"> nr. 10433, datë 16.6.2011 “Për inspektimin në Republikën e Shqipërisë”.</w:t>
      </w:r>
    </w:p>
    <w:p w:rsidR="00653E39" w:rsidRPr="00653E39" w:rsidRDefault="00653E39" w:rsidP="00D958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lang w:val="sq-AL"/>
        </w:rPr>
      </w:pPr>
    </w:p>
    <w:p w:rsidR="00653E39" w:rsidRDefault="002411D3" w:rsidP="002411D3">
      <w:pPr>
        <w:pStyle w:val="ListParagraph"/>
        <w:ind w:left="0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Efektet e pritshme nga</w:t>
      </w:r>
      <w:r w:rsidR="00653E39" w:rsidRPr="00653E39">
        <w:rPr>
          <w:rFonts w:ascii="Times New Roman" w:hAnsi="Times New Roman" w:cs="Times New Roman"/>
          <w:sz w:val="24"/>
          <w:lang w:val="sq-AL"/>
        </w:rPr>
        <w:t xml:space="preserve"> miratimi i këtij projektvendimi </w:t>
      </w:r>
      <w:r>
        <w:rPr>
          <w:rFonts w:ascii="Times New Roman" w:hAnsi="Times New Roman" w:cs="Times New Roman"/>
          <w:sz w:val="24"/>
          <w:lang w:val="sq-AL"/>
        </w:rPr>
        <w:t xml:space="preserve">lidhen me vendosjen e </w:t>
      </w:r>
      <w:r w:rsidR="00653E39" w:rsidRPr="00653E39">
        <w:rPr>
          <w:rFonts w:ascii="Times New Roman" w:hAnsi="Times New Roman" w:cs="Times New Roman"/>
          <w:sz w:val="24"/>
          <w:lang w:val="sq-AL"/>
        </w:rPr>
        <w:t>një barazi</w:t>
      </w:r>
      <w:r>
        <w:rPr>
          <w:rFonts w:ascii="Times New Roman" w:hAnsi="Times New Roman" w:cs="Times New Roman"/>
          <w:sz w:val="24"/>
          <w:lang w:val="sq-AL"/>
        </w:rPr>
        <w:t>e dhe transparence</w:t>
      </w:r>
      <w:r w:rsidR="00653E39" w:rsidRPr="00653E39">
        <w:rPr>
          <w:rFonts w:ascii="Times New Roman" w:hAnsi="Times New Roman" w:cs="Times New Roman"/>
          <w:sz w:val="24"/>
          <w:lang w:val="sq-AL"/>
        </w:rPr>
        <w:t xml:space="preserve"> në marrjen e vendimit përfundimtar nga inspektorët</w:t>
      </w:r>
      <w:r w:rsidR="00C24D3B">
        <w:rPr>
          <w:rFonts w:ascii="Times New Roman" w:hAnsi="Times New Roman" w:cs="Times New Roman"/>
          <w:sz w:val="24"/>
          <w:lang w:val="sq-AL"/>
        </w:rPr>
        <w:t xml:space="preserve"> shtetërorë dhe vendor</w:t>
      </w:r>
      <w:r w:rsidR="00FE7E61">
        <w:rPr>
          <w:rFonts w:ascii="Times New Roman" w:hAnsi="Times New Roman" w:cs="Times New Roman"/>
          <w:sz w:val="24"/>
          <w:lang w:val="sq-AL"/>
        </w:rPr>
        <w:t>ë</w:t>
      </w:r>
      <w:r w:rsidR="00C24D3B">
        <w:rPr>
          <w:rFonts w:ascii="Times New Roman" w:hAnsi="Times New Roman" w:cs="Times New Roman"/>
          <w:sz w:val="24"/>
          <w:lang w:val="sq-AL"/>
        </w:rPr>
        <w:t xml:space="preserve">, të cilët kanë detyrimin për zbatim sipas pikës 8 të nenit 48, të ligjit nr. 10433/2011. </w:t>
      </w:r>
      <w:r>
        <w:rPr>
          <w:rFonts w:ascii="Times New Roman" w:hAnsi="Times New Roman" w:cs="Times New Roman"/>
          <w:sz w:val="24"/>
          <w:lang w:val="sq-AL"/>
        </w:rPr>
        <w:t xml:space="preserve">Kjo synon </w:t>
      </w:r>
      <w:r w:rsidR="00653E39" w:rsidRPr="00653E39">
        <w:rPr>
          <w:rFonts w:ascii="Times New Roman" w:hAnsi="Times New Roman" w:cs="Times New Roman"/>
          <w:sz w:val="24"/>
          <w:lang w:val="sq-AL"/>
        </w:rPr>
        <w:t>një trajtim të njëjtë dhe të barabartë për subjektet</w:t>
      </w:r>
      <w:bookmarkStart w:id="0" w:name="_GoBack"/>
      <w:bookmarkEnd w:id="0"/>
      <w:r w:rsidR="00653E39" w:rsidRPr="00653E39">
        <w:rPr>
          <w:rFonts w:ascii="Times New Roman" w:hAnsi="Times New Roman" w:cs="Times New Roman"/>
          <w:sz w:val="24"/>
          <w:lang w:val="sq-AL"/>
        </w:rPr>
        <w:t xml:space="preserve"> e inspektimit</w:t>
      </w:r>
      <w:r>
        <w:rPr>
          <w:rFonts w:ascii="Times New Roman" w:hAnsi="Times New Roman" w:cs="Times New Roman"/>
          <w:sz w:val="24"/>
          <w:lang w:val="sq-AL"/>
        </w:rPr>
        <w:t>, çka do të sjellë për rrjedhojë edhe përmirësimin</w:t>
      </w:r>
      <w:r w:rsidR="00653E39" w:rsidRPr="00653E39">
        <w:rPr>
          <w:rFonts w:ascii="Times New Roman" w:hAnsi="Times New Roman" w:cs="Times New Roman"/>
          <w:sz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lang w:val="sq-AL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lang w:val="sq-AL"/>
        </w:rPr>
        <w:t>performancës</w:t>
      </w:r>
      <w:proofErr w:type="spellEnd"/>
      <w:r>
        <w:rPr>
          <w:rFonts w:ascii="Times New Roman" w:hAnsi="Times New Roman" w:cs="Times New Roman"/>
          <w:sz w:val="24"/>
          <w:lang w:val="sq-AL"/>
        </w:rPr>
        <w:t xml:space="preserve"> së</w:t>
      </w:r>
      <w:r w:rsidR="00653E39" w:rsidRPr="00653E39">
        <w:rPr>
          <w:rFonts w:ascii="Times New Roman" w:hAnsi="Times New Roman" w:cs="Times New Roman"/>
          <w:sz w:val="24"/>
          <w:lang w:val="sq-AL"/>
        </w:rPr>
        <w:t xml:space="preserve"> inspektorëve</w:t>
      </w:r>
      <w:r>
        <w:rPr>
          <w:rFonts w:ascii="Times New Roman" w:hAnsi="Times New Roman" w:cs="Times New Roman"/>
          <w:sz w:val="24"/>
          <w:lang w:val="sq-AL"/>
        </w:rPr>
        <w:t>.</w:t>
      </w:r>
    </w:p>
    <w:p w:rsidR="002411D3" w:rsidRPr="002411D3" w:rsidRDefault="002411D3" w:rsidP="00D958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lang w:val="sq-AL"/>
        </w:rPr>
      </w:pPr>
    </w:p>
    <w:p w:rsidR="008B0E76" w:rsidRDefault="008B0E76" w:rsidP="008B0E76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VLER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SIMI I LIGJSHM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RIS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, KUSHTETUTSHM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RIS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DHE HARMONIZIMI ME LEGJISLACIONIN N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FUQI VENDAS E ND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RKOMB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TAR</w:t>
      </w:r>
    </w:p>
    <w:p w:rsidR="007363A0" w:rsidRPr="00E94312" w:rsidRDefault="007363A0" w:rsidP="007363A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431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Ky projektvendim 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harmoni 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plot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me rendin e brendsh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>m juridik</w:t>
      </w:r>
      <w:r w:rsidR="00037F32"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dhe atë ndërkombëtar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>. Ky projektvendim propozohet n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nenit 100 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Kushtetut</w:t>
      </w:r>
      <w:r w:rsidR="007A4EFB" w:rsidRPr="00E9431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>s dhe</w:t>
      </w:r>
      <w:r w:rsidR="00E94312"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E9431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94312" w:rsidRPr="00E94312">
        <w:rPr>
          <w:rFonts w:ascii="Times New Roman" w:eastAsia="Times New Roman" w:hAnsi="Times New Roman" w:cs="Times New Roman"/>
          <w:sz w:val="24"/>
          <w:lang w:val="sq-AL"/>
        </w:rPr>
        <w:t xml:space="preserve">pikës 7 të nenit 48 dhe </w:t>
      </w:r>
      <w:r w:rsidR="003E0258">
        <w:rPr>
          <w:rFonts w:ascii="Times New Roman" w:eastAsia="Times New Roman" w:hAnsi="Times New Roman" w:cs="Times New Roman"/>
          <w:sz w:val="24"/>
          <w:lang w:val="sq-AL"/>
        </w:rPr>
        <w:t xml:space="preserve">të pikës 1, të </w:t>
      </w:r>
      <w:r w:rsidR="00E94312" w:rsidRPr="00E94312">
        <w:rPr>
          <w:rFonts w:ascii="Times New Roman" w:eastAsia="Times New Roman" w:hAnsi="Times New Roman" w:cs="Times New Roman"/>
          <w:sz w:val="24"/>
          <w:lang w:val="sq-AL"/>
        </w:rPr>
        <w:t xml:space="preserve">nenit 56, </w:t>
      </w:r>
      <w:r w:rsidR="00E94312" w:rsidRPr="00E94312">
        <w:rPr>
          <w:rFonts w:ascii="Times New Roman" w:hAnsi="Times New Roman" w:cs="Times New Roman"/>
          <w:sz w:val="24"/>
          <w:lang w:val="sq-AL"/>
        </w:rPr>
        <w:t>të ligjit nr. 10433, datë 16.6.2011, “Për inspektimin në Republikën e Shqipërisë”.</w:t>
      </w:r>
    </w:p>
    <w:p w:rsidR="008B0E76" w:rsidRDefault="008B0E76" w:rsidP="008B0E76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VLER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SIMI I SHKALL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 S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RAFRIMIT ME </w:t>
      </w:r>
      <w:r w:rsidRPr="008B0E76">
        <w:rPr>
          <w:rFonts w:ascii="Times New Roman" w:hAnsi="Times New Roman" w:cs="Times New Roman"/>
          <w:b/>
          <w:i/>
          <w:sz w:val="24"/>
          <w:szCs w:val="24"/>
        </w:rPr>
        <w:t>ACQUIS COMMUNAUTAIRE</w:t>
      </w:r>
      <w:r>
        <w:rPr>
          <w:rFonts w:ascii="Times New Roman" w:hAnsi="Times New Roman" w:cs="Times New Roman"/>
          <w:b/>
          <w:sz w:val="24"/>
          <w:szCs w:val="24"/>
        </w:rPr>
        <w:t xml:space="preserve"> (P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PROJEKTAKTET NORMATIVE)</w:t>
      </w:r>
    </w:p>
    <w:p w:rsidR="007363A0" w:rsidRPr="00D7720D" w:rsidRDefault="007363A0" w:rsidP="007363A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7720D">
        <w:rPr>
          <w:rFonts w:ascii="Times New Roman" w:hAnsi="Times New Roman" w:cs="Times New Roman"/>
          <w:sz w:val="24"/>
          <w:szCs w:val="24"/>
          <w:lang w:val="sq-AL"/>
        </w:rPr>
        <w:t>Projektvendimi nuk synon p</w:t>
      </w:r>
      <w:r w:rsidR="007A4EFB" w:rsidRPr="00D772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7720D">
        <w:rPr>
          <w:rFonts w:ascii="Times New Roman" w:hAnsi="Times New Roman" w:cs="Times New Roman"/>
          <w:sz w:val="24"/>
          <w:szCs w:val="24"/>
          <w:lang w:val="sq-AL"/>
        </w:rPr>
        <w:t xml:space="preserve">rafrimin me legjislacionin </w:t>
      </w:r>
      <w:proofErr w:type="spellStart"/>
      <w:r w:rsidRPr="00D7720D">
        <w:rPr>
          <w:rFonts w:ascii="Times New Roman" w:hAnsi="Times New Roman" w:cs="Times New Roman"/>
          <w:sz w:val="24"/>
          <w:szCs w:val="24"/>
          <w:lang w:val="sq-AL"/>
        </w:rPr>
        <w:t>komunitar</w:t>
      </w:r>
      <w:proofErr w:type="spellEnd"/>
      <w:r w:rsidRPr="00D7720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B0E76" w:rsidRDefault="008B0E76" w:rsidP="008B0E76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RMBLEDHJE SHPJEGUESE E 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RMBAJTJES S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PROJEKTAKTIT</w:t>
      </w:r>
    </w:p>
    <w:p w:rsidR="00041E60" w:rsidRPr="00CF5774" w:rsidRDefault="00E94312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Rregullorja e P</w:t>
      </w:r>
      <w:r w:rsidR="005C33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rgjithshme e Metodologjis</w:t>
      </w:r>
      <w:r w:rsidR="005C33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5C33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përcaktimit t</w:t>
      </w:r>
      <w:r w:rsidR="005C33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dënimeve administrative, n</w:t>
      </w:r>
      <w:r w:rsidR="005C330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procesin e inspektimit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het nga </w:t>
      </w:r>
      <w:r w:rsidR="00754788">
        <w:rPr>
          <w:rFonts w:ascii="Times New Roman" w:hAnsi="Times New Roman" w:cs="Times New Roman"/>
          <w:sz w:val="24"/>
          <w:szCs w:val="24"/>
          <w:lang w:val="sq-AL"/>
        </w:rPr>
        <w:t xml:space="preserve">5 krerë dhe </w:t>
      </w:r>
      <w:r w:rsidR="00944720">
        <w:rPr>
          <w:rFonts w:ascii="Times New Roman" w:hAnsi="Times New Roman" w:cs="Times New Roman"/>
          <w:sz w:val="24"/>
          <w:szCs w:val="24"/>
          <w:lang w:val="sq-AL"/>
        </w:rPr>
        <w:t>20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nene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0258">
        <w:rPr>
          <w:rFonts w:ascii="Times New Roman" w:hAnsi="Times New Roman" w:cs="Times New Roman"/>
          <w:sz w:val="24"/>
          <w:szCs w:val="24"/>
          <w:lang w:val="sq-AL"/>
        </w:rPr>
        <w:t xml:space="preserve"> cilë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>t parashikojn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si m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CF5774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2476" w:rsidRPr="00CF5774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94312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qëllimin e Rregullores mbi përcaktimin e rregullave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përgjithshme baz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përputhje me parimin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proporcionalitetit</w:t>
      </w:r>
      <w:proofErr w:type="spellEnd"/>
      <w:r w:rsidR="00944720">
        <w:rPr>
          <w:rFonts w:ascii="Times New Roman" w:hAnsi="Times New Roman" w:cs="Times New Roman"/>
          <w:sz w:val="24"/>
          <w:szCs w:val="24"/>
          <w:lang w:val="sq-AL"/>
        </w:rPr>
        <w:t>, si dhe përcaktimin e dënimeve administrative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2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fush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zbatimit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institucionet e qeverisjes qendrore dhe nj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qeverisjes vendore,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ngarkuara me nj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ose disa funksione inspektimi;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3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përkufizimet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“dënimin administrativ”, </w:t>
      </w:r>
      <w:r w:rsidR="00944720">
        <w:rPr>
          <w:rFonts w:ascii="Times New Roman" w:hAnsi="Times New Roman" w:cs="Times New Roman"/>
          <w:sz w:val="24"/>
          <w:szCs w:val="24"/>
          <w:lang w:val="sq-AL"/>
        </w:rPr>
        <w:t xml:space="preserve">“dënimin administrativ kryesor”, “dënimin administrativ plotësues”,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“parimin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proporcionalitetit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”, “paralajmërimin” dhe “gjob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n”;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Neni 4 parashikon parimin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proporcionalitetit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vendosjen e dënimit administrativ;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5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vendosjen e dënimit administrativ</w:t>
      </w:r>
      <w:r w:rsidR="003E025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6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llojet e dënimeve administrative,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kryesor dhe plotësues;</w:t>
      </w:r>
    </w:p>
    <w:p w:rsidR="00EE4585" w:rsidRDefault="00EE4585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7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klasifikimin e dënimeve administrative, ku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dënime administrative kryesore do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>përfshihen: paralajmërimi, dënimi me gjob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>, shfuqizim</w:t>
      </w:r>
      <w:r w:rsidR="003E0258">
        <w:rPr>
          <w:rFonts w:ascii="Times New Roman" w:hAnsi="Times New Roman" w:cs="Times New Roman"/>
          <w:sz w:val="24"/>
          <w:szCs w:val="24"/>
          <w:lang w:val="sq-AL"/>
        </w:rPr>
        <w:t>i autorizimit, lejes, apo licencës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>, prishje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 xml:space="preserve"> objektit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 xml:space="preserve"> rezultuar </w:t>
      </w:r>
      <w:r w:rsidR="00944720">
        <w:rPr>
          <w:rFonts w:ascii="Times New Roman" w:hAnsi="Times New Roman" w:cs="Times New Roman"/>
          <w:sz w:val="24"/>
          <w:szCs w:val="24"/>
          <w:lang w:val="sq-AL"/>
        </w:rPr>
        <w:t>nga shkelja</w:t>
      </w:r>
      <w:r w:rsidR="00FE7E61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 xml:space="preserve"> kërkesave ligjore, konfiskim i mjeteve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4926">
        <w:rPr>
          <w:rFonts w:ascii="Times New Roman" w:hAnsi="Times New Roman" w:cs="Times New Roman"/>
          <w:sz w:val="24"/>
          <w:szCs w:val="24"/>
          <w:lang w:val="sq-AL"/>
        </w:rPr>
        <w:t xml:space="preserve"> përdorura gjat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7E61">
        <w:rPr>
          <w:rFonts w:ascii="Times New Roman" w:hAnsi="Times New Roman" w:cs="Times New Roman"/>
          <w:sz w:val="24"/>
          <w:szCs w:val="24"/>
          <w:lang w:val="sq-AL"/>
        </w:rPr>
        <w:t xml:space="preserve"> shkeljes, si dhe çdo masë tjetër të </w:t>
      </w:r>
      <w:proofErr w:type="spellStart"/>
      <w:r w:rsidR="00FE7E61">
        <w:rPr>
          <w:rFonts w:ascii="Times New Roman" w:hAnsi="Times New Roman" w:cs="Times New Roman"/>
          <w:sz w:val="24"/>
          <w:szCs w:val="24"/>
          <w:lang w:val="sq-AL"/>
        </w:rPr>
        <w:t>barazvlefshme</w:t>
      </w:r>
      <w:proofErr w:type="spellEnd"/>
      <w:r w:rsidR="00FE7E61">
        <w:rPr>
          <w:rFonts w:ascii="Times New Roman" w:hAnsi="Times New Roman" w:cs="Times New Roman"/>
          <w:sz w:val="24"/>
          <w:szCs w:val="24"/>
          <w:lang w:val="sq-AL"/>
        </w:rPr>
        <w:t xml:space="preserve"> me to. </w:t>
      </w:r>
    </w:p>
    <w:p w:rsidR="00FE7E61" w:rsidRDefault="00FE7E6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Neni 8 përcakton klasifikimin e dënimeve administrative plotësuese ku do të përfshihen: pezullimi i autorizimit, lejes apo licencës, pezullim aktiviteti, rehabilitimi dhe ndreqja e shkeljes, dënimi i parashikuar në nenin 48/6 të ligjit për inspektimin, si dhe çdo masë tjetër 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barazvlefshme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me to.</w:t>
      </w:r>
    </w:p>
    <w:p w:rsidR="00244926" w:rsidRDefault="00244926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9 parashikon standardizimin e dënimit administrativ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244926" w:rsidRDefault="00244926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10 parashikon treguesit e faktorëve q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rcaktojn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dënimit administrativ,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duhet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agreguesh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shumatore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</w:t>
      </w:r>
      <w:r w:rsidR="0093056C">
        <w:rPr>
          <w:rFonts w:ascii="Times New Roman" w:hAnsi="Times New Roman" w:cs="Times New Roman"/>
          <w:sz w:val="24"/>
          <w:szCs w:val="24"/>
          <w:lang w:val="sq-AL"/>
        </w:rPr>
        <w:t>j</w:t>
      </w:r>
      <w:r>
        <w:rPr>
          <w:rFonts w:ascii="Times New Roman" w:hAnsi="Times New Roman" w:cs="Times New Roman"/>
          <w:sz w:val="24"/>
          <w:szCs w:val="24"/>
          <w:lang w:val="sq-AL"/>
        </w:rPr>
        <w:t>ithshme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faktor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dënimit</w:t>
      </w:r>
      <w:r w:rsidR="0093056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244926" w:rsidRDefault="00244926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11 parashikon se kur merret dënimi administrativ kryesor “paralajmërim”;</w:t>
      </w:r>
    </w:p>
    <w:p w:rsidR="00244926" w:rsidRDefault="00244926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12 parashikon se kur merret dënimi administrativ kryesor “gjob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Neni 13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rcakton dënimin administrativ kryesor “shfuqizim 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i autorizimit, lejes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apo licencës</w:t>
      </w:r>
      <w:r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14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dënimin administrativ kryesor “prishje objektit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rezultuar gjat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shkeljes 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kërkesave ligjore”;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15 parashikon dënimin administrativ kryesor “Sekuestrim/konfiskim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sendeve q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shërbyer ose q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ishin caktuar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shërbyer si mjete gjat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shkeljes 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ligjore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Neni 16 parashikon dënimin administrativ plotësues “pezullim 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i autorizimit, lejes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>apo licencës</w:t>
      </w:r>
      <w:r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17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dënimin administrativ plotësues “pezullim aktiviteti”;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18 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rcakton “dënimin administrativ plotësues “</w:t>
      </w:r>
      <w:r w:rsidR="00FE7E61">
        <w:rPr>
          <w:rFonts w:ascii="Times New Roman" w:hAnsi="Times New Roman" w:cs="Times New Roman"/>
          <w:sz w:val="24"/>
          <w:szCs w:val="24"/>
          <w:lang w:val="sq-AL"/>
        </w:rPr>
        <w:t>rehabilitimi dhe ndreqja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shkeljes 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ligjore”;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19 parashikon dënimin administrativ plotësues “p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mos</w:t>
      </w:r>
      <w:r w:rsidR="005F613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korrigjimin e parregullsive”;</w:t>
      </w:r>
    </w:p>
    <w:p w:rsidR="00614221" w:rsidRDefault="00614221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20 parashikon dispozita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fundit, sipas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cilave, brenda 3 muajve nga hyrja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fuqi e këtij vendimi, inspektoratet shtetërore dhe vendore, hartojnë rregulloret e tyre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lidhje me metodologjinë e përcaktimit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dënimeve administrative, n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tyre t</w:t>
      </w:r>
      <w:r w:rsidR="00BB4A6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inspektimit, si dhe përcakton organin miratues.</w:t>
      </w:r>
    </w:p>
    <w:p w:rsidR="00041E60" w:rsidRPr="00CF5774" w:rsidRDefault="00426A7A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5774">
        <w:rPr>
          <w:rFonts w:ascii="Times New Roman" w:hAnsi="Times New Roman" w:cs="Times New Roman"/>
          <w:sz w:val="24"/>
          <w:szCs w:val="24"/>
          <w:lang w:val="sq-AL"/>
        </w:rPr>
        <w:t>Projektvendimi parashikohet të hyjë në fuqi pas botimit në Fletoren Zyrtare.</w:t>
      </w:r>
    </w:p>
    <w:p w:rsidR="005B5511" w:rsidRDefault="005B5511" w:rsidP="008B0E76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INSTITUCIONET DHE ORGANET Q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NGARKOHEN P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ZBATIMIN E AKTIT</w:t>
      </w:r>
    </w:p>
    <w:p w:rsidR="00041E60" w:rsidRPr="00CF5774" w:rsidRDefault="00041E60" w:rsidP="00041E6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577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r zbatimin e k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tij vendimi do t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71CA">
        <w:rPr>
          <w:rFonts w:ascii="Times New Roman" w:hAnsi="Times New Roman" w:cs="Times New Roman"/>
          <w:sz w:val="24"/>
          <w:szCs w:val="24"/>
          <w:lang w:val="sq-AL"/>
        </w:rPr>
        <w:t xml:space="preserve"> ngarkohen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571CA" w:rsidRPr="006E2F6E">
        <w:rPr>
          <w:rFonts w:ascii="Times New Roman" w:hAnsi="Times New Roman" w:cs="Times New Roman"/>
          <w:sz w:val="24"/>
          <w:szCs w:val="24"/>
          <w:lang w:val="sq-AL"/>
        </w:rPr>
        <w:t>ministrit</w:t>
      </w:r>
      <w:r w:rsidR="00F571C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71CA" w:rsidRPr="006E2F6E">
        <w:rPr>
          <w:rFonts w:ascii="Times New Roman" w:hAnsi="Times New Roman" w:cs="Times New Roman"/>
          <w:sz w:val="24"/>
          <w:szCs w:val="24"/>
          <w:lang w:val="sq-AL"/>
        </w:rPr>
        <w:t xml:space="preserve"> e linjës dhe institucionet e tyre t</w:t>
      </w:r>
      <w:r w:rsidR="00F571C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71CA" w:rsidRPr="006E2F6E">
        <w:rPr>
          <w:rFonts w:ascii="Times New Roman" w:hAnsi="Times New Roman" w:cs="Times New Roman"/>
          <w:sz w:val="24"/>
          <w:szCs w:val="24"/>
          <w:lang w:val="sq-AL"/>
        </w:rPr>
        <w:t xml:space="preserve"> var</w:t>
      </w:r>
      <w:r w:rsidR="00F571C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71CA" w:rsidRPr="006E2F6E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F571CA">
        <w:rPr>
          <w:rFonts w:ascii="Times New Roman" w:hAnsi="Times New Roman" w:cs="Times New Roman"/>
          <w:sz w:val="24"/>
          <w:szCs w:val="24"/>
          <w:lang w:val="sq-AL"/>
        </w:rPr>
        <w:t>ë, që kryejnë funksione inspektimi, Inspektorati Qendror, njësitë e qeverisjes vendore dhe inspektoratet vendore.</w:t>
      </w:r>
    </w:p>
    <w:p w:rsidR="005B5511" w:rsidRDefault="005B5511" w:rsidP="00B207BD">
      <w:pPr>
        <w:pStyle w:val="ListParagraph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PERSONAT DHE INSTITUCIONET Q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KAN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KONTRIBUAR N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HARTIMIN E PROJEKTAKTIT</w:t>
      </w:r>
    </w:p>
    <w:p w:rsidR="00CF5774" w:rsidRDefault="00CF5774" w:rsidP="00D9584C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41E60" w:rsidRPr="00CF5774" w:rsidRDefault="00041E60" w:rsidP="00465F4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Ky projektvendim 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hartuar nga </w:t>
      </w:r>
      <w:r w:rsidR="0017251F">
        <w:rPr>
          <w:rFonts w:ascii="Times New Roman" w:hAnsi="Times New Roman" w:cs="Times New Roman"/>
          <w:sz w:val="24"/>
          <w:szCs w:val="24"/>
          <w:lang w:val="sq-AL"/>
        </w:rPr>
        <w:t>Inspektorati Qendror</w:t>
      </w:r>
      <w:r w:rsidRPr="00C63C1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41E60" w:rsidRPr="00CF5774" w:rsidRDefault="00041E60" w:rsidP="00D9584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41E60" w:rsidRPr="00CF5774" w:rsidRDefault="00041E60" w:rsidP="00465F4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5774">
        <w:rPr>
          <w:rFonts w:ascii="Times New Roman" w:hAnsi="Times New Roman" w:cs="Times New Roman"/>
          <w:sz w:val="24"/>
          <w:szCs w:val="24"/>
          <w:lang w:val="sq-AL"/>
        </w:rPr>
        <w:t>Projektvendimi do t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rgohet p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r mendim n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Ministrin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 xml:space="preserve"> e Drejt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7A4EFB" w:rsidRPr="00CF577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F577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B7D43" w:rsidRPr="00041E60" w:rsidRDefault="008B7D43" w:rsidP="00D9584C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B5511" w:rsidRDefault="005B5511" w:rsidP="00B207BD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RAPORTI I VLER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SIMIT 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="007A4EFB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ARDHURAVE DHE SHPENZIMEVE BUXHETORE</w:t>
      </w:r>
    </w:p>
    <w:p w:rsidR="005B5511" w:rsidRPr="00D9584C" w:rsidRDefault="00843AD5" w:rsidP="005B551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29D6">
        <w:rPr>
          <w:rFonts w:ascii="Times New Roman" w:hAnsi="Times New Roman" w:cs="Times New Roman"/>
          <w:sz w:val="24"/>
          <w:szCs w:val="24"/>
          <w:lang w:val="sq-AL"/>
        </w:rPr>
        <w:t>Projektvendimi nuk shoq</w:t>
      </w:r>
      <w:r w:rsidR="007A4EFB" w:rsidRPr="006629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629D6">
        <w:rPr>
          <w:rFonts w:ascii="Times New Roman" w:hAnsi="Times New Roman" w:cs="Times New Roman"/>
          <w:sz w:val="24"/>
          <w:szCs w:val="24"/>
          <w:lang w:val="sq-AL"/>
        </w:rPr>
        <w:t>rohet me kosto financiare p</w:t>
      </w:r>
      <w:r w:rsidR="007A4EFB" w:rsidRPr="006629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629D6">
        <w:rPr>
          <w:rFonts w:ascii="Times New Roman" w:hAnsi="Times New Roman" w:cs="Times New Roman"/>
          <w:sz w:val="24"/>
          <w:szCs w:val="24"/>
          <w:lang w:val="sq-AL"/>
        </w:rPr>
        <w:t>r buxhetin.</w:t>
      </w:r>
    </w:p>
    <w:p w:rsidR="00FE7E61" w:rsidRDefault="00FE7E61" w:rsidP="00D958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5511" w:rsidRDefault="005B5511" w:rsidP="00D958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PROPOZUESI</w:t>
      </w:r>
    </w:p>
    <w:p w:rsidR="005B5511" w:rsidRDefault="005B5511" w:rsidP="00D958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KRYEMINISTRI</w:t>
      </w:r>
    </w:p>
    <w:p w:rsidR="005B5511" w:rsidRPr="005B5511" w:rsidRDefault="005B5511" w:rsidP="00D958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 Rama</w:t>
      </w:r>
    </w:p>
    <w:sectPr w:rsidR="005B5511" w:rsidRPr="005B5511" w:rsidSect="00D9584C">
      <w:footerReference w:type="default" r:id="rId7"/>
      <w:pgSz w:w="11906" w:h="16838"/>
      <w:pgMar w:top="1135" w:right="1440" w:bottom="1440" w:left="1440" w:header="708" w:footer="4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F1" w:rsidRDefault="005763F1" w:rsidP="0035194C">
      <w:pPr>
        <w:spacing w:after="0" w:line="240" w:lineRule="auto"/>
      </w:pPr>
      <w:r>
        <w:separator/>
      </w:r>
    </w:p>
  </w:endnote>
  <w:endnote w:type="continuationSeparator" w:id="0">
    <w:p w:rsidR="005763F1" w:rsidRDefault="005763F1" w:rsidP="0035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909455"/>
      <w:docPartObj>
        <w:docPartGallery w:val="Page Numbers (Bottom of Page)"/>
        <w:docPartUnique/>
      </w:docPartObj>
    </w:sdtPr>
    <w:sdtContent>
      <w:p w:rsidR="00614221" w:rsidRDefault="00937471">
        <w:pPr>
          <w:pStyle w:val="Footer"/>
          <w:jc w:val="right"/>
        </w:pPr>
        <w:r w:rsidRPr="00064D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14221" w:rsidRPr="00064DB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4D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7E6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64DB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14221" w:rsidRPr="0035194C" w:rsidRDefault="00614221" w:rsidP="0035194C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F1" w:rsidRDefault="005763F1" w:rsidP="0035194C">
      <w:pPr>
        <w:spacing w:after="0" w:line="240" w:lineRule="auto"/>
      </w:pPr>
      <w:r>
        <w:separator/>
      </w:r>
    </w:p>
  </w:footnote>
  <w:footnote w:type="continuationSeparator" w:id="0">
    <w:p w:rsidR="005763F1" w:rsidRDefault="005763F1" w:rsidP="0035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3979"/>
    <w:multiLevelType w:val="hybridMultilevel"/>
    <w:tmpl w:val="94586AA8"/>
    <w:lvl w:ilvl="0" w:tplc="CB5E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70C3B"/>
    <w:rsid w:val="00037F32"/>
    <w:rsid w:val="00041E60"/>
    <w:rsid w:val="00062DC0"/>
    <w:rsid w:val="00064DBF"/>
    <w:rsid w:val="000C0261"/>
    <w:rsid w:val="000D4804"/>
    <w:rsid w:val="0017251F"/>
    <w:rsid w:val="00173E1E"/>
    <w:rsid w:val="00192B8E"/>
    <w:rsid w:val="001A689F"/>
    <w:rsid w:val="001D31A5"/>
    <w:rsid w:val="001D6767"/>
    <w:rsid w:val="002411D3"/>
    <w:rsid w:val="00244926"/>
    <w:rsid w:val="00297E3F"/>
    <w:rsid w:val="002E2454"/>
    <w:rsid w:val="002F2C88"/>
    <w:rsid w:val="0030148B"/>
    <w:rsid w:val="00346949"/>
    <w:rsid w:val="0035194C"/>
    <w:rsid w:val="00390A7A"/>
    <w:rsid w:val="003E0258"/>
    <w:rsid w:val="003E45BE"/>
    <w:rsid w:val="003E77B0"/>
    <w:rsid w:val="00426A7A"/>
    <w:rsid w:val="00437667"/>
    <w:rsid w:val="00446611"/>
    <w:rsid w:val="00453B8E"/>
    <w:rsid w:val="00465F47"/>
    <w:rsid w:val="00481519"/>
    <w:rsid w:val="0054416A"/>
    <w:rsid w:val="005763F1"/>
    <w:rsid w:val="0059535B"/>
    <w:rsid w:val="005A022F"/>
    <w:rsid w:val="005B5511"/>
    <w:rsid w:val="005C3306"/>
    <w:rsid w:val="005E150E"/>
    <w:rsid w:val="005F6138"/>
    <w:rsid w:val="00614221"/>
    <w:rsid w:val="00642476"/>
    <w:rsid w:val="00653E39"/>
    <w:rsid w:val="006629D6"/>
    <w:rsid w:val="00731359"/>
    <w:rsid w:val="007363A0"/>
    <w:rsid w:val="00754788"/>
    <w:rsid w:val="00770F35"/>
    <w:rsid w:val="00782EAD"/>
    <w:rsid w:val="007A4EFB"/>
    <w:rsid w:val="007C2753"/>
    <w:rsid w:val="007D28AF"/>
    <w:rsid w:val="007D40ED"/>
    <w:rsid w:val="00843AD5"/>
    <w:rsid w:val="008605F3"/>
    <w:rsid w:val="008640F4"/>
    <w:rsid w:val="00875027"/>
    <w:rsid w:val="008A288B"/>
    <w:rsid w:val="008B0E76"/>
    <w:rsid w:val="008B7D43"/>
    <w:rsid w:val="0093056C"/>
    <w:rsid w:val="00937471"/>
    <w:rsid w:val="00944720"/>
    <w:rsid w:val="00961371"/>
    <w:rsid w:val="00972827"/>
    <w:rsid w:val="00983CB6"/>
    <w:rsid w:val="009C405B"/>
    <w:rsid w:val="009E6A8F"/>
    <w:rsid w:val="00A24182"/>
    <w:rsid w:val="00A73602"/>
    <w:rsid w:val="00A918DD"/>
    <w:rsid w:val="00AB3FA6"/>
    <w:rsid w:val="00AD5ED5"/>
    <w:rsid w:val="00AE2F2A"/>
    <w:rsid w:val="00B16F24"/>
    <w:rsid w:val="00B207BD"/>
    <w:rsid w:val="00B81E9B"/>
    <w:rsid w:val="00B8432B"/>
    <w:rsid w:val="00B90FA6"/>
    <w:rsid w:val="00BB4A63"/>
    <w:rsid w:val="00BB5E32"/>
    <w:rsid w:val="00BC471F"/>
    <w:rsid w:val="00C24D3B"/>
    <w:rsid w:val="00C2708A"/>
    <w:rsid w:val="00C56992"/>
    <w:rsid w:val="00C57D53"/>
    <w:rsid w:val="00C63C1C"/>
    <w:rsid w:val="00C87678"/>
    <w:rsid w:val="00CF5774"/>
    <w:rsid w:val="00D21E75"/>
    <w:rsid w:val="00D32F08"/>
    <w:rsid w:val="00D5472B"/>
    <w:rsid w:val="00D7720D"/>
    <w:rsid w:val="00D9584C"/>
    <w:rsid w:val="00D97F34"/>
    <w:rsid w:val="00DF46F8"/>
    <w:rsid w:val="00E23F99"/>
    <w:rsid w:val="00E94312"/>
    <w:rsid w:val="00EA7460"/>
    <w:rsid w:val="00EE4585"/>
    <w:rsid w:val="00EF4E74"/>
    <w:rsid w:val="00F571CA"/>
    <w:rsid w:val="00F70C3B"/>
    <w:rsid w:val="00F720A5"/>
    <w:rsid w:val="00FD483A"/>
    <w:rsid w:val="00FE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4C"/>
  </w:style>
  <w:style w:type="paragraph" w:styleId="Footer">
    <w:name w:val="footer"/>
    <w:basedOn w:val="Normal"/>
    <w:link w:val="FooterChar"/>
    <w:uiPriority w:val="99"/>
    <w:unhideWhenUsed/>
    <w:rsid w:val="0035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4C"/>
  </w:style>
  <w:style w:type="paragraph" w:styleId="BalloonText">
    <w:name w:val="Balloon Text"/>
    <w:basedOn w:val="Normal"/>
    <w:link w:val="BalloonTextChar"/>
    <w:uiPriority w:val="99"/>
    <w:semiHidden/>
    <w:unhideWhenUsed/>
    <w:rsid w:val="0035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4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94312"/>
  </w:style>
  <w:style w:type="character" w:customStyle="1" w:styleId="actstitle">
    <w:name w:val="actstitle"/>
    <w:basedOn w:val="DefaultParagraphFont"/>
    <w:rsid w:val="00E94312"/>
  </w:style>
  <w:style w:type="character" w:customStyle="1" w:styleId="ListParagraphChar">
    <w:name w:val="List Paragraph Char"/>
    <w:link w:val="ListParagraph"/>
    <w:uiPriority w:val="34"/>
    <w:rsid w:val="00653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Gentjana.Zallumi</dc:creator>
  <cp:lastModifiedBy>Gentjana.Zallumi</cp:lastModifiedBy>
  <cp:revision>82</cp:revision>
  <dcterms:created xsi:type="dcterms:W3CDTF">2022-12-01T12:53:00Z</dcterms:created>
  <dcterms:modified xsi:type="dcterms:W3CDTF">2022-12-19T15:26:00Z</dcterms:modified>
</cp:coreProperties>
</file>