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61896E7E" w:rsidR="008675CA" w:rsidRDefault="00200DBA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DOKUMENTI</w:t>
      </w:r>
      <w:r w:rsidR="00E54C97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 KONSULTATIV</w:t>
      </w:r>
    </w:p>
    <w:p w14:paraId="2067460C" w14:textId="1312EC14" w:rsidR="00207BE8" w:rsidRPr="00D1713C" w:rsidRDefault="00E54C97" w:rsidP="00207BE8">
      <w:pPr>
        <w:pStyle w:val="BodyText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1713C">
        <w:rPr>
          <w:rFonts w:ascii="Times New Roman" w:hAnsi="Times New Roman"/>
          <w:sz w:val="24"/>
          <w:szCs w:val="24"/>
          <w:lang w:val="fr-FR"/>
        </w:rPr>
        <w:t>P</w:t>
      </w:r>
      <w:r w:rsidR="00044810" w:rsidRPr="00D1713C">
        <w:rPr>
          <w:rFonts w:ascii="Times New Roman" w:hAnsi="Times New Roman"/>
          <w:sz w:val="24"/>
          <w:szCs w:val="24"/>
          <w:lang w:val="fr-FR"/>
        </w:rPr>
        <w:t>ë</w:t>
      </w:r>
      <w:r w:rsidR="00847FB6" w:rsidRPr="00D1713C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="00847FB6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47FB6" w:rsidRPr="00D1713C">
        <w:rPr>
          <w:rFonts w:ascii="Times New Roman" w:hAnsi="Times New Roman"/>
          <w:sz w:val="24"/>
          <w:szCs w:val="24"/>
          <w:lang w:val="fr-FR"/>
        </w:rPr>
        <w:t>draftin</w:t>
      </w:r>
      <w:proofErr w:type="spellEnd"/>
      <w:r w:rsidR="00207BE8" w:rsidRPr="00D1713C">
        <w:rPr>
          <w:rFonts w:ascii="Times New Roman" w:hAnsi="Times New Roman"/>
          <w:sz w:val="24"/>
          <w:szCs w:val="24"/>
          <w:lang w:val="fr-FR"/>
        </w:rPr>
        <w:t xml:space="preserve"> : 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Projektligji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disa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ndryshime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>
        <w:rPr>
          <w:rFonts w:ascii="Times New Roman" w:hAnsi="Times New Roman"/>
          <w:sz w:val="24"/>
          <w:szCs w:val="24"/>
          <w:lang w:val="fr-FR"/>
        </w:rPr>
        <w:t>ligj</w:t>
      </w:r>
      <w:proofErr w:type="spellEnd"/>
      <w:r w:rsidR="00D1713C">
        <w:rPr>
          <w:rFonts w:ascii="Times New Roman" w:hAnsi="Times New Roman"/>
          <w:sz w:val="24"/>
          <w:szCs w:val="24"/>
          <w:lang w:val="fr-FR"/>
        </w:rPr>
        <w:t xml:space="preserve"> nr.9867, </w:t>
      </w:r>
      <w:proofErr w:type="spellStart"/>
      <w:r w:rsidR="00D1713C">
        <w:rPr>
          <w:rFonts w:ascii="Times New Roman" w:hAnsi="Times New Roman"/>
          <w:sz w:val="24"/>
          <w:szCs w:val="24"/>
          <w:lang w:val="fr-FR"/>
        </w:rPr>
        <w:t>datë</w:t>
      </w:r>
      <w:proofErr w:type="spellEnd"/>
      <w:r w:rsidR="00D1713C">
        <w:rPr>
          <w:rFonts w:ascii="Times New Roman" w:hAnsi="Times New Roman"/>
          <w:sz w:val="24"/>
          <w:szCs w:val="24"/>
          <w:lang w:val="fr-FR"/>
        </w:rPr>
        <w:t xml:space="preserve"> 31.1.2008 “</w:t>
      </w:r>
      <w:proofErr w:type="spellStart"/>
      <w:r w:rsidR="00D1713C">
        <w:rPr>
          <w:rFonts w:ascii="Times New Roman" w:hAnsi="Times New Roman"/>
          <w:sz w:val="24"/>
          <w:szCs w:val="24"/>
          <w:lang w:val="fr-FR"/>
        </w:rPr>
        <w:t>P</w:t>
      </w:r>
      <w:r w:rsidR="00D1713C" w:rsidRPr="00D1713C">
        <w:rPr>
          <w:rFonts w:ascii="Times New Roman" w:hAnsi="Times New Roman"/>
          <w:sz w:val="24"/>
          <w:szCs w:val="24"/>
          <w:lang w:val="fr-FR"/>
        </w:rPr>
        <w:t>ër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përcaktimin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rregullave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procedurave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tregtimin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ndërkombëtar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llojeve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rrezikuara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faunës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florës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së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egër</w:t>
      </w:r>
      <w:proofErr w:type="spellEnd"/>
      <w:r w:rsidR="00D1713C" w:rsidRPr="00D1713C">
        <w:rPr>
          <w:rFonts w:ascii="Times New Roman" w:hAnsi="Times New Roman"/>
          <w:sz w:val="24"/>
          <w:szCs w:val="24"/>
          <w:lang w:val="fr-FR"/>
        </w:rPr>
        <w:t xml:space="preserve">”, i </w:t>
      </w:r>
      <w:proofErr w:type="spellStart"/>
      <w:r w:rsidR="00D1713C" w:rsidRPr="00D1713C">
        <w:rPr>
          <w:rFonts w:ascii="Times New Roman" w:hAnsi="Times New Roman"/>
          <w:sz w:val="24"/>
          <w:szCs w:val="24"/>
          <w:lang w:val="fr-FR"/>
        </w:rPr>
        <w:t>ndryshuar</w:t>
      </w:r>
      <w:proofErr w:type="spellEnd"/>
    </w:p>
    <w:p w14:paraId="6372D3DD" w14:textId="50D165AF" w:rsidR="008675CA" w:rsidRPr="00200893" w:rsidRDefault="008675CA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8675CA" w:rsidRPr="00200893" w14:paraId="3BF55563" w14:textId="77777777" w:rsidTr="00B219F2">
        <w:trPr>
          <w:trHeight w:val="1246"/>
        </w:trPr>
        <w:tc>
          <w:tcPr>
            <w:tcW w:w="9099" w:type="dxa"/>
          </w:tcPr>
          <w:p w14:paraId="4736AAD0" w14:textId="7F4D3B66" w:rsidR="008675CA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rkohen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komente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proofErr w:type="gram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sugjerime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proofErr w:type="gram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nga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ekspert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grupe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interesi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përfaqësues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BD1259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bisnez</w:t>
            </w:r>
            <w:r w:rsidR="000217FF">
              <w:rPr>
                <w:rFonts w:ascii="Times New Roman" w:hAnsi="Times New Roman"/>
                <w:i/>
                <w:sz w:val="24"/>
                <w:szCs w:val="22"/>
              </w:rPr>
              <w:t>eve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publiku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i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gjerë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fush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B219F2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B219F2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="00B219F2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B219F2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B219F2">
              <w:rPr>
                <w:rFonts w:ascii="Times New Roman" w:hAnsi="Times New Roman"/>
                <w:i/>
                <w:sz w:val="24"/>
                <w:szCs w:val="22"/>
              </w:rPr>
              <w:t>nepermjet</w:t>
            </w:r>
            <w:proofErr w:type="spellEnd"/>
            <w:r w:rsidR="00B219F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219F2">
              <w:rPr>
                <w:rFonts w:ascii="Times New Roman" w:hAnsi="Times New Roman"/>
                <w:i/>
                <w:sz w:val="24"/>
                <w:szCs w:val="22"/>
              </w:rPr>
              <w:t>adreses</w:t>
            </w:r>
            <w:proofErr w:type="spellEnd"/>
            <w:r w:rsidR="00B219F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219F2">
              <w:rPr>
                <w:rFonts w:ascii="Times New Roman" w:hAnsi="Times New Roman"/>
                <w:i/>
                <w:sz w:val="24"/>
                <w:szCs w:val="22"/>
              </w:rPr>
              <w:t>elektronike</w:t>
            </w:r>
            <w:proofErr w:type="spellEnd"/>
            <w:r w:rsidR="00B219F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219F2">
              <w:rPr>
                <w:rFonts w:ascii="Times New Roman" w:hAnsi="Times New Roman"/>
                <w:i/>
                <w:sz w:val="24"/>
                <w:szCs w:val="22"/>
              </w:rPr>
              <w:t>te</w:t>
            </w:r>
            <w:proofErr w:type="spellEnd"/>
            <w:r w:rsidR="00B219F2">
              <w:rPr>
                <w:rFonts w:ascii="Times New Roman" w:hAnsi="Times New Roman"/>
                <w:i/>
                <w:sz w:val="24"/>
                <w:szCs w:val="22"/>
              </w:rPr>
              <w:t xml:space="preserve"> RENJK.</w:t>
            </w:r>
          </w:p>
          <w:p w14:paraId="1743CC20" w14:textId="77777777"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EFAA3F2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7036DC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3B19E779" w:rsidR="008675CA" w:rsidRPr="0083106D" w:rsidRDefault="001F12E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Ky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projektligj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D1259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>sht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publikuar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me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="00B50F82">
              <w:rPr>
                <w:rFonts w:ascii="Times New Roman" w:hAnsi="Times New Roman"/>
                <w:i/>
                <w:sz w:val="24"/>
                <w:szCs w:val="22"/>
              </w:rPr>
              <w:t>24.10</w:t>
            </w:r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.2022.</w:t>
            </w:r>
          </w:p>
          <w:p w14:paraId="5863E002" w14:textId="75741CD0" w:rsidR="001E4573" w:rsidRPr="00200893" w:rsidRDefault="001E4573" w:rsidP="00930282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725A5EEA" w14:textId="6B8232ED" w:rsidR="008675CA" w:rsidRPr="00200893" w:rsidRDefault="0083106D" w:rsidP="00B50F82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Pal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interesuara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mund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vler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sojn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aktin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Nj</w:t>
            </w:r>
            <w:r w:rsidR="00B50F82">
              <w:rPr>
                <w:rFonts w:ascii="Times New Roman" w:hAnsi="Times New Roman"/>
                <w:i/>
                <w:sz w:val="24"/>
                <w:szCs w:val="22"/>
              </w:rPr>
              <w:t>oftimit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te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japin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B50F82">
              <w:rPr>
                <w:rFonts w:ascii="Times New Roman" w:hAnsi="Times New Roman"/>
                <w:i/>
                <w:sz w:val="24"/>
                <w:szCs w:val="22"/>
              </w:rPr>
              <w:t>komentet</w:t>
            </w:r>
            <w:proofErr w:type="spellEnd"/>
            <w:r w:rsidR="00B50F82">
              <w:rPr>
                <w:rFonts w:ascii="Times New Roman" w:hAnsi="Times New Roman"/>
                <w:i/>
                <w:sz w:val="24"/>
                <w:szCs w:val="22"/>
              </w:rPr>
              <w:t xml:space="preserve"> e tyre.</w:t>
            </w: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3637B89E" w14:textId="7CE8AF7F" w:rsidR="0083106D" w:rsidRPr="0083106D" w:rsidRDefault="00B219F2" w:rsidP="00B50F82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hyperlink r:id="rId5" w:history="1">
              <w:r w:rsidR="0083106D" w:rsidRPr="001A60A6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Gerzheta.Akshia@turizmi.gov.al</w:t>
              </w:r>
            </w:hyperlink>
            <w:r w:rsidR="0083106D">
              <w:rPr>
                <w:rFonts w:asciiTheme="minorHAnsi" w:hAnsiTheme="minorHAnsi" w:cstheme="minorHAnsi"/>
                <w:i/>
                <w:szCs w:val="22"/>
              </w:rPr>
              <w:t xml:space="preserve"> , </w:t>
            </w:r>
            <w:hyperlink r:id="rId6" w:history="1">
              <w:r w:rsidR="00EE48E5" w:rsidRPr="00F27829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Eneida.Rabdishta@turizmi.gov.al</w:t>
              </w:r>
            </w:hyperlink>
            <w:r w:rsidR="00EE48E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</w:tr>
    </w:tbl>
    <w:p w14:paraId="29B33FD3" w14:textId="27E4FFC2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7DEF518F" w14:textId="77777777" w:rsidR="000217FF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Qëllimi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amendimit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ligjit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unifikimi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ligjit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kodin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procedurave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administrative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konkretisht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ligjin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Nr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. 44/20151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Kodi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Procedurave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Administrative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Republikës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Shqipërisë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16A86C96" w14:textId="77777777" w:rsidR="006400D0" w:rsidRP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Qëllimi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amendimit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ligjit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sigurojë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realizimin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efektiv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funksioneve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administrative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shërbim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personave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mbrojtjen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drejtave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interesave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ligjshëm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tyre. </w:t>
            </w:r>
          </w:p>
          <w:p w14:paraId="7590D3B8" w14:textId="565A6E76" w:rsidR="006400D0" w:rsidRPr="00200893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rishikimin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unifikimit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kodin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procedurave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administrative,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parashikohen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amendohen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ato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nene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trajtojnë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revokimin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lejes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jo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vlefshmërinë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lejes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CITES-it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tregtimin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ndërkombëtar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llojeve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rrezikuara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faunës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florës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egër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2B9C14DD" w14:textId="30F1874D" w:rsidR="006400D0" w:rsidRDefault="00BA7FA5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projektligj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ësht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6400D0">
              <w:rPr>
                <w:rFonts w:asciiTheme="minorHAnsi" w:hAnsiTheme="minorHAnsi" w:cstheme="minorHAnsi"/>
                <w:i/>
                <w:szCs w:val="22"/>
              </w:rPr>
              <w:t>konkretisht</w:t>
            </w:r>
            <w:proofErr w:type="spellEnd"/>
            <w:r w:rsidR="006400D0">
              <w:rPr>
                <w:rFonts w:asciiTheme="minorHAnsi" w:hAnsiTheme="minorHAnsi" w:cstheme="minorHAnsi"/>
                <w:i/>
                <w:szCs w:val="22"/>
              </w:rPr>
              <w:t>:</w:t>
            </w:r>
          </w:p>
          <w:p w14:paraId="0A1DF631" w14:textId="7A410650" w:rsidR="006400D0" w:rsidRP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Neni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1 kudo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tekstin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ligjit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  <w:p w14:paraId="3A7A7A96" w14:textId="77777777" w:rsidR="006400D0" w:rsidRP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6400D0">
              <w:rPr>
                <w:rFonts w:asciiTheme="minorHAnsi" w:hAnsiTheme="minorHAnsi" w:cstheme="minorHAnsi"/>
                <w:i/>
                <w:szCs w:val="22"/>
              </w:rPr>
              <w:lastRenderedPageBreak/>
              <w:t>a)</w:t>
            </w:r>
            <w:r w:rsidRPr="006400D0">
              <w:rPr>
                <w:rFonts w:asciiTheme="minorHAnsi" w:hAnsiTheme="minorHAnsi" w:cstheme="minorHAnsi"/>
                <w:i/>
                <w:szCs w:val="22"/>
              </w:rPr>
              <w:tab/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fjalët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: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revokim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revokon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”,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zëvendësohen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fjalët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: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shfuqizim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shfuqizon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”; </w:t>
            </w:r>
          </w:p>
          <w:p w14:paraId="07BD9C98" w14:textId="77777777" w:rsidR="006400D0" w:rsidRP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6400D0">
              <w:rPr>
                <w:rFonts w:asciiTheme="minorHAnsi" w:hAnsiTheme="minorHAnsi" w:cstheme="minorHAnsi"/>
                <w:i/>
                <w:szCs w:val="22"/>
              </w:rPr>
              <w:t>b)</w:t>
            </w:r>
            <w:r w:rsidRPr="006400D0">
              <w:rPr>
                <w:rFonts w:asciiTheme="minorHAnsi" w:hAnsiTheme="minorHAnsi" w:cstheme="minorHAnsi"/>
                <w:i/>
                <w:szCs w:val="22"/>
              </w:rPr>
              <w:tab/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fjalët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aplikim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aplikant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zëvendësohen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fjalët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kërkesë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kërkues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”; </w:t>
            </w:r>
          </w:p>
          <w:p w14:paraId="102D2D5E" w14:textId="77777777" w:rsidR="006400D0" w:rsidRP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6400D0">
              <w:rPr>
                <w:rFonts w:asciiTheme="minorHAnsi" w:hAnsiTheme="minorHAnsi" w:cstheme="minorHAnsi"/>
                <w:i/>
                <w:szCs w:val="22"/>
              </w:rPr>
              <w:t>c)</w:t>
            </w:r>
            <w:r w:rsidRPr="006400D0">
              <w:rPr>
                <w:rFonts w:asciiTheme="minorHAnsi" w:hAnsiTheme="minorHAnsi" w:cstheme="minorHAnsi"/>
                <w:i/>
                <w:szCs w:val="22"/>
              </w:rPr>
              <w:tab/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fjalët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: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Agjencinë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Pyjeve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zëvendësohen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fjalët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: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Agjencinë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Kombëtare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 ; </w:t>
            </w:r>
          </w:p>
          <w:p w14:paraId="303220D4" w14:textId="77777777" w:rsidR="006400D0" w:rsidRP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ç) 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fjalët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: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inspektor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Policisë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Pyjore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”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zëvendësohen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fjalët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: “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inspektori</w:t>
            </w:r>
            <w:proofErr w:type="spellEnd"/>
          </w:p>
          <w:p w14:paraId="4F87EF1F" w14:textId="3CE071E2" w:rsidR="006400D0" w:rsidRP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    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përgjegjës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pyjet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”; </w:t>
            </w:r>
          </w:p>
          <w:p w14:paraId="2CED63DC" w14:textId="77777777" w:rsidR="006400D0" w:rsidRP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Neni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2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parashikon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ndryshime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shtesa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nenin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17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pika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5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më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poshtë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:</w:t>
            </w:r>
          </w:p>
          <w:p w14:paraId="2A1CC278" w14:textId="77777777" w:rsidR="006400D0" w:rsidRP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“5. Kur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autoriteti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menaxhues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bashkëpunim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autoritetin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shkencor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vëren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mangësi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dokumentet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paraqitura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brenda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7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ditëve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dita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regjistrimit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kërkesës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kërkon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kërkuesit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plotësimin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mangësive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pasaktësive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konstatuara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brenda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10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ditëve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marrja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kërkesës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rast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kërkuesi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nuk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plotëson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pasaktësitë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brenda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afatit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kërkuar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kërkesa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quhet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nuk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regjistruar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kthehet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kërkuesit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bashkë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aktet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tjera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>”.</w:t>
            </w:r>
          </w:p>
          <w:p w14:paraId="79CABDF9" w14:textId="77777777" w:rsidR="006400D0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Neni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3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parashikon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shfuqizimin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neni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21 </w:t>
            </w:r>
          </w:p>
          <w:p w14:paraId="7A7AF454" w14:textId="444402BB" w:rsidR="001E4573" w:rsidRPr="00200893" w:rsidRDefault="006400D0" w:rsidP="006400D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neni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2"/>
              </w:rPr>
              <w:t>4</w:t>
            </w:r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parashikon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shfuqizimin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6400D0">
              <w:rPr>
                <w:rFonts w:asciiTheme="minorHAnsi" w:hAnsiTheme="minorHAnsi" w:cstheme="minorHAnsi"/>
                <w:i/>
                <w:szCs w:val="22"/>
              </w:rPr>
              <w:t>nenit</w:t>
            </w:r>
            <w:proofErr w:type="spellEnd"/>
            <w:r w:rsidRPr="006400D0">
              <w:rPr>
                <w:rFonts w:asciiTheme="minorHAnsi" w:hAnsiTheme="minorHAnsi" w:cstheme="minorHAnsi"/>
                <w:i/>
                <w:szCs w:val="22"/>
              </w:rPr>
              <w:t xml:space="preserve"> 22.</w:t>
            </w: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7"/>
      </w:tblGrid>
      <w:tr w:rsidR="008675CA" w:rsidRPr="00200893" w14:paraId="6F85D1AB" w14:textId="77777777" w:rsidTr="006400D0">
        <w:trPr>
          <w:trHeight w:val="435"/>
        </w:trPr>
        <w:tc>
          <w:tcPr>
            <w:tcW w:w="9157" w:type="dxa"/>
          </w:tcPr>
          <w:p w14:paraId="3D4086F2" w14:textId="3DBAC5BA" w:rsidR="000217FF" w:rsidRPr="00200893" w:rsidRDefault="00D270A2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proje</w:t>
            </w:r>
            <w:r w:rsidR="006400D0">
              <w:rPr>
                <w:rFonts w:asciiTheme="minorHAnsi" w:hAnsiTheme="minorHAnsi" w:cstheme="minorHAnsi"/>
                <w:i/>
                <w:szCs w:val="22"/>
              </w:rPr>
              <w:t>kt</w:t>
            </w:r>
            <w:proofErr w:type="spellEnd"/>
            <w:r w:rsidR="006400D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6400D0">
              <w:rPr>
                <w:rFonts w:asciiTheme="minorHAnsi" w:hAnsiTheme="minorHAnsi" w:cstheme="minorHAnsi"/>
                <w:i/>
                <w:szCs w:val="22"/>
              </w:rPr>
              <w:t>aktin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</w:tc>
      </w:tr>
    </w:tbl>
    <w:p w14:paraId="7F08B1D8" w14:textId="066150AD"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4CD7"/>
    <w:multiLevelType w:val="hybridMultilevel"/>
    <w:tmpl w:val="3234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17FF"/>
    <w:rsid w:val="00044810"/>
    <w:rsid w:val="00103C86"/>
    <w:rsid w:val="001E4573"/>
    <w:rsid w:val="001F12EA"/>
    <w:rsid w:val="00200DBA"/>
    <w:rsid w:val="00207BE8"/>
    <w:rsid w:val="00361E04"/>
    <w:rsid w:val="00453FEB"/>
    <w:rsid w:val="00463C25"/>
    <w:rsid w:val="004C5AE2"/>
    <w:rsid w:val="00574E6C"/>
    <w:rsid w:val="006400D0"/>
    <w:rsid w:val="00785430"/>
    <w:rsid w:val="0083106D"/>
    <w:rsid w:val="00847FB6"/>
    <w:rsid w:val="008675CA"/>
    <w:rsid w:val="008A10C0"/>
    <w:rsid w:val="00930282"/>
    <w:rsid w:val="00AF5DC0"/>
    <w:rsid w:val="00B219F2"/>
    <w:rsid w:val="00B50F82"/>
    <w:rsid w:val="00BA7FA5"/>
    <w:rsid w:val="00BD1259"/>
    <w:rsid w:val="00BD2CC2"/>
    <w:rsid w:val="00CC3D10"/>
    <w:rsid w:val="00D1713C"/>
    <w:rsid w:val="00D270A2"/>
    <w:rsid w:val="00E54C97"/>
    <w:rsid w:val="00EE48E5"/>
    <w:rsid w:val="00F7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ida.Rabdishta@turizmi.gov.al" TargetMode="External"/><Relationship Id="rId5" Type="http://schemas.openxmlformats.org/officeDocument/2006/relationships/hyperlink" Target="mailto:Gerzheta.Akshia@turizm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4</cp:revision>
  <dcterms:created xsi:type="dcterms:W3CDTF">2022-11-25T12:49:00Z</dcterms:created>
  <dcterms:modified xsi:type="dcterms:W3CDTF">2022-11-25T13:14:00Z</dcterms:modified>
</cp:coreProperties>
</file>