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3C5" w:rsidRPr="00E1083F" w:rsidRDefault="00DC7583" w:rsidP="00DC7583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>
        <w:rPr>
          <w:rFonts w:ascii="Times New Roman" w:hAnsi="Times New Roman"/>
          <w:i w:val="0"/>
          <w:iCs/>
          <w:szCs w:val="24"/>
        </w:rPr>
        <w:t>PLANI</w:t>
      </w:r>
      <w:r w:rsidR="00D739F6" w:rsidRPr="00E1083F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I</w:t>
      </w:r>
      <w:r w:rsidR="00D739F6"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  <w:r>
        <w:rPr>
          <w:rFonts w:ascii="Times New Roman" w:hAnsi="Times New Roman"/>
          <w:i w:val="0"/>
          <w:iCs/>
          <w:szCs w:val="24"/>
        </w:rPr>
        <w:t xml:space="preserve"> P</w:t>
      </w:r>
      <w:r w:rsidR="00AA4CE2">
        <w:rPr>
          <w:rFonts w:ascii="Times New Roman" w:hAnsi="Times New Roman"/>
          <w:i w:val="0"/>
          <w:iCs/>
          <w:szCs w:val="24"/>
        </w:rPr>
        <w:t>Ë</w:t>
      </w:r>
      <w:r>
        <w:rPr>
          <w:rFonts w:ascii="Times New Roman" w:hAnsi="Times New Roman"/>
          <w:i w:val="0"/>
          <w:iCs/>
          <w:szCs w:val="24"/>
        </w:rPr>
        <w:t xml:space="preserve">R </w:t>
      </w:r>
      <w:r w:rsidR="00BA210D" w:rsidRPr="00BA210D">
        <w:rPr>
          <w:rFonts w:ascii="Times New Roman" w:hAnsi="Times New Roman"/>
          <w:i w:val="0"/>
          <w:iCs/>
          <w:szCs w:val="24"/>
        </w:rPr>
        <w:t>PROJEKTLIGJI</w:t>
      </w:r>
      <w:r w:rsidR="00BA210D">
        <w:rPr>
          <w:rFonts w:ascii="Times New Roman" w:hAnsi="Times New Roman"/>
          <w:i w:val="0"/>
          <w:iCs/>
          <w:szCs w:val="24"/>
        </w:rPr>
        <w:t>N</w:t>
      </w:r>
      <w:r w:rsidR="00BA210D" w:rsidRPr="00BA210D">
        <w:rPr>
          <w:rFonts w:ascii="Times New Roman" w:hAnsi="Times New Roman"/>
          <w:i w:val="0"/>
          <w:iCs/>
          <w:szCs w:val="24"/>
        </w:rPr>
        <w:t xml:space="preserve"> </w:t>
      </w:r>
      <w:r w:rsidR="006D6D9D" w:rsidRPr="006D6D9D">
        <w:rPr>
          <w:rFonts w:ascii="Times New Roman" w:hAnsi="Times New Roman"/>
          <w:i w:val="0"/>
          <w:iCs/>
          <w:szCs w:val="24"/>
        </w:rPr>
        <w:t>“PËR DISA NDRYSHIME NË LIGJIN NR. 10 463, DATË 22.09.2011 “PËR MENAXHIMIN E INTEGRUAR TË MBETJEVE”, I NDRYSHUAR</w:t>
      </w:r>
      <w:r w:rsidR="006D6D9D" w:rsidRPr="00BA210D">
        <w:rPr>
          <w:rFonts w:ascii="Times New Roman" w:hAnsi="Times New Roman"/>
          <w:i w:val="0"/>
          <w:iCs/>
          <w:szCs w:val="24"/>
        </w:rPr>
        <w:t xml:space="preserve"> </w:t>
      </w: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Emri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E1083F">
        <w:rPr>
          <w:rFonts w:ascii="Times New Roman" w:hAnsi="Times New Roman"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sz w:val="24"/>
          <w:szCs w:val="24"/>
        </w:rPr>
        <w:t>politikës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E1083F">
        <w:rPr>
          <w:rFonts w:ascii="Times New Roman" w:hAnsi="Times New Roman"/>
          <w:sz w:val="24"/>
          <w:szCs w:val="24"/>
        </w:rPr>
        <w:t>:</w:t>
      </w:r>
    </w:p>
    <w:p w:rsidR="00DC7583" w:rsidRPr="00186BDB" w:rsidRDefault="00186BDB" w:rsidP="00BA210D">
      <w:pPr>
        <w:pStyle w:val="NoSpacing"/>
        <w:jc w:val="both"/>
        <w:rPr>
          <w:rFonts w:ascii="Times New Roman" w:hAnsi="Times New Roman"/>
          <w:sz w:val="24"/>
          <w:szCs w:val="22"/>
          <w:lang w:val="fr-FR"/>
        </w:rPr>
      </w:pPr>
      <w:proofErr w:type="spellStart"/>
      <w:r w:rsidRPr="00186BDB">
        <w:rPr>
          <w:rFonts w:ascii="Times New Roman" w:hAnsi="Times New Roman"/>
          <w:sz w:val="24"/>
          <w:szCs w:val="22"/>
          <w:lang w:val="fr-FR"/>
        </w:rPr>
        <w:t>Projektligji</w:t>
      </w:r>
      <w:proofErr w:type="spellEnd"/>
      <w:r w:rsidRPr="00186BDB">
        <w:rPr>
          <w:rFonts w:ascii="Times New Roman" w:hAnsi="Times New Roman"/>
          <w:sz w:val="24"/>
          <w:szCs w:val="22"/>
          <w:lang w:val="fr-FR"/>
        </w:rPr>
        <w:t xml:space="preserve"> “</w:t>
      </w:r>
      <w:proofErr w:type="spellStart"/>
      <w:r w:rsidRPr="00186BDB">
        <w:rPr>
          <w:rFonts w:ascii="Times New Roman" w:hAnsi="Times New Roman"/>
          <w:sz w:val="24"/>
          <w:szCs w:val="22"/>
          <w:lang w:val="fr-FR"/>
        </w:rPr>
        <w:t>Për</w:t>
      </w:r>
      <w:proofErr w:type="spellEnd"/>
      <w:r w:rsidRPr="00186BDB">
        <w:rPr>
          <w:rFonts w:ascii="Times New Roman" w:hAnsi="Times New Roman"/>
          <w:sz w:val="24"/>
          <w:szCs w:val="22"/>
          <w:lang w:val="fr-FR"/>
        </w:rPr>
        <w:t xml:space="preserve"> </w:t>
      </w:r>
      <w:proofErr w:type="spellStart"/>
      <w:r w:rsidRPr="00186BDB">
        <w:rPr>
          <w:rFonts w:ascii="Times New Roman" w:hAnsi="Times New Roman"/>
          <w:sz w:val="24"/>
          <w:szCs w:val="22"/>
          <w:lang w:val="fr-FR"/>
        </w:rPr>
        <w:t>disa</w:t>
      </w:r>
      <w:proofErr w:type="spellEnd"/>
      <w:r w:rsidRPr="00186BDB">
        <w:rPr>
          <w:rFonts w:ascii="Times New Roman" w:hAnsi="Times New Roman"/>
          <w:sz w:val="24"/>
          <w:szCs w:val="22"/>
          <w:lang w:val="fr-FR"/>
        </w:rPr>
        <w:t xml:space="preserve"> </w:t>
      </w:r>
      <w:proofErr w:type="spellStart"/>
      <w:r w:rsidRPr="00186BDB">
        <w:rPr>
          <w:rFonts w:ascii="Times New Roman" w:hAnsi="Times New Roman"/>
          <w:sz w:val="24"/>
          <w:szCs w:val="22"/>
          <w:lang w:val="fr-FR"/>
        </w:rPr>
        <w:t>ndryshime</w:t>
      </w:r>
      <w:proofErr w:type="spellEnd"/>
      <w:r w:rsidRPr="00186BDB">
        <w:rPr>
          <w:rFonts w:ascii="Times New Roman" w:hAnsi="Times New Roman"/>
          <w:sz w:val="24"/>
          <w:szCs w:val="22"/>
          <w:lang w:val="fr-FR"/>
        </w:rPr>
        <w:t xml:space="preserve"> </w:t>
      </w:r>
      <w:proofErr w:type="spellStart"/>
      <w:r w:rsidRPr="00186BDB">
        <w:rPr>
          <w:rFonts w:ascii="Times New Roman" w:hAnsi="Times New Roman"/>
          <w:sz w:val="24"/>
          <w:szCs w:val="22"/>
          <w:lang w:val="fr-FR"/>
        </w:rPr>
        <w:t>në</w:t>
      </w:r>
      <w:proofErr w:type="spellEnd"/>
      <w:r w:rsidRPr="00186BDB">
        <w:rPr>
          <w:rFonts w:ascii="Times New Roman" w:hAnsi="Times New Roman"/>
          <w:sz w:val="24"/>
          <w:szCs w:val="22"/>
          <w:lang w:val="fr-FR"/>
        </w:rPr>
        <w:t xml:space="preserve"> </w:t>
      </w:r>
      <w:proofErr w:type="spellStart"/>
      <w:r w:rsidRPr="00186BDB">
        <w:rPr>
          <w:rFonts w:ascii="Times New Roman" w:hAnsi="Times New Roman"/>
          <w:sz w:val="24"/>
          <w:szCs w:val="22"/>
          <w:lang w:val="fr-FR"/>
        </w:rPr>
        <w:t>ligjin</w:t>
      </w:r>
      <w:proofErr w:type="spellEnd"/>
      <w:r w:rsidRPr="00186BDB">
        <w:rPr>
          <w:rFonts w:ascii="Times New Roman" w:hAnsi="Times New Roman"/>
          <w:sz w:val="24"/>
          <w:szCs w:val="22"/>
          <w:lang w:val="fr-FR"/>
        </w:rPr>
        <w:t xml:space="preserve"> nr. 10 463, </w:t>
      </w:r>
      <w:proofErr w:type="spellStart"/>
      <w:r w:rsidRPr="00186BDB">
        <w:rPr>
          <w:rFonts w:ascii="Times New Roman" w:hAnsi="Times New Roman"/>
          <w:sz w:val="24"/>
          <w:szCs w:val="22"/>
          <w:lang w:val="fr-FR"/>
        </w:rPr>
        <w:t>datë</w:t>
      </w:r>
      <w:proofErr w:type="spellEnd"/>
      <w:r w:rsidRPr="00186BDB">
        <w:rPr>
          <w:rFonts w:ascii="Times New Roman" w:hAnsi="Times New Roman"/>
          <w:sz w:val="24"/>
          <w:szCs w:val="22"/>
          <w:lang w:val="fr-FR"/>
        </w:rPr>
        <w:t xml:space="preserve"> 22.09.2011 “</w:t>
      </w:r>
      <w:proofErr w:type="spellStart"/>
      <w:r w:rsidRPr="00186BDB">
        <w:rPr>
          <w:rFonts w:ascii="Times New Roman" w:hAnsi="Times New Roman"/>
          <w:sz w:val="24"/>
          <w:szCs w:val="22"/>
          <w:lang w:val="fr-FR"/>
        </w:rPr>
        <w:t>Për</w:t>
      </w:r>
      <w:proofErr w:type="spellEnd"/>
      <w:r w:rsidRPr="00186BDB">
        <w:rPr>
          <w:rFonts w:ascii="Times New Roman" w:hAnsi="Times New Roman"/>
          <w:sz w:val="24"/>
          <w:szCs w:val="22"/>
          <w:lang w:val="fr-FR"/>
        </w:rPr>
        <w:t xml:space="preserve"> </w:t>
      </w:r>
      <w:proofErr w:type="spellStart"/>
      <w:r w:rsidRPr="00186BDB">
        <w:rPr>
          <w:rFonts w:ascii="Times New Roman" w:hAnsi="Times New Roman"/>
          <w:sz w:val="24"/>
          <w:szCs w:val="22"/>
          <w:lang w:val="fr-FR"/>
        </w:rPr>
        <w:t>menaxhimin</w:t>
      </w:r>
      <w:proofErr w:type="spellEnd"/>
      <w:r w:rsidRPr="00186BDB">
        <w:rPr>
          <w:rFonts w:ascii="Times New Roman" w:hAnsi="Times New Roman"/>
          <w:sz w:val="24"/>
          <w:szCs w:val="22"/>
          <w:lang w:val="fr-FR"/>
        </w:rPr>
        <w:t xml:space="preserve"> e </w:t>
      </w:r>
      <w:proofErr w:type="spellStart"/>
      <w:r w:rsidRPr="00186BDB">
        <w:rPr>
          <w:rFonts w:ascii="Times New Roman" w:hAnsi="Times New Roman"/>
          <w:sz w:val="24"/>
          <w:szCs w:val="22"/>
          <w:lang w:val="fr-FR"/>
        </w:rPr>
        <w:t>integruar</w:t>
      </w:r>
      <w:proofErr w:type="spellEnd"/>
      <w:r w:rsidRPr="00186BDB">
        <w:rPr>
          <w:rFonts w:ascii="Times New Roman" w:hAnsi="Times New Roman"/>
          <w:sz w:val="24"/>
          <w:szCs w:val="22"/>
          <w:lang w:val="fr-FR"/>
        </w:rPr>
        <w:t xml:space="preserve"> </w:t>
      </w:r>
      <w:proofErr w:type="spellStart"/>
      <w:r w:rsidRPr="00186BDB">
        <w:rPr>
          <w:rFonts w:ascii="Times New Roman" w:hAnsi="Times New Roman"/>
          <w:sz w:val="24"/>
          <w:szCs w:val="22"/>
          <w:lang w:val="fr-FR"/>
        </w:rPr>
        <w:t>të</w:t>
      </w:r>
      <w:proofErr w:type="spellEnd"/>
      <w:r w:rsidRPr="00186BDB">
        <w:rPr>
          <w:rFonts w:ascii="Times New Roman" w:hAnsi="Times New Roman"/>
          <w:sz w:val="24"/>
          <w:szCs w:val="22"/>
          <w:lang w:val="fr-FR"/>
        </w:rPr>
        <w:t xml:space="preserve"> </w:t>
      </w:r>
      <w:proofErr w:type="spellStart"/>
      <w:r w:rsidRPr="00186BDB">
        <w:rPr>
          <w:rFonts w:ascii="Times New Roman" w:hAnsi="Times New Roman"/>
          <w:sz w:val="24"/>
          <w:szCs w:val="22"/>
          <w:lang w:val="fr-FR"/>
        </w:rPr>
        <w:t>mbetjeve</w:t>
      </w:r>
      <w:proofErr w:type="spellEnd"/>
      <w:r w:rsidRPr="00186BDB">
        <w:rPr>
          <w:rFonts w:ascii="Times New Roman" w:hAnsi="Times New Roman"/>
          <w:sz w:val="24"/>
          <w:szCs w:val="22"/>
          <w:lang w:val="fr-FR"/>
        </w:rPr>
        <w:t xml:space="preserve">”, i </w:t>
      </w:r>
      <w:proofErr w:type="spellStart"/>
      <w:r w:rsidRPr="00186BDB">
        <w:rPr>
          <w:rFonts w:ascii="Times New Roman" w:hAnsi="Times New Roman"/>
          <w:sz w:val="24"/>
          <w:szCs w:val="22"/>
          <w:lang w:val="fr-FR"/>
        </w:rPr>
        <w:t>ndryshuar</w:t>
      </w:r>
      <w:proofErr w:type="spellEnd"/>
    </w:p>
    <w:p w:rsidR="00186BDB" w:rsidRPr="00E1083F" w:rsidRDefault="00186BDB" w:rsidP="00BA21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Audienca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synuar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lloji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paraprake</w:t>
      </w:r>
      <w:proofErr w:type="spellEnd"/>
      <w:r w:rsidRPr="00E1083F">
        <w:rPr>
          <w:rFonts w:ascii="Times New Roman" w:hAnsi="Times New Roman"/>
          <w:sz w:val="24"/>
          <w:szCs w:val="24"/>
        </w:rPr>
        <w:t>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projekt-ligjet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1083F">
        <w:rPr>
          <w:rFonts w:ascii="Times New Roman" w:hAnsi="Times New Roman"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kanali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komunikimit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shkëmbimin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917"/>
        <w:gridCol w:w="2816"/>
        <w:gridCol w:w="3246"/>
      </w:tblGrid>
      <w:tr w:rsidR="002C5491" w:rsidRPr="00E1083F" w:rsidTr="00C20941">
        <w:tc>
          <w:tcPr>
            <w:tcW w:w="982" w:type="dxa"/>
          </w:tcPr>
          <w:p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260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  <w:bookmarkStart w:id="1" w:name="_GoBack"/>
            <w:bookmarkEnd w:id="1"/>
          </w:p>
        </w:tc>
        <w:tc>
          <w:tcPr>
            <w:tcW w:w="4373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E1083F" w:rsidTr="00C20941">
        <w:tc>
          <w:tcPr>
            <w:tcW w:w="982" w:type="dxa"/>
          </w:tcPr>
          <w:p w:rsidR="00C20941" w:rsidRDefault="00602913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Qytetar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Ekespert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dush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</w:p>
          <w:p w:rsidR="00C20941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Pr="00E1083F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</w:tcPr>
          <w:p w:rsidR="00C20941" w:rsidRPr="00E1083F" w:rsidRDefault="00602913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projektligjet</w:t>
            </w:r>
            <w:proofErr w:type="spellEnd"/>
          </w:p>
        </w:tc>
        <w:tc>
          <w:tcPr>
            <w:tcW w:w="2260" w:type="dxa"/>
          </w:tcPr>
          <w:p w:rsidR="00602913" w:rsidRDefault="00602913" w:rsidP="00602913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njoftimit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ngarkuar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</w:p>
          <w:p w:rsidR="00C20941" w:rsidRDefault="00602913" w:rsidP="00602913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gjesa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publikun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01.11.2022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11:00, ne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Ministrine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Turizmit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86697B" w:rsidRPr="00E1083F" w:rsidRDefault="0086697B" w:rsidP="0086697B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73" w:type="dxa"/>
          </w:tcPr>
          <w:p w:rsidR="00602913" w:rsidRDefault="0086697B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akti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publikuar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njoftimit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ngarkuar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</w:p>
          <w:p w:rsidR="00602913" w:rsidRDefault="00602913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Pr="00E1083F" w:rsidRDefault="00602913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Ftesat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rguar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me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e-mail. 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:rsidTr="00A9692B">
        <w:tc>
          <w:tcPr>
            <w:tcW w:w="9062" w:type="dxa"/>
          </w:tcPr>
          <w:p w:rsidR="000663C5" w:rsidRDefault="00602913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</w:t>
            </w:r>
            <w:proofErr w:type="spellEnd"/>
            <w:r w:rsidR="008669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6697B">
              <w:rPr>
                <w:rFonts w:ascii="Times New Roman" w:hAnsi="Times New Roman"/>
                <w:i/>
                <w:sz w:val="24"/>
                <w:szCs w:val="24"/>
              </w:rPr>
              <w:t>ligji</w:t>
            </w:r>
            <w:proofErr w:type="spellEnd"/>
            <w:r w:rsidR="008669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86697B"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hedhur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njo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</w:p>
          <w:p w:rsidR="00602913" w:rsidRPr="00E1083F" w:rsidRDefault="0086697B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gjesa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publikun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me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01.11.2022,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ora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11:00,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pran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Ministris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Turizimt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663C5" w:rsidRPr="00E1083F" w:rsidRDefault="000663C5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:rsidTr="00A9692B">
        <w:tc>
          <w:tcPr>
            <w:tcW w:w="9062" w:type="dxa"/>
          </w:tcPr>
          <w:p w:rsidR="00602913" w:rsidRDefault="00316BF2" w:rsidP="00602913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.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</w:p>
          <w:p w:rsidR="00602913" w:rsidRDefault="00620008" w:rsidP="006200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ngarkimin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projektligjeve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njoftimit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ngarkuar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angazhuar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Znj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 Klodiana Marika.</w:t>
            </w:r>
          </w:p>
          <w:p w:rsidR="00620008" w:rsidRPr="00602913" w:rsidRDefault="00620008" w:rsidP="0086697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realizimin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gjes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86697B">
              <w:rPr>
                <w:rFonts w:ascii="Times New Roman" w:hAnsi="Times New Roman"/>
                <w:i/>
                <w:sz w:val="24"/>
                <w:szCs w:val="24"/>
              </w:rPr>
              <w:t>jan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8669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6697B">
              <w:rPr>
                <w:rFonts w:ascii="Times New Roman" w:hAnsi="Times New Roman"/>
                <w:i/>
                <w:sz w:val="24"/>
                <w:szCs w:val="24"/>
              </w:rPr>
              <w:t>angazhuar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stafi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ministris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koordinatori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njoftimin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anetaret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sektorin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:rsidTr="00A9692B">
        <w:tc>
          <w:tcPr>
            <w:tcW w:w="9067" w:type="dxa"/>
          </w:tcPr>
          <w:p w:rsidR="00620008" w:rsidRDefault="00620008" w:rsidP="006200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publikut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mblidhen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:</w:t>
            </w:r>
          </w:p>
          <w:p w:rsidR="00620008" w:rsidRPr="00620008" w:rsidRDefault="00620008" w:rsidP="007A60C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rmjet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regjistrit</w:t>
            </w:r>
            <w:proofErr w:type="spellEnd"/>
            <w:proofErr w:type="gram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nj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oftimit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public.</w:t>
            </w:r>
          </w:p>
          <w:p w:rsidR="00620008" w:rsidRPr="00620008" w:rsidRDefault="00620008" w:rsidP="00620008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gjesa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publikun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duke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iu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sugjeruar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komentuesve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gjes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q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komentet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e tyre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rgojn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me email.</w:t>
            </w:r>
          </w:p>
          <w:p w:rsidR="003E69DD" w:rsidRPr="00E1083F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0663C5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C20941" w:rsidRPr="00E108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Monitorimi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procesit</w:t>
      </w:r>
      <w:proofErr w:type="spellEnd"/>
    </w:p>
    <w:p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083F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535173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Permirësimi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pjesëmarrjes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Nëpërmjet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njoftimeve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me email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publikimeve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te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akteve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në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RENJK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E1083F" w:rsidTr="00A9692B">
        <w:trPr>
          <w:trHeight w:val="777"/>
        </w:trPr>
        <w:tc>
          <w:tcPr>
            <w:tcW w:w="1319" w:type="pct"/>
            <w:shd w:val="clear" w:color="auto" w:fill="D9E2F3"/>
          </w:tcPr>
          <w:p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9D73B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Njoftimi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 RENJK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gjes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mor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pjes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pjes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marr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:rsidR="005428A0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E1083F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mara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0195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86BDB">
              <w:rPr>
                <w:rFonts w:ascii="Times New Roman" w:hAnsi="Times New Roman"/>
                <w:sz w:val="24"/>
                <w:szCs w:val="24"/>
              </w:rPr>
            </w:r>
            <w:r w:rsidR="00186BD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73BA7"/>
    <w:multiLevelType w:val="hybridMultilevel"/>
    <w:tmpl w:val="87100D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E3A01"/>
    <w:multiLevelType w:val="hybridMultilevel"/>
    <w:tmpl w:val="C142A300"/>
    <w:lvl w:ilvl="0" w:tplc="10A4AF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C3204"/>
    <w:multiLevelType w:val="hybridMultilevel"/>
    <w:tmpl w:val="0ECA96C4"/>
    <w:lvl w:ilvl="0" w:tplc="D960E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C2CD8"/>
    <w:multiLevelType w:val="hybridMultilevel"/>
    <w:tmpl w:val="B26C8904"/>
    <w:lvl w:ilvl="0" w:tplc="F2381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75E7"/>
    <w:rsid w:val="00112EEA"/>
    <w:rsid w:val="00145B8D"/>
    <w:rsid w:val="00186BDB"/>
    <w:rsid w:val="0019195E"/>
    <w:rsid w:val="00194761"/>
    <w:rsid w:val="001B0354"/>
    <w:rsid w:val="001D77DB"/>
    <w:rsid w:val="002416B6"/>
    <w:rsid w:val="00291779"/>
    <w:rsid w:val="00296408"/>
    <w:rsid w:val="002C5491"/>
    <w:rsid w:val="002E1E72"/>
    <w:rsid w:val="00314491"/>
    <w:rsid w:val="00316BF2"/>
    <w:rsid w:val="003317FF"/>
    <w:rsid w:val="00387954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35173"/>
    <w:rsid w:val="005428A0"/>
    <w:rsid w:val="005428CF"/>
    <w:rsid w:val="00551E4D"/>
    <w:rsid w:val="005E4C6B"/>
    <w:rsid w:val="00602913"/>
    <w:rsid w:val="00620008"/>
    <w:rsid w:val="00642558"/>
    <w:rsid w:val="00646DDC"/>
    <w:rsid w:val="00676164"/>
    <w:rsid w:val="00683B20"/>
    <w:rsid w:val="0069210D"/>
    <w:rsid w:val="006D6D9D"/>
    <w:rsid w:val="0074612C"/>
    <w:rsid w:val="007909C3"/>
    <w:rsid w:val="007B3880"/>
    <w:rsid w:val="007E1522"/>
    <w:rsid w:val="007E1CB1"/>
    <w:rsid w:val="008075F2"/>
    <w:rsid w:val="008202A2"/>
    <w:rsid w:val="00831C3B"/>
    <w:rsid w:val="0086697B"/>
    <w:rsid w:val="008942B5"/>
    <w:rsid w:val="008A4647"/>
    <w:rsid w:val="008A73A5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9692B"/>
    <w:rsid w:val="00A96F62"/>
    <w:rsid w:val="00AA4CE2"/>
    <w:rsid w:val="00AB7A87"/>
    <w:rsid w:val="00AD1032"/>
    <w:rsid w:val="00AD3828"/>
    <w:rsid w:val="00AD7A4F"/>
    <w:rsid w:val="00B17330"/>
    <w:rsid w:val="00B20195"/>
    <w:rsid w:val="00B84FCE"/>
    <w:rsid w:val="00BA210D"/>
    <w:rsid w:val="00BB68E8"/>
    <w:rsid w:val="00BF180E"/>
    <w:rsid w:val="00BF7D6C"/>
    <w:rsid w:val="00C20941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54DD6"/>
    <w:rsid w:val="00D739F6"/>
    <w:rsid w:val="00D817EF"/>
    <w:rsid w:val="00DB1168"/>
    <w:rsid w:val="00DC7583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F0B45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477E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Gerzheta Akshia</cp:lastModifiedBy>
  <cp:revision>3</cp:revision>
  <dcterms:created xsi:type="dcterms:W3CDTF">2022-11-08T13:06:00Z</dcterms:created>
  <dcterms:modified xsi:type="dcterms:W3CDTF">2022-11-08T13:07:00Z</dcterms:modified>
</cp:coreProperties>
</file>