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F5939" w14:textId="5EF90DC6" w:rsidR="00F05151" w:rsidRPr="005E04FD" w:rsidRDefault="00821961" w:rsidP="005E04FD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Njoftim për k</w:t>
      </w:r>
      <w:proofErr w:type="spellStart"/>
      <w:r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onsultimi</w:t>
      </w:r>
      <w:r w:rsidR="00F608B3"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n</w:t>
      </w:r>
      <w:proofErr w:type="spellEnd"/>
      <w:r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 xml:space="preserve"> </w:t>
      </w:r>
      <w:r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publi</w:t>
      </w:r>
      <w:r w:rsidR="009F4CCD"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</w:t>
      </w:r>
      <w:r w:rsidR="009F4CCD"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>,</w:t>
      </w:r>
      <w:r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/>
        </w:rPr>
        <w:t xml:space="preserve"> </w:t>
      </w:r>
      <w:r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lidhur me</w:t>
      </w:r>
      <w:r w:rsidR="003100A7" w:rsidRPr="005E04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:</w:t>
      </w:r>
    </w:p>
    <w:p w14:paraId="62D68399" w14:textId="77777777" w:rsidR="00CF4404" w:rsidRPr="00241228" w:rsidRDefault="00CF4404" w:rsidP="00241228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14:paraId="6EE1981A" w14:textId="0928F647" w:rsidR="002C3F5E" w:rsidRPr="00AD1456" w:rsidRDefault="00317056" w:rsidP="00241228">
      <w:pPr>
        <w:pStyle w:val="Default"/>
        <w:spacing w:line="276" w:lineRule="auto"/>
        <w:jc w:val="both"/>
        <w:rPr>
          <w:i/>
          <w:iCs/>
          <w:sz w:val="28"/>
          <w:szCs w:val="28"/>
        </w:rPr>
      </w:pPr>
      <w:proofErr w:type="spellStart"/>
      <w:r w:rsidRPr="00241228">
        <w:rPr>
          <w:rFonts w:eastAsia="Aptos"/>
          <w:sz w:val="28"/>
          <w:szCs w:val="28"/>
        </w:rPr>
        <w:t>Projektligjin</w:t>
      </w:r>
      <w:proofErr w:type="spellEnd"/>
      <w:r w:rsidRPr="00241228">
        <w:rPr>
          <w:rFonts w:eastAsia="Aptos"/>
          <w:sz w:val="28"/>
          <w:szCs w:val="28"/>
        </w:rPr>
        <w:t xml:space="preserve"> </w:t>
      </w:r>
      <w:r w:rsidRPr="00AD1456">
        <w:rPr>
          <w:rFonts w:eastAsia="Aptos"/>
          <w:i/>
          <w:iCs/>
          <w:sz w:val="28"/>
          <w:szCs w:val="28"/>
        </w:rPr>
        <w:t>“</w:t>
      </w:r>
      <w:bookmarkStart w:id="0" w:name="_Hlk233792633"/>
      <w:proofErr w:type="spellStart"/>
      <w:r w:rsidRPr="00AD1456">
        <w:rPr>
          <w:i/>
          <w:iCs/>
          <w:sz w:val="28"/>
          <w:szCs w:val="28"/>
        </w:rPr>
        <w:t>Për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disa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dhe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shtesa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dhe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ndryshime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në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Ligjin</w:t>
      </w:r>
      <w:proofErr w:type="spellEnd"/>
      <w:r w:rsidRPr="00AD1456">
        <w:rPr>
          <w:i/>
          <w:iCs/>
          <w:sz w:val="28"/>
          <w:szCs w:val="28"/>
        </w:rPr>
        <w:t xml:space="preserve"> Nr.103/2016 “</w:t>
      </w:r>
      <w:proofErr w:type="spellStart"/>
      <w:r w:rsidRPr="00AD1456">
        <w:rPr>
          <w:i/>
          <w:iCs/>
          <w:sz w:val="28"/>
          <w:szCs w:val="28"/>
        </w:rPr>
        <w:t>Për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Akuakulturën</w:t>
      </w:r>
      <w:proofErr w:type="spellEnd"/>
      <w:r w:rsidRPr="00AD1456">
        <w:rPr>
          <w:i/>
          <w:iCs/>
          <w:sz w:val="28"/>
          <w:szCs w:val="28"/>
        </w:rPr>
        <w:t xml:space="preserve">” </w:t>
      </w:r>
      <w:proofErr w:type="spellStart"/>
      <w:r w:rsidRPr="00AD1456">
        <w:rPr>
          <w:i/>
          <w:iCs/>
          <w:sz w:val="28"/>
          <w:szCs w:val="28"/>
        </w:rPr>
        <w:t>i</w:t>
      </w:r>
      <w:proofErr w:type="spellEnd"/>
      <w:r w:rsidRPr="00AD1456">
        <w:rPr>
          <w:i/>
          <w:iCs/>
          <w:sz w:val="28"/>
          <w:szCs w:val="28"/>
        </w:rPr>
        <w:t xml:space="preserve"> </w:t>
      </w:r>
      <w:proofErr w:type="spellStart"/>
      <w:r w:rsidRPr="00AD1456">
        <w:rPr>
          <w:i/>
          <w:iCs/>
          <w:sz w:val="28"/>
          <w:szCs w:val="28"/>
        </w:rPr>
        <w:t>ndryshuar</w:t>
      </w:r>
      <w:proofErr w:type="spellEnd"/>
      <w:r w:rsidRPr="00AD1456">
        <w:rPr>
          <w:rFonts w:eastAsia="Aptos"/>
          <w:i/>
          <w:iCs/>
          <w:sz w:val="28"/>
          <w:szCs w:val="28"/>
        </w:rPr>
        <w:t>”</w:t>
      </w:r>
      <w:bookmarkEnd w:id="0"/>
    </w:p>
    <w:p w14:paraId="311636B8" w14:textId="2298CBE3" w:rsidR="001C6809" w:rsidRPr="00241228" w:rsidRDefault="001C6809" w:rsidP="00241228">
      <w:pPr>
        <w:spacing w:line="276" w:lineRule="auto"/>
        <w:contextualSpacing/>
        <w:jc w:val="both"/>
        <w:rPr>
          <w:rFonts w:ascii="Times New Roman" w:eastAsia="Calibri" w:hAnsi="Times New Roman" w:cs="Times New Roman"/>
          <w:bCs/>
          <w:iCs/>
          <w:noProof/>
          <w:kern w:val="2"/>
          <w:sz w:val="28"/>
          <w:szCs w:val="28"/>
          <w14:ligatures w14:val="standardContextual"/>
        </w:rPr>
      </w:pPr>
    </w:p>
    <w:p w14:paraId="1692DBF3" w14:textId="0B2BD579" w:rsidR="002C3F5E" w:rsidRPr="00241228" w:rsidRDefault="00D77007" w:rsidP="00241228">
      <w:pPr>
        <w:overflowPunct w:val="0"/>
        <w:autoSpaceDE w:val="0"/>
        <w:autoSpaceDN w:val="0"/>
        <w:adjustRightInd w:val="0"/>
        <w:spacing w:after="0" w:line="276" w:lineRule="auto"/>
        <w:ind w:right="-90"/>
        <w:jc w:val="both"/>
        <w:textAlignment w:val="baseline"/>
        <w:rPr>
          <w:rFonts w:ascii="Times New Roman" w:eastAsia="Aptos" w:hAnsi="Times New Roman" w:cs="Times New Roman"/>
          <w:sz w:val="28"/>
          <w:szCs w:val="28"/>
        </w:rPr>
      </w:pPr>
      <w:r w:rsidRPr="00241228">
        <w:rPr>
          <w:rFonts w:ascii="Times New Roman" w:hAnsi="Times New Roman" w:cs="Times New Roman"/>
          <w:sz w:val="28"/>
          <w:szCs w:val="28"/>
        </w:rPr>
        <w:t xml:space="preserve">Ministria e Bujqësisë dhe Zhvillimit Rural, fton qytetarë, ekspertë të fushës, shoqata dhe përfaqësues të tjerë të publikut të interesuar për të kontribuar përgjatë procesit të konsultimit publik të </w:t>
      </w:r>
      <w:r w:rsidR="005C7985" w:rsidRPr="00241228">
        <w:rPr>
          <w:rFonts w:ascii="Times New Roman" w:hAnsi="Times New Roman" w:cs="Times New Roman"/>
          <w:sz w:val="28"/>
          <w:szCs w:val="28"/>
        </w:rPr>
        <w:t>projekt</w:t>
      </w:r>
      <w:r w:rsidR="002C3F5E" w:rsidRPr="00241228">
        <w:rPr>
          <w:rFonts w:ascii="Times New Roman" w:hAnsi="Times New Roman" w:cs="Times New Roman"/>
          <w:sz w:val="28"/>
          <w:szCs w:val="28"/>
        </w:rPr>
        <w:t>ligjit</w:t>
      </w:r>
      <w:r w:rsidR="005C7985" w:rsidRPr="00241228">
        <w:rPr>
          <w:rFonts w:ascii="Times New Roman" w:hAnsi="Times New Roman" w:cs="Times New Roman"/>
          <w:sz w:val="28"/>
          <w:szCs w:val="28"/>
        </w:rPr>
        <w:t xml:space="preserve"> </w:t>
      </w:r>
      <w:r w:rsidR="005C7985" w:rsidRPr="00241228">
        <w:rPr>
          <w:rFonts w:ascii="Times New Roman" w:hAnsi="Times New Roman" w:cs="Times New Roman"/>
          <w:bCs/>
          <w:iCs/>
          <w:sz w:val="28"/>
          <w:szCs w:val="28"/>
        </w:rPr>
        <w:t>“</w:t>
      </w:r>
      <w:r w:rsidR="00317056" w:rsidRPr="00241228">
        <w:rPr>
          <w:rFonts w:ascii="Times New Roman" w:hAnsi="Times New Roman" w:cs="Times New Roman"/>
          <w:sz w:val="28"/>
          <w:szCs w:val="28"/>
        </w:rPr>
        <w:t>Për disa dhe shtesa dhe ndryshime në Ligjin Nr.103/2016 “Për Akuakulturën” i ndryshuar</w:t>
      </w:r>
      <w:r w:rsidR="00317056" w:rsidRPr="00241228">
        <w:rPr>
          <w:rFonts w:ascii="Times New Roman" w:eastAsia="Aptos" w:hAnsi="Times New Roman" w:cs="Times New Roman"/>
          <w:sz w:val="28"/>
          <w:szCs w:val="28"/>
        </w:rPr>
        <w:t>”</w:t>
      </w:r>
      <w:r w:rsidR="00317056" w:rsidRPr="00241228">
        <w:rPr>
          <w:rFonts w:ascii="Times New Roman" w:eastAsia="Aptos" w:hAnsi="Times New Roman" w:cs="Times New Roman"/>
          <w:sz w:val="28"/>
          <w:szCs w:val="28"/>
        </w:rPr>
        <w:t>.</w:t>
      </w:r>
    </w:p>
    <w:p w14:paraId="0AD38545" w14:textId="77777777" w:rsidR="00317056" w:rsidRPr="00241228" w:rsidRDefault="00317056" w:rsidP="00241228">
      <w:pPr>
        <w:overflowPunct w:val="0"/>
        <w:autoSpaceDE w:val="0"/>
        <w:autoSpaceDN w:val="0"/>
        <w:adjustRightInd w:val="0"/>
        <w:spacing w:after="0" w:line="276" w:lineRule="auto"/>
        <w:ind w:right="-90"/>
        <w:jc w:val="both"/>
        <w:textAlignment w:val="baseline"/>
        <w:rPr>
          <w:rFonts w:ascii="Times New Roman" w:eastAsia="Aptos" w:hAnsi="Times New Roman" w:cs="Times New Roman"/>
          <w:sz w:val="28"/>
          <w:szCs w:val="28"/>
        </w:rPr>
      </w:pPr>
    </w:p>
    <w:p w14:paraId="1E588E76" w14:textId="0ECA90C8" w:rsidR="002C3F5E" w:rsidRPr="00E10D1B" w:rsidRDefault="002C3F5E" w:rsidP="00E10D1B">
      <w:pPr>
        <w:pStyle w:val="Default"/>
        <w:spacing w:line="276" w:lineRule="auto"/>
        <w:jc w:val="both"/>
        <w:rPr>
          <w:sz w:val="28"/>
          <w:szCs w:val="28"/>
        </w:rPr>
      </w:pPr>
      <w:proofErr w:type="spellStart"/>
      <w:r w:rsidRPr="00E10D1B">
        <w:rPr>
          <w:rFonts w:eastAsia="Times New Roman"/>
          <w:sz w:val="28"/>
          <w:szCs w:val="28"/>
        </w:rPr>
        <w:t>Qëllimi</w:t>
      </w:r>
      <w:proofErr w:type="spellEnd"/>
      <w:r w:rsidRPr="00E10D1B">
        <w:rPr>
          <w:rFonts w:eastAsia="Times New Roman"/>
          <w:sz w:val="28"/>
          <w:szCs w:val="28"/>
        </w:rPr>
        <w:t xml:space="preserve"> </w:t>
      </w:r>
      <w:proofErr w:type="spellStart"/>
      <w:r w:rsidRPr="00E10D1B">
        <w:rPr>
          <w:rFonts w:eastAsia="Times New Roman"/>
          <w:sz w:val="28"/>
          <w:szCs w:val="28"/>
        </w:rPr>
        <w:t>i</w:t>
      </w:r>
      <w:proofErr w:type="spellEnd"/>
      <w:r w:rsidRPr="00E10D1B">
        <w:rPr>
          <w:rFonts w:eastAsia="Times New Roman"/>
          <w:sz w:val="28"/>
          <w:szCs w:val="28"/>
        </w:rPr>
        <w:t xml:space="preserve"> </w:t>
      </w:r>
      <w:proofErr w:type="spellStart"/>
      <w:r w:rsidRPr="00E10D1B">
        <w:rPr>
          <w:rFonts w:eastAsia="Times New Roman"/>
          <w:sz w:val="28"/>
          <w:szCs w:val="28"/>
        </w:rPr>
        <w:t>hartimit</w:t>
      </w:r>
      <w:proofErr w:type="spellEnd"/>
      <w:r w:rsidRPr="00E10D1B">
        <w:rPr>
          <w:rFonts w:eastAsia="Times New Roman"/>
          <w:sz w:val="28"/>
          <w:szCs w:val="28"/>
        </w:rPr>
        <w:t xml:space="preserve"> </w:t>
      </w:r>
      <w:proofErr w:type="spellStart"/>
      <w:r w:rsidRPr="00E10D1B">
        <w:rPr>
          <w:rFonts w:eastAsia="Times New Roman"/>
          <w:sz w:val="28"/>
          <w:szCs w:val="28"/>
        </w:rPr>
        <w:t>të</w:t>
      </w:r>
      <w:proofErr w:type="spellEnd"/>
      <w:r w:rsidRPr="00E10D1B">
        <w:rPr>
          <w:rFonts w:eastAsia="Times New Roman"/>
          <w:sz w:val="28"/>
          <w:szCs w:val="28"/>
        </w:rPr>
        <w:t xml:space="preserve"> </w:t>
      </w:r>
      <w:proofErr w:type="spellStart"/>
      <w:r w:rsidRPr="00E10D1B">
        <w:rPr>
          <w:rFonts w:eastAsia="Times New Roman"/>
          <w:sz w:val="28"/>
          <w:szCs w:val="28"/>
        </w:rPr>
        <w:t>këtij</w:t>
      </w:r>
      <w:proofErr w:type="spellEnd"/>
      <w:r w:rsidRPr="00E10D1B">
        <w:rPr>
          <w:rFonts w:eastAsia="Times New Roman"/>
          <w:sz w:val="28"/>
          <w:szCs w:val="28"/>
        </w:rPr>
        <w:t xml:space="preserve"> </w:t>
      </w:r>
      <w:proofErr w:type="spellStart"/>
      <w:r w:rsidRPr="00E10D1B">
        <w:rPr>
          <w:rFonts w:eastAsia="Times New Roman"/>
          <w:sz w:val="28"/>
          <w:szCs w:val="28"/>
        </w:rPr>
        <w:t>projektakti</w:t>
      </w:r>
      <w:proofErr w:type="spellEnd"/>
      <w:r w:rsidR="00241228" w:rsidRPr="00E10D1B">
        <w:rPr>
          <w:rFonts w:eastAsia="Times New Roman"/>
          <w:sz w:val="28"/>
          <w:szCs w:val="28"/>
        </w:rPr>
        <w:t xml:space="preserve"> </w:t>
      </w:r>
      <w:proofErr w:type="spellStart"/>
      <w:r w:rsidR="00241228" w:rsidRPr="00E10D1B">
        <w:rPr>
          <w:rFonts w:eastAsia="Times New Roman"/>
          <w:sz w:val="28"/>
          <w:szCs w:val="28"/>
        </w:rPr>
        <w:t>është</w:t>
      </w:r>
      <w:proofErr w:type="spellEnd"/>
      <w:r w:rsidRPr="00E10D1B">
        <w:rPr>
          <w:rFonts w:eastAsia="Times New Roman"/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përmirësimi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dhe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qartësimi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241228" w:rsidRPr="00E10D1B">
        <w:rPr>
          <w:sz w:val="28"/>
          <w:szCs w:val="28"/>
        </w:rPr>
        <w:t>i</w:t>
      </w:r>
      <w:proofErr w:type="spellEnd"/>
      <w:r w:rsidR="00241228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kuadrit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ligjor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në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fushën</w:t>
      </w:r>
      <w:proofErr w:type="spellEnd"/>
      <w:r w:rsidR="001574F5" w:rsidRPr="00E10D1B">
        <w:rPr>
          <w:sz w:val="28"/>
          <w:szCs w:val="28"/>
        </w:rPr>
        <w:t xml:space="preserve"> e </w:t>
      </w:r>
      <w:proofErr w:type="spellStart"/>
      <w:r w:rsidR="001574F5" w:rsidRPr="00E10D1B">
        <w:rPr>
          <w:sz w:val="28"/>
          <w:szCs w:val="28"/>
        </w:rPr>
        <w:t>akuakulturës</w:t>
      </w:r>
      <w:proofErr w:type="spellEnd"/>
      <w:r w:rsidR="001574F5" w:rsidRPr="00E10D1B">
        <w:rPr>
          <w:sz w:val="28"/>
          <w:szCs w:val="28"/>
        </w:rPr>
        <w:t xml:space="preserve">, </w:t>
      </w:r>
      <w:proofErr w:type="spellStart"/>
      <w:r w:rsidR="001574F5" w:rsidRPr="00E10D1B">
        <w:rPr>
          <w:sz w:val="28"/>
          <w:szCs w:val="28"/>
        </w:rPr>
        <w:t>nëpërmjet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përcaktimit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më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të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saktë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të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regjimeve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juridike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që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zbatohen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sipas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natyrës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së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241228" w:rsidRPr="00E10D1B">
        <w:rPr>
          <w:sz w:val="28"/>
          <w:szCs w:val="28"/>
        </w:rPr>
        <w:t>m</w:t>
      </w:r>
      <w:r w:rsidR="00005CDB">
        <w:rPr>
          <w:sz w:val="28"/>
          <w:szCs w:val="28"/>
        </w:rPr>
        <w:t>jedisit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ku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zhvillohet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veprimtaria</w:t>
      </w:r>
      <w:proofErr w:type="spellEnd"/>
      <w:r w:rsidR="001574F5" w:rsidRPr="00E10D1B">
        <w:rPr>
          <w:sz w:val="28"/>
          <w:szCs w:val="28"/>
        </w:rPr>
        <w:t xml:space="preserve">. </w:t>
      </w:r>
      <w:proofErr w:type="spellStart"/>
      <w:r w:rsidR="001574F5" w:rsidRPr="00E10D1B">
        <w:rPr>
          <w:sz w:val="28"/>
          <w:szCs w:val="28"/>
        </w:rPr>
        <w:t>Ndryshimet</w:t>
      </w:r>
      <w:proofErr w:type="spellEnd"/>
      <w:r w:rsidR="001574F5" w:rsidRPr="00E10D1B">
        <w:rPr>
          <w:sz w:val="28"/>
          <w:szCs w:val="28"/>
        </w:rPr>
        <w:t xml:space="preserve"> e </w:t>
      </w:r>
      <w:proofErr w:type="spellStart"/>
      <w:r w:rsidR="001574F5" w:rsidRPr="00E10D1B">
        <w:rPr>
          <w:sz w:val="28"/>
          <w:szCs w:val="28"/>
        </w:rPr>
        <w:t>propozuara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synojnë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të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adresojnë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paqartësitë</w:t>
      </w:r>
      <w:proofErr w:type="spellEnd"/>
      <w:r w:rsidR="001574F5" w:rsidRPr="00E10D1B">
        <w:rPr>
          <w:sz w:val="28"/>
          <w:szCs w:val="28"/>
        </w:rPr>
        <w:t xml:space="preserve"> e </w:t>
      </w:r>
      <w:proofErr w:type="spellStart"/>
      <w:r w:rsidR="001574F5" w:rsidRPr="00E10D1B">
        <w:rPr>
          <w:sz w:val="28"/>
          <w:szCs w:val="28"/>
        </w:rPr>
        <w:t>konstatuara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gjatë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zbatimit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të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ligjit</w:t>
      </w:r>
      <w:proofErr w:type="spellEnd"/>
      <w:r w:rsidR="001574F5" w:rsidRPr="00E10D1B">
        <w:rPr>
          <w:sz w:val="28"/>
          <w:szCs w:val="28"/>
        </w:rPr>
        <w:t xml:space="preserve"> nr. 103/2016 “</w:t>
      </w:r>
      <w:proofErr w:type="spellStart"/>
      <w:r w:rsidR="001574F5" w:rsidRPr="00E10D1B">
        <w:rPr>
          <w:sz w:val="28"/>
          <w:szCs w:val="28"/>
        </w:rPr>
        <w:t>Për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akuakulturën</w:t>
      </w:r>
      <w:proofErr w:type="spellEnd"/>
      <w:r w:rsidR="001574F5" w:rsidRPr="00E10D1B">
        <w:rPr>
          <w:sz w:val="28"/>
          <w:szCs w:val="28"/>
        </w:rPr>
        <w:t xml:space="preserve">”, </w:t>
      </w:r>
      <w:proofErr w:type="spellStart"/>
      <w:r w:rsidR="001574F5" w:rsidRPr="00E10D1B">
        <w:rPr>
          <w:sz w:val="28"/>
          <w:szCs w:val="28"/>
        </w:rPr>
        <w:t>të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ndryshuar</w:t>
      </w:r>
      <w:proofErr w:type="spellEnd"/>
      <w:r w:rsidR="001574F5" w:rsidRPr="00E10D1B">
        <w:rPr>
          <w:sz w:val="28"/>
          <w:szCs w:val="28"/>
        </w:rPr>
        <w:t xml:space="preserve">, </w:t>
      </w:r>
      <w:proofErr w:type="spellStart"/>
      <w:r w:rsidR="001574F5" w:rsidRPr="00E10D1B">
        <w:rPr>
          <w:sz w:val="28"/>
          <w:szCs w:val="28"/>
        </w:rPr>
        <w:t>dhe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të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krijojnë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një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kuadër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më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funksional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për</w:t>
      </w:r>
      <w:proofErr w:type="spellEnd"/>
      <w:r w:rsidR="001574F5" w:rsidRPr="00E10D1B">
        <w:rPr>
          <w:sz w:val="28"/>
          <w:szCs w:val="28"/>
        </w:rPr>
        <w:t xml:space="preserve"> </w:t>
      </w:r>
      <w:proofErr w:type="spellStart"/>
      <w:r w:rsidR="001574F5" w:rsidRPr="00E10D1B">
        <w:rPr>
          <w:sz w:val="28"/>
          <w:szCs w:val="28"/>
        </w:rPr>
        <w:t>zhvillimin</w:t>
      </w:r>
      <w:proofErr w:type="spellEnd"/>
      <w:r w:rsidR="001574F5" w:rsidRPr="00E10D1B">
        <w:rPr>
          <w:sz w:val="28"/>
          <w:szCs w:val="28"/>
        </w:rPr>
        <w:t xml:space="preserve"> e </w:t>
      </w:r>
      <w:proofErr w:type="spellStart"/>
      <w:r w:rsidR="001574F5" w:rsidRPr="00E10D1B">
        <w:rPr>
          <w:sz w:val="28"/>
          <w:szCs w:val="28"/>
        </w:rPr>
        <w:t>sektorit</w:t>
      </w:r>
      <w:proofErr w:type="spellEnd"/>
      <w:r w:rsidR="00241228" w:rsidRPr="00E10D1B">
        <w:rPr>
          <w:sz w:val="28"/>
          <w:szCs w:val="28"/>
        </w:rPr>
        <w:t>.</w:t>
      </w:r>
    </w:p>
    <w:p w14:paraId="452D8DCF" w14:textId="77777777" w:rsidR="001574F5" w:rsidRPr="00E10D1B" w:rsidRDefault="001574F5" w:rsidP="00E10D1B">
      <w:pPr>
        <w:pStyle w:val="Default"/>
        <w:spacing w:line="276" w:lineRule="auto"/>
        <w:jc w:val="both"/>
      </w:pPr>
    </w:p>
    <w:p w14:paraId="7B19D2ED" w14:textId="77777777" w:rsidR="00E10D1B" w:rsidRDefault="00E10D1B" w:rsidP="00E10D1B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proofErr w:type="spellStart"/>
      <w:r w:rsidRPr="00E10D1B">
        <w:rPr>
          <w:b/>
          <w:bCs/>
          <w:sz w:val="28"/>
          <w:szCs w:val="28"/>
        </w:rPr>
        <w:t>Efektet</w:t>
      </w:r>
      <w:proofErr w:type="spellEnd"/>
      <w:r w:rsidRPr="00E10D1B">
        <w:rPr>
          <w:b/>
          <w:bCs/>
          <w:sz w:val="28"/>
          <w:szCs w:val="28"/>
        </w:rPr>
        <w:t xml:space="preserve"> e </w:t>
      </w:r>
      <w:proofErr w:type="spellStart"/>
      <w:r w:rsidRPr="00E10D1B">
        <w:rPr>
          <w:b/>
          <w:bCs/>
          <w:sz w:val="28"/>
          <w:szCs w:val="28"/>
        </w:rPr>
        <w:t>pritshme</w:t>
      </w:r>
      <w:proofErr w:type="spellEnd"/>
      <w:r w:rsidRPr="00E10D1B">
        <w:rPr>
          <w:b/>
          <w:bCs/>
          <w:sz w:val="28"/>
          <w:szCs w:val="28"/>
        </w:rPr>
        <w:t xml:space="preserve"> </w:t>
      </w:r>
      <w:proofErr w:type="spellStart"/>
      <w:r w:rsidRPr="00E10D1B">
        <w:rPr>
          <w:b/>
          <w:bCs/>
          <w:sz w:val="28"/>
          <w:szCs w:val="28"/>
        </w:rPr>
        <w:t>të</w:t>
      </w:r>
      <w:proofErr w:type="spellEnd"/>
      <w:r w:rsidRPr="00E10D1B">
        <w:rPr>
          <w:b/>
          <w:bCs/>
          <w:sz w:val="28"/>
          <w:szCs w:val="28"/>
        </w:rPr>
        <w:t xml:space="preserve"> </w:t>
      </w:r>
      <w:proofErr w:type="spellStart"/>
      <w:r w:rsidRPr="00E10D1B">
        <w:rPr>
          <w:b/>
          <w:bCs/>
          <w:sz w:val="28"/>
          <w:szCs w:val="28"/>
        </w:rPr>
        <w:t>projektligjit</w:t>
      </w:r>
      <w:proofErr w:type="spellEnd"/>
      <w:r w:rsidRPr="00E10D1B">
        <w:rPr>
          <w:b/>
          <w:bCs/>
          <w:sz w:val="28"/>
          <w:szCs w:val="28"/>
        </w:rPr>
        <w:t xml:space="preserve">: </w:t>
      </w:r>
    </w:p>
    <w:p w14:paraId="5698384A" w14:textId="77777777" w:rsidR="00E10D1B" w:rsidRPr="00E10D1B" w:rsidRDefault="00E10D1B" w:rsidP="00AD1456">
      <w:pPr>
        <w:pStyle w:val="Default"/>
        <w:jc w:val="both"/>
        <w:rPr>
          <w:sz w:val="28"/>
          <w:szCs w:val="28"/>
        </w:rPr>
      </w:pPr>
    </w:p>
    <w:p w14:paraId="28BDC7A2" w14:textId="77777777" w:rsidR="00E10D1B" w:rsidRDefault="00E10D1B" w:rsidP="00AD1456">
      <w:pPr>
        <w:pStyle w:val="Default"/>
        <w:jc w:val="both"/>
        <w:rPr>
          <w:sz w:val="28"/>
          <w:szCs w:val="28"/>
        </w:rPr>
      </w:pPr>
      <w:r w:rsidRPr="00E10D1B">
        <w:rPr>
          <w:sz w:val="28"/>
          <w:szCs w:val="28"/>
        </w:rPr>
        <w:t xml:space="preserve">- </w:t>
      </w:r>
      <w:proofErr w:type="spellStart"/>
      <w:r w:rsidRPr="00E10D1B">
        <w:rPr>
          <w:sz w:val="28"/>
          <w:szCs w:val="28"/>
        </w:rPr>
        <w:t>krijimi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i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një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kuadri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ligjor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më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të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qartë</w:t>
      </w:r>
      <w:proofErr w:type="spellEnd"/>
      <w:r w:rsidRPr="00E10D1B">
        <w:rPr>
          <w:sz w:val="28"/>
          <w:szCs w:val="28"/>
        </w:rPr>
        <w:t xml:space="preserve">, </w:t>
      </w:r>
      <w:proofErr w:type="spellStart"/>
      <w:r w:rsidRPr="00E10D1B">
        <w:rPr>
          <w:sz w:val="28"/>
          <w:szCs w:val="28"/>
        </w:rPr>
        <w:t>më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funksional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dhe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më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të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përshtatshëm</w:t>
      </w:r>
      <w:proofErr w:type="spellEnd"/>
      <w:r w:rsidRPr="00E10D1B">
        <w:rPr>
          <w:sz w:val="28"/>
          <w:szCs w:val="28"/>
        </w:rPr>
        <w:t xml:space="preserve"> me </w:t>
      </w:r>
      <w:proofErr w:type="spellStart"/>
      <w:r w:rsidRPr="00E10D1B">
        <w:rPr>
          <w:sz w:val="28"/>
          <w:szCs w:val="28"/>
        </w:rPr>
        <w:t>realitetin</w:t>
      </w:r>
      <w:proofErr w:type="spellEnd"/>
      <w:r w:rsidRPr="00E10D1B">
        <w:rPr>
          <w:sz w:val="28"/>
          <w:szCs w:val="28"/>
        </w:rPr>
        <w:t xml:space="preserve"> e </w:t>
      </w:r>
      <w:proofErr w:type="spellStart"/>
      <w:r w:rsidRPr="00E10D1B">
        <w:rPr>
          <w:sz w:val="28"/>
          <w:szCs w:val="28"/>
        </w:rPr>
        <w:t>sektorit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të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proofErr w:type="gramStart"/>
      <w:r w:rsidRPr="00E10D1B">
        <w:rPr>
          <w:sz w:val="28"/>
          <w:szCs w:val="28"/>
        </w:rPr>
        <w:t>akuakulturës</w:t>
      </w:r>
      <w:proofErr w:type="spellEnd"/>
      <w:r w:rsidRPr="00E10D1B">
        <w:rPr>
          <w:sz w:val="28"/>
          <w:szCs w:val="28"/>
        </w:rPr>
        <w:t>;</w:t>
      </w:r>
      <w:proofErr w:type="gramEnd"/>
      <w:r w:rsidRPr="00E10D1B">
        <w:rPr>
          <w:sz w:val="28"/>
          <w:szCs w:val="28"/>
        </w:rPr>
        <w:t xml:space="preserve"> </w:t>
      </w:r>
    </w:p>
    <w:p w14:paraId="2B58E4B6" w14:textId="77777777" w:rsidR="00E10D1B" w:rsidRPr="00E10D1B" w:rsidRDefault="00E10D1B" w:rsidP="00AD1456">
      <w:pPr>
        <w:pStyle w:val="Default"/>
        <w:jc w:val="both"/>
        <w:rPr>
          <w:sz w:val="28"/>
          <w:szCs w:val="28"/>
        </w:rPr>
      </w:pPr>
    </w:p>
    <w:p w14:paraId="13A05D4F" w14:textId="77777777" w:rsidR="00E10D1B" w:rsidRDefault="00E10D1B" w:rsidP="00AD1456">
      <w:pPr>
        <w:pStyle w:val="Default"/>
        <w:jc w:val="both"/>
        <w:rPr>
          <w:sz w:val="28"/>
          <w:szCs w:val="28"/>
        </w:rPr>
      </w:pPr>
      <w:r w:rsidRPr="00E10D1B">
        <w:rPr>
          <w:sz w:val="28"/>
          <w:szCs w:val="28"/>
        </w:rPr>
        <w:t xml:space="preserve">- </w:t>
      </w:r>
      <w:proofErr w:type="spellStart"/>
      <w:r w:rsidRPr="00E10D1B">
        <w:rPr>
          <w:sz w:val="28"/>
          <w:szCs w:val="28"/>
        </w:rPr>
        <w:t>rritja</w:t>
      </w:r>
      <w:proofErr w:type="spellEnd"/>
      <w:r w:rsidRPr="00E10D1B">
        <w:rPr>
          <w:sz w:val="28"/>
          <w:szCs w:val="28"/>
        </w:rPr>
        <w:t xml:space="preserve"> e </w:t>
      </w:r>
      <w:proofErr w:type="spellStart"/>
      <w:r w:rsidRPr="00E10D1B">
        <w:rPr>
          <w:sz w:val="28"/>
          <w:szCs w:val="28"/>
        </w:rPr>
        <w:t>investimeve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në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këtë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proofErr w:type="gramStart"/>
      <w:r w:rsidRPr="00E10D1B">
        <w:rPr>
          <w:sz w:val="28"/>
          <w:szCs w:val="28"/>
        </w:rPr>
        <w:t>fushë</w:t>
      </w:r>
      <w:proofErr w:type="spellEnd"/>
      <w:r w:rsidRPr="00E10D1B">
        <w:rPr>
          <w:sz w:val="28"/>
          <w:szCs w:val="28"/>
        </w:rPr>
        <w:t>;</w:t>
      </w:r>
      <w:proofErr w:type="gramEnd"/>
      <w:r w:rsidRPr="00E10D1B">
        <w:rPr>
          <w:sz w:val="28"/>
          <w:szCs w:val="28"/>
        </w:rPr>
        <w:t xml:space="preserve"> </w:t>
      </w:r>
    </w:p>
    <w:p w14:paraId="306A079A" w14:textId="77777777" w:rsidR="00E10D1B" w:rsidRPr="00E10D1B" w:rsidRDefault="00E10D1B" w:rsidP="00AD1456">
      <w:pPr>
        <w:pStyle w:val="Default"/>
        <w:jc w:val="both"/>
        <w:rPr>
          <w:sz w:val="28"/>
          <w:szCs w:val="28"/>
        </w:rPr>
      </w:pPr>
    </w:p>
    <w:p w14:paraId="0A284FCF" w14:textId="77777777" w:rsidR="00E10D1B" w:rsidRDefault="00E10D1B" w:rsidP="00AD1456">
      <w:pPr>
        <w:pStyle w:val="Default"/>
        <w:jc w:val="both"/>
        <w:rPr>
          <w:sz w:val="28"/>
          <w:szCs w:val="28"/>
        </w:rPr>
      </w:pPr>
      <w:r w:rsidRPr="00E10D1B">
        <w:rPr>
          <w:sz w:val="28"/>
          <w:szCs w:val="28"/>
        </w:rPr>
        <w:t xml:space="preserve">- </w:t>
      </w:r>
      <w:proofErr w:type="spellStart"/>
      <w:r w:rsidRPr="00E10D1B">
        <w:rPr>
          <w:sz w:val="28"/>
          <w:szCs w:val="28"/>
        </w:rPr>
        <w:t>zgjerimi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i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aktiviteteve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të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akuakulturës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në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ujërat</w:t>
      </w:r>
      <w:proofErr w:type="spellEnd"/>
      <w:r w:rsidRPr="00E10D1B">
        <w:rPr>
          <w:sz w:val="28"/>
          <w:szCs w:val="28"/>
        </w:rPr>
        <w:t xml:space="preserve"> e </w:t>
      </w:r>
      <w:proofErr w:type="spellStart"/>
      <w:r w:rsidRPr="00E10D1B">
        <w:rPr>
          <w:sz w:val="28"/>
          <w:szCs w:val="28"/>
        </w:rPr>
        <w:t>brendshme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dhe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në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sipërfaqet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proofErr w:type="gramStart"/>
      <w:r w:rsidRPr="00E10D1B">
        <w:rPr>
          <w:sz w:val="28"/>
          <w:szCs w:val="28"/>
        </w:rPr>
        <w:t>tokësore</w:t>
      </w:r>
      <w:proofErr w:type="spellEnd"/>
      <w:r w:rsidRPr="00E10D1B">
        <w:rPr>
          <w:sz w:val="28"/>
          <w:szCs w:val="28"/>
        </w:rPr>
        <w:t>;</w:t>
      </w:r>
      <w:proofErr w:type="gramEnd"/>
      <w:r w:rsidRPr="00E10D1B">
        <w:rPr>
          <w:sz w:val="28"/>
          <w:szCs w:val="28"/>
        </w:rPr>
        <w:t xml:space="preserve"> </w:t>
      </w:r>
    </w:p>
    <w:p w14:paraId="4F0471DF" w14:textId="77777777" w:rsidR="00E10D1B" w:rsidRPr="00E10D1B" w:rsidRDefault="00E10D1B" w:rsidP="00AD1456">
      <w:pPr>
        <w:pStyle w:val="Default"/>
        <w:jc w:val="both"/>
        <w:rPr>
          <w:sz w:val="28"/>
          <w:szCs w:val="28"/>
        </w:rPr>
      </w:pPr>
    </w:p>
    <w:p w14:paraId="478A5CD7" w14:textId="77777777" w:rsidR="00E10D1B" w:rsidRDefault="00E10D1B" w:rsidP="00AD1456">
      <w:pPr>
        <w:pStyle w:val="Default"/>
        <w:jc w:val="both"/>
        <w:rPr>
          <w:sz w:val="28"/>
          <w:szCs w:val="28"/>
        </w:rPr>
      </w:pPr>
      <w:r w:rsidRPr="00E10D1B">
        <w:rPr>
          <w:sz w:val="28"/>
          <w:szCs w:val="28"/>
        </w:rPr>
        <w:t xml:space="preserve">- </w:t>
      </w:r>
      <w:proofErr w:type="spellStart"/>
      <w:r w:rsidRPr="00E10D1B">
        <w:rPr>
          <w:sz w:val="28"/>
          <w:szCs w:val="28"/>
        </w:rPr>
        <w:t>përmirësimi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i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menaxhimit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dhe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shfrytëzimit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të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qëndrueshëm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të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burimeve</w:t>
      </w:r>
      <w:proofErr w:type="spellEnd"/>
      <w:r w:rsidRPr="00E10D1B">
        <w:rPr>
          <w:sz w:val="28"/>
          <w:szCs w:val="28"/>
        </w:rPr>
        <w:t xml:space="preserve"> </w:t>
      </w:r>
      <w:proofErr w:type="spellStart"/>
      <w:r w:rsidRPr="00E10D1B">
        <w:rPr>
          <w:sz w:val="28"/>
          <w:szCs w:val="28"/>
        </w:rPr>
        <w:t>natyrore</w:t>
      </w:r>
      <w:proofErr w:type="spellEnd"/>
      <w:r w:rsidRPr="00E10D1B">
        <w:rPr>
          <w:sz w:val="28"/>
          <w:szCs w:val="28"/>
        </w:rPr>
        <w:t xml:space="preserve">. </w:t>
      </w:r>
    </w:p>
    <w:p w14:paraId="7D8A40FF" w14:textId="77777777" w:rsidR="00E10D1B" w:rsidRPr="00E10D1B" w:rsidRDefault="00E10D1B" w:rsidP="00E10D1B">
      <w:pPr>
        <w:pStyle w:val="Default"/>
        <w:spacing w:line="276" w:lineRule="auto"/>
        <w:jc w:val="both"/>
        <w:rPr>
          <w:sz w:val="28"/>
          <w:szCs w:val="28"/>
        </w:rPr>
      </w:pPr>
    </w:p>
    <w:p w14:paraId="0C1F3904" w14:textId="77777777" w:rsidR="00E10D1B" w:rsidRPr="00E10D1B" w:rsidRDefault="00E10D1B" w:rsidP="00E10D1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D1B">
        <w:rPr>
          <w:rFonts w:ascii="Times New Roman" w:hAnsi="Times New Roman" w:cs="Times New Roman"/>
          <w:sz w:val="28"/>
          <w:szCs w:val="28"/>
        </w:rPr>
        <w:t xml:space="preserve">Në tërësi, ndryshimet pritet të kontribuojnë në zhvillimin e qëndrueshëm dhe konkurrues të sektorit të akuakulturës, në përputhje me objektivat e politikave kombëtare për zhvillimin e bujqësisë, peshkimit dhe zonave rurale. </w:t>
      </w:r>
    </w:p>
    <w:p w14:paraId="02756729" w14:textId="77777777" w:rsidR="00E10D1B" w:rsidRDefault="00E10D1B" w:rsidP="00E10D1B">
      <w:pPr>
        <w:spacing w:after="0" w:line="276" w:lineRule="auto"/>
        <w:jc w:val="both"/>
        <w:rPr>
          <w:sz w:val="28"/>
          <w:szCs w:val="28"/>
        </w:rPr>
      </w:pPr>
    </w:p>
    <w:p w14:paraId="318FC170" w14:textId="77777777" w:rsidR="00E10D1B" w:rsidRDefault="00E10D1B" w:rsidP="00E10D1B">
      <w:pPr>
        <w:spacing w:after="0" w:line="276" w:lineRule="auto"/>
        <w:jc w:val="both"/>
        <w:rPr>
          <w:sz w:val="28"/>
          <w:szCs w:val="28"/>
        </w:rPr>
      </w:pPr>
    </w:p>
    <w:p w14:paraId="62ED97B9" w14:textId="6D03458A" w:rsidR="00D4211F" w:rsidRPr="005E04FD" w:rsidRDefault="00D4211F" w:rsidP="00E10D1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E04FD">
        <w:rPr>
          <w:rFonts w:ascii="Times New Roman" w:hAnsi="Times New Roman" w:cs="Times New Roman"/>
          <w:sz w:val="28"/>
          <w:szCs w:val="28"/>
        </w:rPr>
        <w:lastRenderedPageBreak/>
        <w:t>Ministria e Bujqësisë dhe Zhvillimit Rural do të përmbledhë të gjitha sugjerimet dhe komentet tuaja dhe do të japë ar</w:t>
      </w:r>
      <w:r w:rsidR="00E73792" w:rsidRPr="005E04FD">
        <w:rPr>
          <w:rFonts w:ascii="Times New Roman" w:hAnsi="Times New Roman" w:cs="Times New Roman"/>
          <w:sz w:val="28"/>
          <w:szCs w:val="28"/>
        </w:rPr>
        <w:t>sy</w:t>
      </w:r>
      <w:r w:rsidRPr="005E04FD">
        <w:rPr>
          <w:rFonts w:ascii="Times New Roman" w:hAnsi="Times New Roman" w:cs="Times New Roman"/>
          <w:sz w:val="28"/>
          <w:szCs w:val="28"/>
        </w:rPr>
        <w:t>et për mënyrën se si ato janë reflektuar ose jo në projektakt.</w:t>
      </w:r>
    </w:p>
    <w:p w14:paraId="137AA3E1" w14:textId="77777777" w:rsidR="00D4211F" w:rsidRPr="005E04FD" w:rsidRDefault="00D4211F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14:paraId="0AB3B23C" w14:textId="7046C1BD" w:rsidR="00F852E3" w:rsidRPr="005E04FD" w:rsidRDefault="00A6719B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E04FD">
        <w:rPr>
          <w:sz w:val="28"/>
          <w:szCs w:val="28"/>
        </w:rPr>
        <w:t>Kontributet tuaja do të konsiderohen përgjatë procesit të përmirësimit të mëtejshëm të projekt</w:t>
      </w:r>
      <w:r w:rsidR="005C7985" w:rsidRPr="005E04FD">
        <w:rPr>
          <w:sz w:val="28"/>
          <w:szCs w:val="28"/>
        </w:rPr>
        <w:t>aktit</w:t>
      </w:r>
      <w:r w:rsidRPr="005E04FD">
        <w:rPr>
          <w:sz w:val="28"/>
          <w:szCs w:val="28"/>
        </w:rPr>
        <w:t>.</w:t>
      </w:r>
    </w:p>
    <w:p w14:paraId="401C6203" w14:textId="77777777" w:rsidR="00246B03" w:rsidRPr="005E04FD" w:rsidRDefault="00246B03" w:rsidP="005E04FD">
      <w:pPr>
        <w:pStyle w:val="NormalWeb"/>
        <w:numPr>
          <w:ilvl w:val="0"/>
          <w:numId w:val="7"/>
        </w:numPr>
        <w:shd w:val="clear" w:color="auto" w:fill="FFFFFF"/>
        <w:spacing w:line="276" w:lineRule="auto"/>
        <w:jc w:val="both"/>
        <w:rPr>
          <w:b/>
          <w:i/>
          <w:sz w:val="28"/>
          <w:szCs w:val="28"/>
          <w:lang w:val="en-US"/>
        </w:rPr>
      </w:pPr>
      <w:proofErr w:type="spellStart"/>
      <w:r w:rsidRPr="005E04FD">
        <w:rPr>
          <w:b/>
          <w:i/>
          <w:sz w:val="28"/>
          <w:szCs w:val="28"/>
          <w:lang w:val="en-US"/>
        </w:rPr>
        <w:t>Kohëzgjatja</w:t>
      </w:r>
      <w:proofErr w:type="spellEnd"/>
      <w:r w:rsidRPr="005E04FD">
        <w:rPr>
          <w:b/>
          <w:i/>
          <w:sz w:val="28"/>
          <w:szCs w:val="28"/>
          <w:lang w:val="en-US"/>
        </w:rPr>
        <w:t xml:space="preserve"> e </w:t>
      </w:r>
      <w:proofErr w:type="spellStart"/>
      <w:r w:rsidRPr="005E04FD">
        <w:rPr>
          <w:b/>
          <w:i/>
          <w:sz w:val="28"/>
          <w:szCs w:val="28"/>
          <w:lang w:val="en-US"/>
        </w:rPr>
        <w:t>konsultimeve</w:t>
      </w:r>
      <w:proofErr w:type="spellEnd"/>
      <w:r w:rsidRPr="005E04FD">
        <w:rPr>
          <w:b/>
          <w:i/>
          <w:sz w:val="28"/>
          <w:szCs w:val="28"/>
          <w:lang w:val="en-US"/>
        </w:rPr>
        <w:t xml:space="preserve">: </w:t>
      </w:r>
    </w:p>
    <w:p w14:paraId="737FDFDC" w14:textId="77777777" w:rsidR="00246B03" w:rsidRPr="005E04FD" w:rsidRDefault="00246B03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7CC01A9D" w14:textId="146C0C5F" w:rsidR="001A6179" w:rsidRPr="005E04FD" w:rsidRDefault="00F852E3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E04FD">
        <w:rPr>
          <w:sz w:val="28"/>
          <w:szCs w:val="28"/>
        </w:rPr>
        <w:t xml:space="preserve">Konsultimi publik do të zgjasë </w:t>
      </w:r>
      <w:r w:rsidR="005E04FD" w:rsidRPr="005E04FD">
        <w:rPr>
          <w:sz w:val="28"/>
          <w:szCs w:val="28"/>
        </w:rPr>
        <w:t>(</w:t>
      </w:r>
      <w:r w:rsidRPr="005E04FD">
        <w:rPr>
          <w:sz w:val="28"/>
          <w:szCs w:val="28"/>
        </w:rPr>
        <w:t>20 ditë</w:t>
      </w:r>
      <w:r w:rsidR="007E6618" w:rsidRPr="005E04FD">
        <w:rPr>
          <w:sz w:val="28"/>
          <w:szCs w:val="28"/>
        </w:rPr>
        <w:t xml:space="preserve"> pune</w:t>
      </w:r>
      <w:r w:rsidR="005E04FD" w:rsidRPr="005E04FD">
        <w:rPr>
          <w:sz w:val="28"/>
          <w:szCs w:val="28"/>
        </w:rPr>
        <w:t>)</w:t>
      </w:r>
      <w:r w:rsidRPr="005E04FD">
        <w:rPr>
          <w:sz w:val="28"/>
          <w:szCs w:val="28"/>
        </w:rPr>
        <w:t xml:space="preserve">, nga </w:t>
      </w:r>
      <w:r w:rsidRPr="009F6DD4">
        <w:rPr>
          <w:sz w:val="28"/>
          <w:szCs w:val="28"/>
        </w:rPr>
        <w:t>data</w:t>
      </w:r>
      <w:r w:rsidR="005C7985" w:rsidRPr="009F6DD4">
        <w:rPr>
          <w:sz w:val="28"/>
          <w:szCs w:val="28"/>
        </w:rPr>
        <w:t xml:space="preserve"> </w:t>
      </w:r>
      <w:r w:rsidR="009F6DD4" w:rsidRPr="009F6DD4">
        <w:rPr>
          <w:sz w:val="28"/>
          <w:szCs w:val="28"/>
        </w:rPr>
        <w:t xml:space="preserve">14 tetor </w:t>
      </w:r>
      <w:r w:rsidRPr="009F6DD4">
        <w:rPr>
          <w:sz w:val="28"/>
          <w:szCs w:val="28"/>
        </w:rPr>
        <w:t>202</w:t>
      </w:r>
      <w:r w:rsidR="005C7985" w:rsidRPr="009F6DD4">
        <w:rPr>
          <w:sz w:val="28"/>
          <w:szCs w:val="28"/>
        </w:rPr>
        <w:t>6</w:t>
      </w:r>
      <w:r w:rsidRPr="005E04FD">
        <w:rPr>
          <w:sz w:val="28"/>
          <w:szCs w:val="28"/>
        </w:rPr>
        <w:t xml:space="preserve"> deri më </w:t>
      </w:r>
      <w:r w:rsidR="006F1D4F">
        <w:rPr>
          <w:sz w:val="28"/>
          <w:szCs w:val="28"/>
        </w:rPr>
        <w:t xml:space="preserve">11 </w:t>
      </w:r>
      <w:r w:rsidR="009227A1">
        <w:rPr>
          <w:sz w:val="28"/>
          <w:szCs w:val="28"/>
        </w:rPr>
        <w:t>nëntor</w:t>
      </w:r>
      <w:r w:rsidR="00B447F6" w:rsidRPr="005E04FD">
        <w:rPr>
          <w:sz w:val="28"/>
          <w:szCs w:val="28"/>
        </w:rPr>
        <w:t xml:space="preserve"> </w:t>
      </w:r>
      <w:r w:rsidRPr="005E04FD">
        <w:rPr>
          <w:sz w:val="28"/>
          <w:szCs w:val="28"/>
        </w:rPr>
        <w:t>202</w:t>
      </w:r>
      <w:r w:rsidR="005C7985" w:rsidRPr="005E04FD">
        <w:rPr>
          <w:sz w:val="28"/>
          <w:szCs w:val="28"/>
        </w:rPr>
        <w:t>6</w:t>
      </w:r>
      <w:r w:rsidRPr="005E04FD">
        <w:rPr>
          <w:sz w:val="28"/>
          <w:szCs w:val="28"/>
        </w:rPr>
        <w:t>.</w:t>
      </w:r>
    </w:p>
    <w:p w14:paraId="30451D31" w14:textId="77777777" w:rsidR="00A6719B" w:rsidRPr="005E04FD" w:rsidRDefault="00A6719B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7F5A03A9" w14:textId="6A2787C4" w:rsidR="00A6719B" w:rsidRPr="005E04FD" w:rsidRDefault="00A6719B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E04FD">
        <w:rPr>
          <w:sz w:val="28"/>
          <w:szCs w:val="28"/>
        </w:rPr>
        <w:t>Mund të merrni pjesë në procesin e konsultimeve publike duke dërguar komente/kontribute për projekt</w:t>
      </w:r>
      <w:r w:rsidR="007E6618" w:rsidRPr="005E04FD">
        <w:rPr>
          <w:sz w:val="28"/>
          <w:szCs w:val="28"/>
        </w:rPr>
        <w:t>akt</w:t>
      </w:r>
      <w:r w:rsidRPr="005E04FD">
        <w:rPr>
          <w:sz w:val="28"/>
          <w:szCs w:val="28"/>
        </w:rPr>
        <w:t>in:</w:t>
      </w:r>
    </w:p>
    <w:p w14:paraId="58FFED69" w14:textId="77777777" w:rsidR="00A6719B" w:rsidRPr="005E04FD" w:rsidRDefault="00A6719B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5C3781B4" w14:textId="7F7DC0EE" w:rsidR="00A6719B" w:rsidRPr="005E04FD" w:rsidRDefault="00A6719B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E04FD">
        <w:rPr>
          <w:sz w:val="28"/>
          <w:szCs w:val="28"/>
        </w:rPr>
        <w:t xml:space="preserve"> - Duke plotësuar formularin online të Regjistrin Elektronik për projektligji</w:t>
      </w:r>
      <w:r w:rsidR="007E6618" w:rsidRPr="005E04FD">
        <w:rPr>
          <w:sz w:val="28"/>
          <w:szCs w:val="28"/>
        </w:rPr>
        <w:t>n</w:t>
      </w:r>
      <w:r w:rsidRPr="005E04FD">
        <w:rPr>
          <w:sz w:val="28"/>
          <w:szCs w:val="28"/>
        </w:rPr>
        <w:t xml:space="preserve">, në adresën elektronike: </w:t>
      </w:r>
      <w:hyperlink r:id="rId5" w:history="1">
        <w:r w:rsidRPr="005E04FD">
          <w:rPr>
            <w:rStyle w:val="Hyperlink"/>
            <w:sz w:val="28"/>
            <w:szCs w:val="28"/>
          </w:rPr>
          <w:t>http://www.konsultimipublik.gov.al</w:t>
        </w:r>
      </w:hyperlink>
      <w:r w:rsidRPr="005E04FD">
        <w:rPr>
          <w:sz w:val="28"/>
          <w:szCs w:val="28"/>
        </w:rPr>
        <w:t xml:space="preserve">: </w:t>
      </w:r>
    </w:p>
    <w:p w14:paraId="6710CB5D" w14:textId="77777777" w:rsidR="00A6719B" w:rsidRPr="005E04FD" w:rsidRDefault="00A6719B" w:rsidP="005E04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87A9455" w14:textId="218D0A90" w:rsidR="00246B03" w:rsidRPr="005E04FD" w:rsidRDefault="00A6719B" w:rsidP="005E04FD">
      <w:pPr>
        <w:spacing w:after="0" w:line="276" w:lineRule="auto"/>
        <w:contextualSpacing/>
        <w:jc w:val="both"/>
        <w:rPr>
          <w:rStyle w:val="Hyperlink"/>
          <w:rFonts w:ascii="Times New Roman" w:hAnsi="Times New Roman" w:cs="Times New Roman"/>
          <w:sz w:val="28"/>
          <w:szCs w:val="28"/>
        </w:rPr>
      </w:pPr>
      <w:r w:rsidRPr="005E04FD">
        <w:rPr>
          <w:rFonts w:ascii="Times New Roman" w:hAnsi="Times New Roman" w:cs="Times New Roman"/>
          <w:sz w:val="28"/>
          <w:szCs w:val="28"/>
        </w:rPr>
        <w:t xml:space="preserve">- Me email duke dërguar propozimet/sugjerimet tuaja në adresën e koordinatorit të konsultimit publik për Ministrinë e </w:t>
      </w:r>
      <w:r w:rsidR="00246B03" w:rsidRPr="005E04FD">
        <w:rPr>
          <w:rFonts w:ascii="Times New Roman" w:hAnsi="Times New Roman" w:cs="Times New Roman"/>
          <w:sz w:val="28"/>
          <w:szCs w:val="28"/>
        </w:rPr>
        <w:t>Bujqësisë dhe Zhvillimit Rural</w:t>
      </w:r>
      <w:r w:rsidRPr="005E04FD">
        <w:rPr>
          <w:rFonts w:ascii="Times New Roman" w:hAnsi="Times New Roman" w:cs="Times New Roman"/>
          <w:sz w:val="28"/>
          <w:szCs w:val="28"/>
        </w:rPr>
        <w:t>, në adresën</w:t>
      </w:r>
      <w:r w:rsidRPr="005E04FD">
        <w:rPr>
          <w:rStyle w:val="Hyperlink"/>
          <w:rFonts w:ascii="Times New Roman" w:hAnsi="Times New Roman" w:cs="Times New Roman"/>
          <w:sz w:val="28"/>
          <w:szCs w:val="28"/>
        </w:rPr>
        <w:t xml:space="preserve"> </w:t>
      </w:r>
      <w:r w:rsidR="00246B03" w:rsidRPr="005E04FD">
        <w:rPr>
          <w:rStyle w:val="Hyperlink"/>
          <w:rFonts w:ascii="Times New Roman" w:hAnsi="Times New Roman" w:cs="Times New Roman"/>
          <w:sz w:val="28"/>
          <w:szCs w:val="28"/>
        </w:rPr>
        <w:t>:</w:t>
      </w:r>
      <w:r w:rsidRPr="005E04FD">
        <w:rPr>
          <w:rStyle w:val="Hyperlink"/>
          <w:rFonts w:ascii="Times New Roman" w:hAnsi="Times New Roman" w:cs="Times New Roman"/>
          <w:sz w:val="28"/>
          <w:szCs w:val="28"/>
        </w:rPr>
        <w:t>Kjara.Vogli@bujqesia.gov.al .</w:t>
      </w:r>
    </w:p>
    <w:p w14:paraId="347E0F1A" w14:textId="6316277E" w:rsidR="00966768" w:rsidRPr="005E04FD" w:rsidRDefault="00966768" w:rsidP="005E04FD">
      <w:pPr>
        <w:spacing w:line="276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14:paraId="699A6E39" w14:textId="77777777" w:rsidR="00E74D03" w:rsidRPr="005E04FD" w:rsidRDefault="00E74D03" w:rsidP="005E04FD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2B1DE2D0" w14:textId="5B2780CF" w:rsidR="00760BD6" w:rsidRPr="005E04FD" w:rsidRDefault="00E67BCE" w:rsidP="005E04FD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5E04F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M</w:t>
      </w:r>
      <w:r w:rsidR="00D00CBF" w:rsidRPr="005E04F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ë</w:t>
      </w:r>
      <w:r w:rsidRPr="005E04F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posht</w:t>
      </w:r>
      <w:r w:rsidR="00D00CBF" w:rsidRPr="005E04F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ë</w:t>
      </w:r>
      <w:r w:rsidRPr="005E04F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gjendet linku i publikimit p</w:t>
      </w:r>
      <w:r w:rsidR="00D00CBF" w:rsidRPr="005E04F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ë</w:t>
      </w:r>
      <w:r w:rsidRPr="005E04F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r:</w:t>
      </w:r>
      <w:r w:rsidR="005C7985" w:rsidRPr="005E04F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</w:p>
    <w:p w14:paraId="39708ABC" w14:textId="77777777" w:rsidR="005C7985" w:rsidRPr="005E04FD" w:rsidRDefault="005C7985" w:rsidP="005E04FD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3E8DA0D0" w14:textId="4C1BD0DC" w:rsidR="00460399" w:rsidRDefault="002C3F5E" w:rsidP="00BA61C3">
      <w:pPr>
        <w:overflowPunct w:val="0"/>
        <w:autoSpaceDE w:val="0"/>
        <w:autoSpaceDN w:val="0"/>
        <w:adjustRightInd w:val="0"/>
        <w:spacing w:after="0" w:line="276" w:lineRule="auto"/>
        <w:ind w:right="-90"/>
        <w:jc w:val="both"/>
        <w:textAlignment w:val="baseline"/>
        <w:rPr>
          <w:rFonts w:ascii="Times New Roman" w:eastAsia="Aptos" w:hAnsi="Times New Roman" w:cs="Times New Roman"/>
          <w:sz w:val="28"/>
          <w:szCs w:val="28"/>
        </w:rPr>
      </w:pPr>
      <w:r w:rsidRPr="005E04FD">
        <w:rPr>
          <w:rFonts w:ascii="Times New Roman" w:eastAsia="Aptos" w:hAnsi="Times New Roman" w:cs="Times New Roman"/>
          <w:sz w:val="28"/>
          <w:szCs w:val="28"/>
        </w:rPr>
        <w:t>Projektligjin “</w:t>
      </w:r>
      <w:r w:rsidR="00BA61C3" w:rsidRPr="00241228">
        <w:rPr>
          <w:rFonts w:ascii="Times New Roman" w:hAnsi="Times New Roman" w:cs="Times New Roman"/>
          <w:sz w:val="28"/>
          <w:szCs w:val="28"/>
        </w:rPr>
        <w:t>Për disa dhe shtesa dhe ndryshime në Ligjin Nr.103/2016 “Për Akuakulturën” i ndryshuar</w:t>
      </w:r>
      <w:r w:rsidR="00BA61C3" w:rsidRPr="00241228">
        <w:rPr>
          <w:rFonts w:ascii="Times New Roman" w:eastAsia="Aptos" w:hAnsi="Times New Roman" w:cs="Times New Roman"/>
          <w:sz w:val="28"/>
          <w:szCs w:val="28"/>
        </w:rPr>
        <w:t>”</w:t>
      </w:r>
      <w:r w:rsidR="00BA61C3">
        <w:rPr>
          <w:rFonts w:ascii="Times New Roman" w:eastAsia="Aptos" w:hAnsi="Times New Roman" w:cs="Times New Roman"/>
          <w:sz w:val="28"/>
          <w:szCs w:val="28"/>
        </w:rPr>
        <w:t>.</w:t>
      </w:r>
    </w:p>
    <w:p w14:paraId="404CDDC2" w14:textId="77777777" w:rsidR="00BA61C3" w:rsidRDefault="00BA61C3" w:rsidP="00BA61C3">
      <w:pPr>
        <w:overflowPunct w:val="0"/>
        <w:autoSpaceDE w:val="0"/>
        <w:autoSpaceDN w:val="0"/>
        <w:adjustRightInd w:val="0"/>
        <w:spacing w:after="0" w:line="276" w:lineRule="auto"/>
        <w:ind w:right="-90"/>
        <w:jc w:val="both"/>
        <w:textAlignment w:val="baseline"/>
        <w:rPr>
          <w:rFonts w:ascii="Times New Roman" w:eastAsia="Aptos" w:hAnsi="Times New Roman" w:cs="Times New Roman"/>
          <w:sz w:val="28"/>
          <w:szCs w:val="28"/>
        </w:rPr>
      </w:pPr>
    </w:p>
    <w:p w14:paraId="4DCA9988" w14:textId="77777777" w:rsidR="00BA61C3" w:rsidRDefault="00BA61C3" w:rsidP="00BA61C3">
      <w:pPr>
        <w:overflowPunct w:val="0"/>
        <w:autoSpaceDE w:val="0"/>
        <w:autoSpaceDN w:val="0"/>
        <w:adjustRightInd w:val="0"/>
        <w:spacing w:after="0" w:line="276" w:lineRule="auto"/>
        <w:ind w:right="-90"/>
        <w:jc w:val="both"/>
        <w:textAlignment w:val="baseline"/>
        <w:rPr>
          <w:rFonts w:ascii="Times New Roman" w:eastAsia="Aptos" w:hAnsi="Times New Roman" w:cs="Times New Roman"/>
          <w:sz w:val="28"/>
          <w:szCs w:val="28"/>
        </w:rPr>
      </w:pPr>
    </w:p>
    <w:p w14:paraId="355EB6A0" w14:textId="05788BEF" w:rsidR="00BA61C3" w:rsidRDefault="006C628C" w:rsidP="00BA61C3">
      <w:pPr>
        <w:overflowPunct w:val="0"/>
        <w:autoSpaceDE w:val="0"/>
        <w:autoSpaceDN w:val="0"/>
        <w:adjustRightInd w:val="0"/>
        <w:spacing w:after="0" w:line="276" w:lineRule="auto"/>
        <w:ind w:right="-90"/>
        <w:jc w:val="both"/>
        <w:textAlignment w:val="baseline"/>
        <w:rPr>
          <w:rFonts w:ascii="Times New Roman" w:eastAsia="Aptos" w:hAnsi="Times New Roman" w:cs="Times New Roman"/>
          <w:sz w:val="28"/>
          <w:szCs w:val="28"/>
        </w:rPr>
      </w:pPr>
      <w:hyperlink r:id="rId6" w:history="1">
        <w:r w:rsidRPr="003F789A">
          <w:rPr>
            <w:rStyle w:val="Hyperlink"/>
            <w:rFonts w:ascii="Times New Roman" w:eastAsia="Aptos" w:hAnsi="Times New Roman" w:cs="Times New Roman"/>
            <w:sz w:val="28"/>
            <w:szCs w:val="28"/>
          </w:rPr>
          <w:t>https://konsultimipublik.gov.al/Konsultime/Detaje/1067</w:t>
        </w:r>
      </w:hyperlink>
    </w:p>
    <w:p w14:paraId="4C3E1886" w14:textId="77777777" w:rsidR="006C628C" w:rsidRPr="00BA61C3" w:rsidRDefault="006C628C" w:rsidP="00BA61C3">
      <w:pPr>
        <w:overflowPunct w:val="0"/>
        <w:autoSpaceDE w:val="0"/>
        <w:autoSpaceDN w:val="0"/>
        <w:adjustRightInd w:val="0"/>
        <w:spacing w:after="0" w:line="276" w:lineRule="auto"/>
        <w:ind w:right="-90"/>
        <w:jc w:val="both"/>
        <w:textAlignment w:val="baseline"/>
        <w:rPr>
          <w:rFonts w:ascii="Times New Roman" w:eastAsia="Aptos" w:hAnsi="Times New Roman" w:cs="Times New Roman"/>
          <w:sz w:val="28"/>
          <w:szCs w:val="28"/>
        </w:rPr>
      </w:pPr>
    </w:p>
    <w:p w14:paraId="2C204F4E" w14:textId="77777777" w:rsidR="002C3F5E" w:rsidRPr="002C3F5E" w:rsidRDefault="002C3F5E" w:rsidP="002C3F5E">
      <w:pPr>
        <w:pStyle w:val="BazLigjPropozues"/>
        <w:spacing w:after="120" w:line="276" w:lineRule="auto"/>
        <w:ind w:firstLine="0"/>
        <w:rPr>
          <w:rFonts w:ascii="Times New Roman" w:hAnsi="Times New Roman"/>
          <w:bCs/>
          <w:i/>
          <w:color w:val="auto"/>
          <w:sz w:val="28"/>
          <w:szCs w:val="28"/>
          <w:lang w:val="sq-AL"/>
        </w:rPr>
      </w:pPr>
    </w:p>
    <w:p w14:paraId="383692DC" w14:textId="77777777" w:rsidR="002C3F5E" w:rsidRPr="002C3F5E" w:rsidRDefault="002C3F5E" w:rsidP="002C3F5E">
      <w:pPr>
        <w:pStyle w:val="BazLigjPropozues"/>
        <w:spacing w:after="120" w:line="276" w:lineRule="auto"/>
        <w:ind w:firstLine="0"/>
        <w:rPr>
          <w:rFonts w:ascii="Times New Roman" w:hAnsi="Times New Roman"/>
          <w:bCs/>
          <w:i/>
          <w:color w:val="auto"/>
          <w:sz w:val="28"/>
          <w:szCs w:val="28"/>
          <w:lang w:val="sq-AL"/>
        </w:rPr>
      </w:pPr>
    </w:p>
    <w:p w14:paraId="23B6AB29" w14:textId="77777777" w:rsidR="002C3F5E" w:rsidRPr="002C3F5E" w:rsidRDefault="002C3F5E" w:rsidP="002C3F5E">
      <w:pPr>
        <w:pStyle w:val="BazLigjPropozues"/>
        <w:spacing w:after="120" w:line="276" w:lineRule="auto"/>
        <w:ind w:firstLine="0"/>
        <w:rPr>
          <w:rFonts w:ascii="Times New Roman" w:hAnsi="Times New Roman"/>
          <w:bCs/>
          <w:i/>
          <w:color w:val="auto"/>
          <w:sz w:val="28"/>
          <w:szCs w:val="28"/>
          <w:lang w:val="sq-AL"/>
        </w:rPr>
      </w:pPr>
    </w:p>
    <w:p w14:paraId="63C87D8E" w14:textId="77777777" w:rsidR="00760BD6" w:rsidRPr="002C3F5E" w:rsidRDefault="00760BD6" w:rsidP="002C3F5E">
      <w:pPr>
        <w:pStyle w:val="BazLigjPropozues"/>
        <w:spacing w:after="120" w:line="276" w:lineRule="auto"/>
        <w:ind w:firstLine="0"/>
        <w:rPr>
          <w:rFonts w:ascii="Times New Roman" w:hAnsi="Times New Roman"/>
          <w:bCs/>
          <w:i/>
          <w:color w:val="auto"/>
          <w:sz w:val="28"/>
          <w:szCs w:val="28"/>
          <w:lang w:val="sq-AL"/>
        </w:rPr>
      </w:pPr>
    </w:p>
    <w:p w14:paraId="151865AC" w14:textId="77777777" w:rsidR="00760BD6" w:rsidRPr="002C3F5E" w:rsidRDefault="00760BD6" w:rsidP="002C3F5E">
      <w:pPr>
        <w:pStyle w:val="BazLigjPropozues"/>
        <w:spacing w:after="120" w:line="276" w:lineRule="auto"/>
        <w:ind w:firstLine="0"/>
        <w:rPr>
          <w:rFonts w:ascii="Times New Roman" w:hAnsi="Times New Roman"/>
          <w:bCs/>
          <w:color w:val="auto"/>
          <w:sz w:val="28"/>
          <w:szCs w:val="28"/>
          <w:lang w:val="sq-AL"/>
        </w:rPr>
      </w:pPr>
    </w:p>
    <w:p w14:paraId="663E5B89" w14:textId="77777777" w:rsidR="00E74D03" w:rsidRPr="005C7985" w:rsidRDefault="00E74D03" w:rsidP="005C7985">
      <w:pPr>
        <w:pStyle w:val="BazLigjPropozues"/>
        <w:spacing w:after="120" w:line="276" w:lineRule="auto"/>
        <w:ind w:firstLine="0"/>
        <w:rPr>
          <w:rFonts w:ascii="Times New Roman" w:hAnsi="Times New Roman"/>
          <w:bCs/>
          <w:color w:val="auto"/>
          <w:sz w:val="28"/>
          <w:szCs w:val="28"/>
          <w:lang w:val="sq-AL"/>
        </w:rPr>
      </w:pPr>
    </w:p>
    <w:p w14:paraId="6C910221" w14:textId="77777777" w:rsidR="00E74D03" w:rsidRPr="005C7985" w:rsidRDefault="00E74D03" w:rsidP="005C7985">
      <w:pPr>
        <w:pStyle w:val="BazLigjPropozues"/>
        <w:spacing w:after="120" w:line="276" w:lineRule="auto"/>
        <w:ind w:firstLine="0"/>
        <w:rPr>
          <w:rFonts w:ascii="Times New Roman" w:hAnsi="Times New Roman"/>
          <w:bCs/>
          <w:sz w:val="28"/>
          <w:szCs w:val="28"/>
          <w:lang w:val="sq-AL"/>
        </w:rPr>
      </w:pPr>
    </w:p>
    <w:p w14:paraId="5418F3D1" w14:textId="6BA7282D" w:rsidR="008A100E" w:rsidRPr="005C7985" w:rsidRDefault="008A100E" w:rsidP="005C7985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8A100E" w:rsidRPr="005C7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79F5D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616690"/>
    <w:multiLevelType w:val="multilevel"/>
    <w:tmpl w:val="EDD0D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617AB"/>
    <w:multiLevelType w:val="hybridMultilevel"/>
    <w:tmpl w:val="62C20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70785"/>
    <w:multiLevelType w:val="multilevel"/>
    <w:tmpl w:val="5D68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14E06"/>
    <w:multiLevelType w:val="hybridMultilevel"/>
    <w:tmpl w:val="E0DE45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C556C"/>
    <w:multiLevelType w:val="hybridMultilevel"/>
    <w:tmpl w:val="C9F44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04EB2"/>
    <w:multiLevelType w:val="hybridMultilevel"/>
    <w:tmpl w:val="B1E658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6644B"/>
    <w:multiLevelType w:val="hybridMultilevel"/>
    <w:tmpl w:val="81FE74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760B1"/>
    <w:multiLevelType w:val="hybridMultilevel"/>
    <w:tmpl w:val="55C03C62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A0212FA"/>
    <w:multiLevelType w:val="hybridMultilevel"/>
    <w:tmpl w:val="65061638"/>
    <w:lvl w:ilvl="0" w:tplc="E6FAB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C06F1"/>
    <w:multiLevelType w:val="hybridMultilevel"/>
    <w:tmpl w:val="091A82EA"/>
    <w:lvl w:ilvl="0" w:tplc="5B8A4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260BA"/>
    <w:multiLevelType w:val="multilevel"/>
    <w:tmpl w:val="1E364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83562F"/>
    <w:multiLevelType w:val="multilevel"/>
    <w:tmpl w:val="062A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D542E5"/>
    <w:multiLevelType w:val="hybridMultilevel"/>
    <w:tmpl w:val="07000D58"/>
    <w:lvl w:ilvl="0" w:tplc="0409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4A9D3F0C"/>
    <w:multiLevelType w:val="hybridMultilevel"/>
    <w:tmpl w:val="356E4F2E"/>
    <w:lvl w:ilvl="0" w:tplc="E93403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571B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3E23344"/>
    <w:multiLevelType w:val="multilevel"/>
    <w:tmpl w:val="F89C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E75F4"/>
    <w:multiLevelType w:val="hybridMultilevel"/>
    <w:tmpl w:val="CBD42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62600"/>
    <w:multiLevelType w:val="multilevel"/>
    <w:tmpl w:val="0ECA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1B70FE"/>
    <w:multiLevelType w:val="hybridMultilevel"/>
    <w:tmpl w:val="2EC6B1AA"/>
    <w:lvl w:ilvl="0" w:tplc="5B8A4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C431D"/>
    <w:multiLevelType w:val="multilevel"/>
    <w:tmpl w:val="005C3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5D79A3"/>
    <w:multiLevelType w:val="multilevel"/>
    <w:tmpl w:val="4BBA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2F777D"/>
    <w:multiLevelType w:val="hybridMultilevel"/>
    <w:tmpl w:val="90AA5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004850">
    <w:abstractNumId w:val="14"/>
  </w:num>
  <w:num w:numId="2" w16cid:durableId="1723165419">
    <w:abstractNumId w:val="2"/>
  </w:num>
  <w:num w:numId="3" w16cid:durableId="2098017567">
    <w:abstractNumId w:val="6"/>
  </w:num>
  <w:num w:numId="4" w16cid:durableId="761922224">
    <w:abstractNumId w:val="8"/>
  </w:num>
  <w:num w:numId="5" w16cid:durableId="1725640853">
    <w:abstractNumId w:val="4"/>
  </w:num>
  <w:num w:numId="6" w16cid:durableId="450630324">
    <w:abstractNumId w:val="22"/>
  </w:num>
  <w:num w:numId="7" w16cid:durableId="1040857334">
    <w:abstractNumId w:val="10"/>
  </w:num>
  <w:num w:numId="8" w16cid:durableId="160127510">
    <w:abstractNumId w:val="19"/>
  </w:num>
  <w:num w:numId="9" w16cid:durableId="184829566">
    <w:abstractNumId w:val="13"/>
  </w:num>
  <w:num w:numId="10" w16cid:durableId="2015065492">
    <w:abstractNumId w:val="17"/>
  </w:num>
  <w:num w:numId="11" w16cid:durableId="579758407">
    <w:abstractNumId w:val="7"/>
  </w:num>
  <w:num w:numId="12" w16cid:durableId="2076005151">
    <w:abstractNumId w:val="18"/>
  </w:num>
  <w:num w:numId="13" w16cid:durableId="1557743388">
    <w:abstractNumId w:val="16"/>
  </w:num>
  <w:num w:numId="14" w16cid:durableId="968514745">
    <w:abstractNumId w:val="12"/>
  </w:num>
  <w:num w:numId="15" w16cid:durableId="1469317941">
    <w:abstractNumId w:val="20"/>
  </w:num>
  <w:num w:numId="16" w16cid:durableId="1530989164">
    <w:abstractNumId w:val="11"/>
  </w:num>
  <w:num w:numId="17" w16cid:durableId="1157914393">
    <w:abstractNumId w:val="3"/>
  </w:num>
  <w:num w:numId="18" w16cid:durableId="254359424">
    <w:abstractNumId w:val="1"/>
  </w:num>
  <w:num w:numId="19" w16cid:durableId="2009751205">
    <w:abstractNumId w:val="0"/>
  </w:num>
  <w:num w:numId="20" w16cid:durableId="995188014">
    <w:abstractNumId w:val="15"/>
  </w:num>
  <w:num w:numId="21" w16cid:durableId="1324622491">
    <w:abstractNumId w:val="21"/>
  </w:num>
  <w:num w:numId="22" w16cid:durableId="711812039">
    <w:abstractNumId w:val="5"/>
  </w:num>
  <w:num w:numId="23" w16cid:durableId="18209221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692"/>
    <w:rsid w:val="00005CDB"/>
    <w:rsid w:val="00014CAB"/>
    <w:rsid w:val="00021381"/>
    <w:rsid w:val="00026F05"/>
    <w:rsid w:val="00036D3D"/>
    <w:rsid w:val="00082D60"/>
    <w:rsid w:val="000857C6"/>
    <w:rsid w:val="00087F94"/>
    <w:rsid w:val="00095E3A"/>
    <w:rsid w:val="000A526D"/>
    <w:rsid w:val="000A5E4D"/>
    <w:rsid w:val="000C7C8B"/>
    <w:rsid w:val="00103692"/>
    <w:rsid w:val="00117D0C"/>
    <w:rsid w:val="00121DF0"/>
    <w:rsid w:val="00122165"/>
    <w:rsid w:val="00124225"/>
    <w:rsid w:val="00135CA8"/>
    <w:rsid w:val="001574F5"/>
    <w:rsid w:val="001854D1"/>
    <w:rsid w:val="0019703C"/>
    <w:rsid w:val="001975B7"/>
    <w:rsid w:val="001A0DB8"/>
    <w:rsid w:val="001A6179"/>
    <w:rsid w:val="001C6809"/>
    <w:rsid w:val="001D244D"/>
    <w:rsid w:val="001D4061"/>
    <w:rsid w:val="001D68BE"/>
    <w:rsid w:val="00203417"/>
    <w:rsid w:val="002162AD"/>
    <w:rsid w:val="002264C1"/>
    <w:rsid w:val="00241228"/>
    <w:rsid w:val="00246B03"/>
    <w:rsid w:val="0026704B"/>
    <w:rsid w:val="002709E2"/>
    <w:rsid w:val="002762CD"/>
    <w:rsid w:val="00282DB8"/>
    <w:rsid w:val="002B4458"/>
    <w:rsid w:val="002B6D78"/>
    <w:rsid w:val="002B74C2"/>
    <w:rsid w:val="002C0FB7"/>
    <w:rsid w:val="002C3F5E"/>
    <w:rsid w:val="002F6E89"/>
    <w:rsid w:val="003004D4"/>
    <w:rsid w:val="00305E92"/>
    <w:rsid w:val="003075F3"/>
    <w:rsid w:val="003100A7"/>
    <w:rsid w:val="00316803"/>
    <w:rsid w:val="00317056"/>
    <w:rsid w:val="00317A5C"/>
    <w:rsid w:val="003268F9"/>
    <w:rsid w:val="0032797E"/>
    <w:rsid w:val="00337B1E"/>
    <w:rsid w:val="0034237B"/>
    <w:rsid w:val="00382C9D"/>
    <w:rsid w:val="00386AE9"/>
    <w:rsid w:val="00391571"/>
    <w:rsid w:val="003A396A"/>
    <w:rsid w:val="003A5EFC"/>
    <w:rsid w:val="003C6F90"/>
    <w:rsid w:val="003E30B3"/>
    <w:rsid w:val="003E6C4D"/>
    <w:rsid w:val="003F6FF6"/>
    <w:rsid w:val="00404130"/>
    <w:rsid w:val="00417C41"/>
    <w:rsid w:val="00444107"/>
    <w:rsid w:val="00460399"/>
    <w:rsid w:val="00462AE2"/>
    <w:rsid w:val="00470B9F"/>
    <w:rsid w:val="00471202"/>
    <w:rsid w:val="004806F6"/>
    <w:rsid w:val="00485C0D"/>
    <w:rsid w:val="004C64C8"/>
    <w:rsid w:val="004E0C50"/>
    <w:rsid w:val="00503E33"/>
    <w:rsid w:val="00521113"/>
    <w:rsid w:val="00577723"/>
    <w:rsid w:val="00587C95"/>
    <w:rsid w:val="005C009A"/>
    <w:rsid w:val="005C7985"/>
    <w:rsid w:val="005D1FBC"/>
    <w:rsid w:val="005E04FD"/>
    <w:rsid w:val="005F144B"/>
    <w:rsid w:val="00615B92"/>
    <w:rsid w:val="00626576"/>
    <w:rsid w:val="00627D59"/>
    <w:rsid w:val="00634053"/>
    <w:rsid w:val="00657C90"/>
    <w:rsid w:val="006734B4"/>
    <w:rsid w:val="006778C0"/>
    <w:rsid w:val="006850C3"/>
    <w:rsid w:val="006A4361"/>
    <w:rsid w:val="006A52F6"/>
    <w:rsid w:val="006C2E42"/>
    <w:rsid w:val="006C628C"/>
    <w:rsid w:val="006F1D4F"/>
    <w:rsid w:val="0070423E"/>
    <w:rsid w:val="00706F02"/>
    <w:rsid w:val="007426D8"/>
    <w:rsid w:val="0075011B"/>
    <w:rsid w:val="00760BD6"/>
    <w:rsid w:val="00774420"/>
    <w:rsid w:val="007B5343"/>
    <w:rsid w:val="007E1DBF"/>
    <w:rsid w:val="007E6618"/>
    <w:rsid w:val="007F75DF"/>
    <w:rsid w:val="008025C8"/>
    <w:rsid w:val="00804F89"/>
    <w:rsid w:val="008216C9"/>
    <w:rsid w:val="00821961"/>
    <w:rsid w:val="00826DE9"/>
    <w:rsid w:val="00841337"/>
    <w:rsid w:val="00861848"/>
    <w:rsid w:val="00863703"/>
    <w:rsid w:val="008652F7"/>
    <w:rsid w:val="0087531B"/>
    <w:rsid w:val="00877117"/>
    <w:rsid w:val="008A100E"/>
    <w:rsid w:val="008B0AF8"/>
    <w:rsid w:val="008E3338"/>
    <w:rsid w:val="008E782C"/>
    <w:rsid w:val="00920F83"/>
    <w:rsid w:val="009227A1"/>
    <w:rsid w:val="00930087"/>
    <w:rsid w:val="009364E2"/>
    <w:rsid w:val="0094425A"/>
    <w:rsid w:val="009567E5"/>
    <w:rsid w:val="00964B23"/>
    <w:rsid w:val="00966768"/>
    <w:rsid w:val="00970EC2"/>
    <w:rsid w:val="00985397"/>
    <w:rsid w:val="009A6170"/>
    <w:rsid w:val="009A7F80"/>
    <w:rsid w:val="009C429E"/>
    <w:rsid w:val="009D39BA"/>
    <w:rsid w:val="009D3F9F"/>
    <w:rsid w:val="009E43E1"/>
    <w:rsid w:val="009F0517"/>
    <w:rsid w:val="009F4CCD"/>
    <w:rsid w:val="009F6DD4"/>
    <w:rsid w:val="00A256AD"/>
    <w:rsid w:val="00A33B58"/>
    <w:rsid w:val="00A36299"/>
    <w:rsid w:val="00A4278D"/>
    <w:rsid w:val="00A5329C"/>
    <w:rsid w:val="00A61E2C"/>
    <w:rsid w:val="00A6719B"/>
    <w:rsid w:val="00A828F4"/>
    <w:rsid w:val="00AC00E9"/>
    <w:rsid w:val="00AC5835"/>
    <w:rsid w:val="00AD0547"/>
    <w:rsid w:val="00AD1456"/>
    <w:rsid w:val="00AD1B58"/>
    <w:rsid w:val="00AE0F1B"/>
    <w:rsid w:val="00AE60B2"/>
    <w:rsid w:val="00AE6B41"/>
    <w:rsid w:val="00B061A3"/>
    <w:rsid w:val="00B065B2"/>
    <w:rsid w:val="00B21723"/>
    <w:rsid w:val="00B258F1"/>
    <w:rsid w:val="00B447F6"/>
    <w:rsid w:val="00B53EEE"/>
    <w:rsid w:val="00B67DD8"/>
    <w:rsid w:val="00B96D3F"/>
    <w:rsid w:val="00BA61C3"/>
    <w:rsid w:val="00BD2A23"/>
    <w:rsid w:val="00BD55A1"/>
    <w:rsid w:val="00BF2006"/>
    <w:rsid w:val="00C048E9"/>
    <w:rsid w:val="00C26F37"/>
    <w:rsid w:val="00C34F67"/>
    <w:rsid w:val="00C75E64"/>
    <w:rsid w:val="00C76305"/>
    <w:rsid w:val="00C778F0"/>
    <w:rsid w:val="00C83F51"/>
    <w:rsid w:val="00C85CD3"/>
    <w:rsid w:val="00C87E02"/>
    <w:rsid w:val="00C9586C"/>
    <w:rsid w:val="00CB2764"/>
    <w:rsid w:val="00CC06E5"/>
    <w:rsid w:val="00CD690E"/>
    <w:rsid w:val="00CF4404"/>
    <w:rsid w:val="00D00CBF"/>
    <w:rsid w:val="00D050A3"/>
    <w:rsid w:val="00D16B29"/>
    <w:rsid w:val="00D23F18"/>
    <w:rsid w:val="00D3190D"/>
    <w:rsid w:val="00D40AAD"/>
    <w:rsid w:val="00D4211F"/>
    <w:rsid w:val="00D54D55"/>
    <w:rsid w:val="00D77007"/>
    <w:rsid w:val="00D854E1"/>
    <w:rsid w:val="00DC33B7"/>
    <w:rsid w:val="00DC67C1"/>
    <w:rsid w:val="00E10832"/>
    <w:rsid w:val="00E10D1B"/>
    <w:rsid w:val="00E11639"/>
    <w:rsid w:val="00E13937"/>
    <w:rsid w:val="00E4276C"/>
    <w:rsid w:val="00E45498"/>
    <w:rsid w:val="00E456AB"/>
    <w:rsid w:val="00E50F13"/>
    <w:rsid w:val="00E63EFF"/>
    <w:rsid w:val="00E67BCE"/>
    <w:rsid w:val="00E729AD"/>
    <w:rsid w:val="00E73792"/>
    <w:rsid w:val="00E74D03"/>
    <w:rsid w:val="00EB11C1"/>
    <w:rsid w:val="00ED5C4A"/>
    <w:rsid w:val="00EF05AD"/>
    <w:rsid w:val="00F009C9"/>
    <w:rsid w:val="00F05151"/>
    <w:rsid w:val="00F362B3"/>
    <w:rsid w:val="00F608B3"/>
    <w:rsid w:val="00F6667B"/>
    <w:rsid w:val="00F7084D"/>
    <w:rsid w:val="00F83824"/>
    <w:rsid w:val="00F852E3"/>
    <w:rsid w:val="00F93E53"/>
    <w:rsid w:val="00FB1B7C"/>
    <w:rsid w:val="00FC4035"/>
    <w:rsid w:val="00FD5125"/>
    <w:rsid w:val="00FD7DEC"/>
    <w:rsid w:val="00FE19EE"/>
    <w:rsid w:val="00FE1B27"/>
    <w:rsid w:val="00FF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DA54A"/>
  <w15:chartTrackingRefBased/>
  <w15:docId w15:val="{B5C174AA-F2C2-4FA5-9A4E-4786F76F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21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E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TOC style,l"/>
    <w:basedOn w:val="Normal"/>
    <w:link w:val="ListParagraphChar"/>
    <w:uiPriority w:val="34"/>
    <w:qFormat/>
    <w:rsid w:val="00103692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10369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19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534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67BC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A10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A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">
    <w:name w:val="Baz_Ligj_Propozues"/>
    <w:rsid w:val="0077442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60B2"/>
    <w:pPr>
      <w:spacing w:after="0" w:line="240" w:lineRule="auto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60B2"/>
    <w:rPr>
      <w:sz w:val="20"/>
      <w:szCs w:val="20"/>
      <w:lang w:val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6734B4"/>
  </w:style>
  <w:style w:type="character" w:customStyle="1" w:styleId="Heading3Char">
    <w:name w:val="Heading 3 Char"/>
    <w:basedOn w:val="DefaultParagraphFont"/>
    <w:link w:val="Heading3"/>
    <w:uiPriority w:val="9"/>
    <w:semiHidden/>
    <w:rsid w:val="00970EC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customStyle="1" w:styleId="Default">
    <w:name w:val="Default"/>
    <w:rsid w:val="005C79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nsultimipublik.gov.al/Konsultime/Detaje/1067" TargetMode="External"/><Relationship Id="rId5" Type="http://schemas.openxmlformats.org/officeDocument/2006/relationships/hyperlink" Target="http://www.konsultimipublik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Merita Bundo</dc:creator>
  <cp:keywords/>
  <dc:description/>
  <cp:lastModifiedBy>Kjara Vogli</cp:lastModifiedBy>
  <cp:revision>2</cp:revision>
  <cp:lastPrinted>2023-09-22T10:09:00Z</cp:lastPrinted>
  <dcterms:created xsi:type="dcterms:W3CDTF">2026-10-14T11:22:00Z</dcterms:created>
  <dcterms:modified xsi:type="dcterms:W3CDTF">2026-10-14T11:22:00Z</dcterms:modified>
</cp:coreProperties>
</file>