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D362B" w14:textId="77777777" w:rsidR="00CA09C1" w:rsidRPr="00CA09C1" w:rsidRDefault="00CA09C1" w:rsidP="00CA09C1">
      <w:pPr>
        <w:spacing w:after="0" w:line="240" w:lineRule="auto"/>
        <w:jc w:val="center"/>
        <w:textAlignment w:val="baseline"/>
        <w:rPr>
          <w:rFonts w:ascii="Times New Roman" w:eastAsia="Times New Roman" w:hAnsi="Times New Roman" w:cs="Times New Roman"/>
          <w:b/>
          <w:bCs/>
          <w:sz w:val="28"/>
          <w:szCs w:val="28"/>
          <w:lang w:val="sq-AL" w:eastAsia="it-IT"/>
        </w:rPr>
      </w:pPr>
      <w:bookmarkStart w:id="0" w:name="_Hlk221008622"/>
      <w:bookmarkEnd w:id="0"/>
      <w:r w:rsidRPr="00CA09C1">
        <w:rPr>
          <w:rFonts w:ascii="Times New Roman" w:eastAsia="Times New Roman" w:hAnsi="Times New Roman" w:cs="Times New Roman"/>
          <w:b/>
          <w:bCs/>
          <w:sz w:val="28"/>
          <w:szCs w:val="28"/>
          <w:lang w:val="sq-AL" w:eastAsia="it-IT"/>
        </w:rPr>
        <w:t xml:space="preserve">RELACION </w:t>
      </w:r>
    </w:p>
    <w:p w14:paraId="5883ED6E" w14:textId="77777777" w:rsidR="00CA09C1" w:rsidRPr="00CA09C1" w:rsidRDefault="00CA09C1" w:rsidP="00CA09C1">
      <w:pPr>
        <w:spacing w:after="0" w:line="240" w:lineRule="auto"/>
        <w:jc w:val="center"/>
        <w:textAlignment w:val="baseline"/>
        <w:rPr>
          <w:rFonts w:ascii="Times New Roman" w:eastAsia="Times New Roman" w:hAnsi="Times New Roman" w:cs="Times New Roman"/>
          <w:b/>
          <w:bCs/>
          <w:sz w:val="28"/>
          <w:szCs w:val="28"/>
          <w:lang w:val="sq-AL" w:eastAsia="it-IT"/>
        </w:rPr>
      </w:pPr>
      <w:r w:rsidRPr="00CA09C1">
        <w:rPr>
          <w:rFonts w:ascii="Times New Roman" w:eastAsia="Times New Roman" w:hAnsi="Times New Roman" w:cs="Times New Roman"/>
          <w:b/>
          <w:bCs/>
          <w:sz w:val="28"/>
          <w:szCs w:val="28"/>
          <w:lang w:val="sq-AL" w:eastAsia="it-IT"/>
        </w:rPr>
        <w:t xml:space="preserve">PËR </w:t>
      </w:r>
    </w:p>
    <w:p w14:paraId="58387EAF" w14:textId="77777777" w:rsidR="00CA09C1" w:rsidRDefault="00CA09C1" w:rsidP="00CA09C1">
      <w:pPr>
        <w:spacing w:after="0" w:line="240" w:lineRule="auto"/>
        <w:jc w:val="center"/>
        <w:textAlignment w:val="baseline"/>
        <w:rPr>
          <w:rFonts w:ascii="Times New Roman" w:eastAsia="Times New Roman" w:hAnsi="Times New Roman" w:cs="Times New Roman"/>
          <w:b/>
          <w:bCs/>
          <w:sz w:val="28"/>
          <w:szCs w:val="28"/>
          <w:lang w:val="sq-AL" w:eastAsia="it-IT"/>
        </w:rPr>
      </w:pPr>
      <w:r w:rsidRPr="00CA09C1">
        <w:rPr>
          <w:rFonts w:ascii="Times New Roman" w:eastAsia="Times New Roman" w:hAnsi="Times New Roman" w:cs="Times New Roman"/>
          <w:b/>
          <w:bCs/>
          <w:sz w:val="28"/>
          <w:szCs w:val="28"/>
          <w:lang w:val="sq-AL" w:eastAsia="it-IT"/>
        </w:rPr>
        <w:t xml:space="preserve">PROJEKTVENDIMIN </w:t>
      </w:r>
    </w:p>
    <w:p w14:paraId="35970E72" w14:textId="77777777" w:rsidR="00A41360" w:rsidRPr="00CA09C1" w:rsidRDefault="00A41360" w:rsidP="00CA09C1">
      <w:pPr>
        <w:spacing w:after="0" w:line="240" w:lineRule="auto"/>
        <w:jc w:val="center"/>
        <w:textAlignment w:val="baseline"/>
        <w:rPr>
          <w:rFonts w:ascii="Times New Roman" w:eastAsia="Times New Roman" w:hAnsi="Times New Roman" w:cs="Times New Roman"/>
          <w:b/>
          <w:bCs/>
          <w:sz w:val="28"/>
          <w:szCs w:val="28"/>
          <w:lang w:val="sq-AL" w:eastAsia="it-IT"/>
        </w:rPr>
      </w:pPr>
    </w:p>
    <w:p w14:paraId="712817B0" w14:textId="0259DF33" w:rsidR="00A06C23" w:rsidRPr="00A41360" w:rsidRDefault="00CA09C1" w:rsidP="00A41360">
      <w:pPr>
        <w:spacing w:after="0" w:line="240" w:lineRule="auto"/>
        <w:jc w:val="center"/>
        <w:textAlignment w:val="baseline"/>
        <w:rPr>
          <w:rFonts w:ascii="Times New Roman" w:eastAsia="Times New Roman" w:hAnsi="Times New Roman" w:cs="Times New Roman"/>
          <w:b/>
          <w:bCs/>
          <w:sz w:val="28"/>
          <w:szCs w:val="28"/>
          <w:lang w:val="sq-AL" w:eastAsia="it-IT"/>
        </w:rPr>
      </w:pPr>
      <w:r w:rsidRPr="00CA09C1">
        <w:rPr>
          <w:rFonts w:ascii="Times New Roman" w:eastAsia="Times New Roman" w:hAnsi="Times New Roman" w:cs="Times New Roman"/>
          <w:b/>
          <w:bCs/>
          <w:sz w:val="28"/>
          <w:szCs w:val="28"/>
          <w:lang w:val="sq-AL" w:eastAsia="it-IT"/>
        </w:rPr>
        <w:t>PËR</w:t>
      </w:r>
      <w:r w:rsidR="00185734">
        <w:rPr>
          <w:rFonts w:ascii="Times New Roman" w:eastAsia="Times New Roman" w:hAnsi="Times New Roman" w:cs="Times New Roman"/>
          <w:b/>
          <w:bCs/>
          <w:sz w:val="28"/>
          <w:szCs w:val="28"/>
          <w:lang w:val="sq-AL" w:eastAsia="it-IT"/>
        </w:rPr>
        <w:t xml:space="preserve"> MIRATIMIN E RREGULLORES</w:t>
      </w:r>
      <w:r w:rsidRPr="00CA09C1">
        <w:rPr>
          <w:rFonts w:ascii="Times New Roman" w:eastAsia="Times New Roman" w:hAnsi="Times New Roman" w:cs="Times New Roman"/>
          <w:b/>
          <w:bCs/>
          <w:sz w:val="28"/>
          <w:szCs w:val="28"/>
          <w:lang w:val="sq-AL" w:eastAsia="it-IT"/>
        </w:rPr>
        <w:t xml:space="preserve"> </w:t>
      </w:r>
      <w:r w:rsidR="00A41360">
        <w:rPr>
          <w:rFonts w:ascii="Times New Roman" w:eastAsia="Times New Roman" w:hAnsi="Times New Roman" w:cs="Times New Roman"/>
          <w:b/>
          <w:bCs/>
          <w:sz w:val="28"/>
          <w:szCs w:val="28"/>
          <w:lang w:val="sq-AL" w:eastAsia="it-IT"/>
        </w:rPr>
        <w:t xml:space="preserve"> </w:t>
      </w:r>
      <w:r w:rsidR="00A06C23" w:rsidRPr="007D1179">
        <w:rPr>
          <w:rFonts w:ascii="Times New Roman" w:eastAsia="Times New Roman" w:hAnsi="Times New Roman" w:cs="Times New Roman"/>
          <w:b/>
          <w:bCs/>
          <w:sz w:val="28"/>
          <w:szCs w:val="28"/>
          <w:lang w:val="sq-AL" w:eastAsia="it-IT"/>
        </w:rPr>
        <w:t>“</w:t>
      </w:r>
      <w:r w:rsidR="006C6EFE" w:rsidRPr="007D1179">
        <w:rPr>
          <w:rFonts w:ascii="Times New Roman" w:eastAsia="Times New Roman" w:hAnsi="Times New Roman" w:cs="Times New Roman"/>
          <w:b/>
          <w:bCs/>
          <w:sz w:val="28"/>
          <w:szCs w:val="28"/>
          <w:lang w:val="sq-AL" w:eastAsia="it-IT"/>
        </w:rPr>
        <w:t>PËR MONITORIMIN, RAPORTIMIN DHE VERIFIKIMIN E</w:t>
      </w:r>
      <w:r w:rsidR="00A41360">
        <w:rPr>
          <w:rFonts w:ascii="Times New Roman" w:eastAsia="Times New Roman" w:hAnsi="Times New Roman" w:cs="Times New Roman"/>
          <w:b/>
          <w:bCs/>
          <w:sz w:val="28"/>
          <w:szCs w:val="28"/>
          <w:lang w:val="sq-AL" w:eastAsia="it-IT"/>
        </w:rPr>
        <w:t xml:space="preserve"> </w:t>
      </w:r>
      <w:r w:rsidR="0041303C" w:rsidRPr="007D1179">
        <w:rPr>
          <w:rFonts w:ascii="Times New Roman" w:eastAsia="Times New Roman" w:hAnsi="Times New Roman" w:cs="Times New Roman"/>
          <w:b/>
          <w:bCs/>
          <w:sz w:val="28"/>
          <w:szCs w:val="28"/>
          <w:lang w:val="sq-AL" w:eastAsia="it-IT"/>
        </w:rPr>
        <w:t>SHKARKIMEVE</w:t>
      </w:r>
      <w:r w:rsidR="006C6EFE" w:rsidRPr="007D1179">
        <w:rPr>
          <w:rFonts w:ascii="Times New Roman" w:eastAsia="Times New Roman" w:hAnsi="Times New Roman" w:cs="Times New Roman"/>
          <w:b/>
          <w:bCs/>
          <w:sz w:val="28"/>
          <w:szCs w:val="28"/>
          <w:lang w:val="sq-AL" w:eastAsia="it-IT"/>
        </w:rPr>
        <w:t xml:space="preserve"> TË GAZEVE SERRË NGA TRANSPORTI DETAR</w:t>
      </w:r>
      <w:r w:rsidR="00A06C23" w:rsidRPr="007D1179">
        <w:rPr>
          <w:rFonts w:ascii="Times New Roman" w:eastAsia="Times New Roman" w:hAnsi="Times New Roman" w:cs="Times New Roman"/>
          <w:b/>
          <w:bCs/>
          <w:sz w:val="28"/>
          <w:szCs w:val="28"/>
          <w:lang w:val="sq-AL" w:eastAsia="it-IT"/>
        </w:rPr>
        <w:t>”</w:t>
      </w:r>
    </w:p>
    <w:p w14:paraId="2A219C7F" w14:textId="77777777" w:rsidR="00A06C23" w:rsidRPr="007D1179" w:rsidRDefault="00A06C23"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w:t>
      </w:r>
    </w:p>
    <w:p w14:paraId="667D7ACB" w14:textId="77777777" w:rsidR="00A06C23" w:rsidRPr="007D1179" w:rsidRDefault="00A06C23"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w:t>
      </w:r>
    </w:p>
    <w:p w14:paraId="15507FA6" w14:textId="77777777" w:rsidR="00B46C62" w:rsidRPr="007D1179" w:rsidRDefault="00B46C62" w:rsidP="00C929FB">
      <w:pPr>
        <w:numPr>
          <w:ilvl w:val="0"/>
          <w:numId w:val="7"/>
        </w:numPr>
        <w:spacing w:after="200" w:line="276" w:lineRule="auto"/>
        <w:contextualSpacing/>
        <w:jc w:val="both"/>
        <w:rPr>
          <w:rFonts w:ascii="Times New Roman" w:eastAsia="MS Mincho" w:hAnsi="Times New Roman" w:cs="Times New Roman"/>
          <w:b/>
          <w:color w:val="000000"/>
          <w:sz w:val="28"/>
          <w:szCs w:val="28"/>
          <w:lang w:val="sq-AL"/>
        </w:rPr>
      </w:pPr>
      <w:r w:rsidRPr="007D1179">
        <w:rPr>
          <w:rFonts w:ascii="Times New Roman" w:eastAsia="MS Mincho" w:hAnsi="Times New Roman" w:cs="Times New Roman"/>
          <w:b/>
          <w:color w:val="000000"/>
          <w:sz w:val="28"/>
          <w:szCs w:val="28"/>
          <w:lang w:val="sq-AL"/>
        </w:rPr>
        <w:t>QËLLIMI I PROJEKT-AKTIT DHE OBJEKTIVAT QË SYNOHEN TË ARRIHEN</w:t>
      </w:r>
    </w:p>
    <w:p w14:paraId="0956B428" w14:textId="77777777" w:rsidR="00A06C23" w:rsidRPr="007D1179" w:rsidRDefault="00A06C23" w:rsidP="00C929FB">
      <w:pPr>
        <w:spacing w:after="0" w:line="240" w:lineRule="auto"/>
        <w:ind w:left="1380"/>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w:t>
      </w:r>
    </w:p>
    <w:p w14:paraId="1ADF2E53" w14:textId="2A809C69" w:rsidR="00A06C23" w:rsidRPr="007D1179" w:rsidRDefault="006C6EFE"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Ky projek</w:t>
      </w:r>
      <w:r w:rsidR="0069446F" w:rsidRPr="007D1179">
        <w:rPr>
          <w:rFonts w:ascii="Times New Roman" w:eastAsia="Times New Roman" w:hAnsi="Times New Roman" w:cs="Times New Roman"/>
          <w:sz w:val="28"/>
          <w:szCs w:val="28"/>
          <w:lang w:val="it-IT" w:eastAsia="it-IT"/>
        </w:rPr>
        <w:t>tvendim</w:t>
      </w:r>
      <w:r w:rsidRPr="007D1179">
        <w:rPr>
          <w:rFonts w:ascii="Times New Roman" w:eastAsia="Times New Roman" w:hAnsi="Times New Roman" w:cs="Times New Roman"/>
          <w:sz w:val="28"/>
          <w:szCs w:val="28"/>
          <w:lang w:val="it-IT" w:eastAsia="it-IT"/>
        </w:rPr>
        <w:t xml:space="preserve"> synon </w:t>
      </w:r>
      <w:r w:rsidR="002A52DB" w:rsidRPr="007D1179">
        <w:rPr>
          <w:rFonts w:ascii="Times New Roman" w:eastAsia="Times New Roman" w:hAnsi="Times New Roman" w:cs="Times New Roman"/>
          <w:sz w:val="28"/>
          <w:szCs w:val="28"/>
          <w:lang w:val="it-IT" w:eastAsia="it-IT"/>
        </w:rPr>
        <w:t xml:space="preserve">te </w:t>
      </w:r>
      <w:r w:rsidRPr="007D1179">
        <w:rPr>
          <w:rFonts w:ascii="Times New Roman" w:eastAsia="Times New Roman" w:hAnsi="Times New Roman" w:cs="Times New Roman"/>
          <w:sz w:val="28"/>
          <w:szCs w:val="28"/>
          <w:lang w:val="it-IT" w:eastAsia="it-IT"/>
        </w:rPr>
        <w:t>krij</w:t>
      </w:r>
      <w:r w:rsidR="002A52DB" w:rsidRPr="007D1179">
        <w:rPr>
          <w:rFonts w:ascii="Times New Roman" w:eastAsia="Times New Roman" w:hAnsi="Times New Roman" w:cs="Times New Roman"/>
          <w:sz w:val="28"/>
          <w:szCs w:val="28"/>
          <w:lang w:val="it-IT" w:eastAsia="it-IT"/>
        </w:rPr>
        <w:t>oje</w:t>
      </w:r>
      <w:r w:rsidRPr="007D1179">
        <w:rPr>
          <w:rFonts w:ascii="Times New Roman" w:eastAsia="Times New Roman" w:hAnsi="Times New Roman" w:cs="Times New Roman"/>
          <w:sz w:val="28"/>
          <w:szCs w:val="28"/>
          <w:lang w:val="it-IT" w:eastAsia="it-IT"/>
        </w:rPr>
        <w:t xml:space="preserve"> </w:t>
      </w:r>
      <w:r w:rsidR="00902D4D" w:rsidRPr="007D1179">
        <w:rPr>
          <w:rFonts w:ascii="Times New Roman" w:eastAsia="Times New Roman" w:hAnsi="Times New Roman" w:cs="Times New Roman"/>
          <w:sz w:val="28"/>
          <w:szCs w:val="28"/>
          <w:lang w:val="it-IT" w:eastAsia="it-IT"/>
        </w:rPr>
        <w:t>një</w:t>
      </w:r>
      <w:r w:rsidR="000D781F" w:rsidRPr="007D1179">
        <w:rPr>
          <w:rFonts w:ascii="Times New Roman" w:eastAsia="Times New Roman" w:hAnsi="Times New Roman" w:cs="Times New Roman"/>
          <w:sz w:val="28"/>
          <w:szCs w:val="28"/>
          <w:lang w:val="it-IT" w:eastAsia="it-IT"/>
        </w:rPr>
        <w:t xml:space="preserve"> bazë ligjore të </w:t>
      </w:r>
      <w:r w:rsidR="001F5846" w:rsidRPr="007D1179">
        <w:rPr>
          <w:rFonts w:ascii="Times New Roman" w:eastAsia="Times New Roman" w:hAnsi="Times New Roman" w:cs="Times New Roman"/>
          <w:sz w:val="28"/>
          <w:szCs w:val="28"/>
          <w:lang w:val="it-IT" w:eastAsia="it-IT"/>
        </w:rPr>
        <w:t>mi</w:t>
      </w:r>
      <w:r w:rsidR="00253086" w:rsidRPr="007D1179">
        <w:rPr>
          <w:rFonts w:ascii="Times New Roman" w:eastAsia="Times New Roman" w:hAnsi="Times New Roman" w:cs="Times New Roman"/>
          <w:sz w:val="28"/>
          <w:szCs w:val="28"/>
          <w:lang w:val="it-IT" w:eastAsia="it-IT"/>
        </w:rPr>
        <w:t>r</w:t>
      </w:r>
      <w:r w:rsidR="001F5846" w:rsidRPr="007D1179">
        <w:rPr>
          <w:rFonts w:ascii="Times New Roman" w:eastAsia="Times New Roman" w:hAnsi="Times New Roman" w:cs="Times New Roman"/>
          <w:sz w:val="28"/>
          <w:szCs w:val="28"/>
          <w:lang w:val="it-IT" w:eastAsia="it-IT"/>
        </w:rPr>
        <w:t>ëpërcaktuar</w:t>
      </w:r>
      <w:r w:rsidRPr="007D1179">
        <w:rPr>
          <w:rFonts w:ascii="Times New Roman" w:eastAsia="Times New Roman" w:hAnsi="Times New Roman" w:cs="Times New Roman"/>
          <w:sz w:val="28"/>
          <w:szCs w:val="28"/>
          <w:lang w:val="it-IT" w:eastAsia="it-IT"/>
        </w:rPr>
        <w:t xml:space="preserve"> për monitorimin, raportimin dhe verifikimin e </w:t>
      </w:r>
      <w:r w:rsidR="005D0AD4" w:rsidRPr="007D1179">
        <w:rPr>
          <w:rFonts w:ascii="Times New Roman" w:eastAsia="Times New Roman" w:hAnsi="Times New Roman" w:cs="Times New Roman"/>
          <w:sz w:val="28"/>
          <w:szCs w:val="28"/>
          <w:lang w:val="it-IT" w:eastAsia="it-IT"/>
        </w:rPr>
        <w:t>shkarkimeve</w:t>
      </w:r>
      <w:r w:rsidRPr="007D1179">
        <w:rPr>
          <w:rFonts w:ascii="Times New Roman" w:eastAsia="Times New Roman" w:hAnsi="Times New Roman" w:cs="Times New Roman"/>
          <w:sz w:val="28"/>
          <w:szCs w:val="28"/>
          <w:lang w:val="it-IT" w:eastAsia="it-IT"/>
        </w:rPr>
        <w:t xml:space="preserve"> të gazeve serrë nga transporti detar. Rregullorja </w:t>
      </w:r>
      <w:r w:rsidR="007D7883" w:rsidRPr="007D1179">
        <w:rPr>
          <w:rFonts w:ascii="Times New Roman" w:eastAsia="Times New Roman" w:hAnsi="Times New Roman" w:cs="Times New Roman"/>
          <w:sz w:val="28"/>
          <w:szCs w:val="28"/>
          <w:lang w:val="it-IT" w:eastAsia="it-IT"/>
        </w:rPr>
        <w:t xml:space="preserve">përcakton detyrime të drejtpërdrejta për të gjitha anijet </w:t>
      </w:r>
      <w:r w:rsidRPr="007D1179">
        <w:rPr>
          <w:rFonts w:ascii="Times New Roman" w:eastAsia="Times New Roman" w:hAnsi="Times New Roman" w:cs="Times New Roman"/>
          <w:sz w:val="28"/>
          <w:szCs w:val="28"/>
          <w:lang w:val="it-IT" w:eastAsia="it-IT"/>
        </w:rPr>
        <w:t>që</w:t>
      </w:r>
      <w:r w:rsidR="005D0AD4" w:rsidRPr="007D1179">
        <w:rPr>
          <w:rFonts w:ascii="Times New Roman" w:eastAsia="Times New Roman" w:hAnsi="Times New Roman" w:cs="Times New Roman"/>
          <w:sz w:val="28"/>
          <w:szCs w:val="28"/>
          <w:lang w:val="it-IT" w:eastAsia="it-IT"/>
        </w:rPr>
        <w:t xml:space="preserve"> mbajnë flamurin shqiptar që</w:t>
      </w:r>
      <w:r w:rsidRPr="007D1179">
        <w:rPr>
          <w:rFonts w:ascii="Times New Roman" w:eastAsia="Times New Roman" w:hAnsi="Times New Roman" w:cs="Times New Roman"/>
          <w:sz w:val="28"/>
          <w:szCs w:val="28"/>
          <w:lang w:val="it-IT" w:eastAsia="it-IT"/>
        </w:rPr>
        <w:t xml:space="preserve"> mbërrijnë, ndodhen</w:t>
      </w:r>
      <w:r w:rsidR="005D7B1F" w:rsidRPr="007D1179">
        <w:rPr>
          <w:rFonts w:ascii="Times New Roman" w:eastAsia="Times New Roman" w:hAnsi="Times New Roman" w:cs="Times New Roman"/>
          <w:sz w:val="28"/>
          <w:szCs w:val="28"/>
          <w:lang w:val="it-IT" w:eastAsia="it-IT"/>
        </w:rPr>
        <w:t xml:space="preserve"> në</w:t>
      </w:r>
      <w:r w:rsidRPr="007D1179">
        <w:rPr>
          <w:rFonts w:ascii="Times New Roman" w:eastAsia="Times New Roman" w:hAnsi="Times New Roman" w:cs="Times New Roman"/>
          <w:sz w:val="28"/>
          <w:szCs w:val="28"/>
          <w:lang w:val="it-IT" w:eastAsia="it-IT"/>
        </w:rPr>
        <w:t xml:space="preserve"> ose nisen nga portet nën juridiksionin e Republikës së Shqipërisë, me qëllim garantimin e matjes së saktë të </w:t>
      </w:r>
      <w:r w:rsidR="00C835C7" w:rsidRPr="007D1179">
        <w:rPr>
          <w:rFonts w:ascii="Times New Roman" w:eastAsia="Times New Roman" w:hAnsi="Times New Roman" w:cs="Times New Roman"/>
          <w:sz w:val="28"/>
          <w:szCs w:val="28"/>
          <w:lang w:val="it-IT" w:eastAsia="it-IT"/>
        </w:rPr>
        <w:t>shkarkimeve</w:t>
      </w:r>
      <w:r w:rsidRPr="007D1179">
        <w:rPr>
          <w:rFonts w:ascii="Times New Roman" w:eastAsia="Times New Roman" w:hAnsi="Times New Roman" w:cs="Times New Roman"/>
          <w:sz w:val="28"/>
          <w:szCs w:val="28"/>
          <w:lang w:val="it-IT" w:eastAsia="it-IT"/>
        </w:rPr>
        <w:t xml:space="preserve"> të CO₂, CH₄ dhe N₂O dhe rritjen e transparencës mbi ndikimin e sektorit detar në ndryshimet klimatike. Projektakti synon</w:t>
      </w:r>
      <w:r w:rsidR="00B25136" w:rsidRPr="007D1179">
        <w:rPr>
          <w:rFonts w:ascii="Times New Roman" w:eastAsia="Times New Roman" w:hAnsi="Times New Roman" w:cs="Times New Roman"/>
          <w:sz w:val="28"/>
          <w:szCs w:val="28"/>
          <w:lang w:val="it-IT" w:eastAsia="it-IT"/>
        </w:rPr>
        <w:t xml:space="preserve"> </w:t>
      </w:r>
      <w:r w:rsidRPr="007D1179">
        <w:rPr>
          <w:rFonts w:ascii="Times New Roman" w:eastAsia="Times New Roman" w:hAnsi="Times New Roman" w:cs="Times New Roman"/>
          <w:sz w:val="28"/>
          <w:szCs w:val="28"/>
          <w:lang w:val="it-IT" w:eastAsia="it-IT"/>
        </w:rPr>
        <w:t xml:space="preserve">krijimin e një sistemi të unifikuar kombëtar </w:t>
      </w:r>
      <w:r w:rsidR="001977EB" w:rsidRPr="007D1179">
        <w:rPr>
          <w:rFonts w:ascii="Times New Roman" w:eastAsia="Times New Roman" w:hAnsi="Times New Roman" w:cs="Times New Roman"/>
          <w:sz w:val="28"/>
          <w:szCs w:val="28"/>
          <w:lang w:val="it-IT" w:eastAsia="it-IT"/>
        </w:rPr>
        <w:t>p</w:t>
      </w:r>
      <w:r w:rsidR="004D51B7" w:rsidRPr="007D1179">
        <w:rPr>
          <w:rFonts w:ascii="Times New Roman" w:eastAsia="Times New Roman" w:hAnsi="Times New Roman" w:cs="Times New Roman"/>
          <w:sz w:val="28"/>
          <w:szCs w:val="28"/>
          <w:lang w:val="it-IT" w:eastAsia="it-IT"/>
        </w:rPr>
        <w:t xml:space="preserve">ër mbledhjen, verifikimin dhe publikimin e të dhënave </w:t>
      </w:r>
      <w:r w:rsidRPr="007D1179">
        <w:rPr>
          <w:rFonts w:ascii="Times New Roman" w:eastAsia="Times New Roman" w:hAnsi="Times New Roman" w:cs="Times New Roman"/>
          <w:sz w:val="28"/>
          <w:szCs w:val="28"/>
          <w:lang w:val="it-IT" w:eastAsia="it-IT"/>
        </w:rPr>
        <w:t xml:space="preserve">të sakta mbi </w:t>
      </w:r>
      <w:r w:rsidR="008012D7" w:rsidRPr="007D1179">
        <w:rPr>
          <w:rFonts w:ascii="Times New Roman" w:eastAsia="Times New Roman" w:hAnsi="Times New Roman" w:cs="Times New Roman"/>
          <w:sz w:val="28"/>
          <w:szCs w:val="28"/>
          <w:lang w:val="it-IT" w:eastAsia="it-IT"/>
        </w:rPr>
        <w:t>shkarkimet</w:t>
      </w:r>
      <w:r w:rsidRPr="007D1179">
        <w:rPr>
          <w:rFonts w:ascii="Times New Roman" w:eastAsia="Times New Roman" w:hAnsi="Times New Roman" w:cs="Times New Roman"/>
          <w:sz w:val="28"/>
          <w:szCs w:val="28"/>
          <w:lang w:val="it-IT" w:eastAsia="it-IT"/>
        </w:rPr>
        <w:t xml:space="preserve"> e gazeve serrë nga anijet tregtare, forcimin e kapaciteteve të administratës detare për monitorim, raportim dhe verifikim në përputhje me kërkesat e Rregullores (BE) nr. 757/2015, nxitjen e reduktimit gradual të </w:t>
      </w:r>
      <w:r w:rsidR="008012D7" w:rsidRPr="007D1179">
        <w:rPr>
          <w:rFonts w:ascii="Times New Roman" w:eastAsia="Times New Roman" w:hAnsi="Times New Roman" w:cs="Times New Roman"/>
          <w:sz w:val="28"/>
          <w:szCs w:val="28"/>
          <w:lang w:val="it-IT" w:eastAsia="it-IT"/>
        </w:rPr>
        <w:t>shkarkimeve</w:t>
      </w:r>
      <w:r w:rsidRPr="007D1179">
        <w:rPr>
          <w:rFonts w:ascii="Times New Roman" w:eastAsia="Times New Roman" w:hAnsi="Times New Roman" w:cs="Times New Roman"/>
          <w:sz w:val="28"/>
          <w:szCs w:val="28"/>
          <w:lang w:val="it-IT" w:eastAsia="it-IT"/>
        </w:rPr>
        <w:t xml:space="preserve"> përmes transparencës si dhe  rritjen e sigurisë juridike për </w:t>
      </w:r>
      <w:r w:rsidR="00C66033" w:rsidRPr="007D1179">
        <w:rPr>
          <w:rFonts w:ascii="Times New Roman" w:eastAsia="Times New Roman" w:hAnsi="Times New Roman" w:cs="Times New Roman"/>
          <w:sz w:val="28"/>
          <w:szCs w:val="28"/>
          <w:lang w:val="it-IT" w:eastAsia="it-IT"/>
        </w:rPr>
        <w:t>kompanitë</w:t>
      </w:r>
      <w:r w:rsidRPr="007D1179">
        <w:rPr>
          <w:rFonts w:ascii="Times New Roman" w:eastAsia="Times New Roman" w:hAnsi="Times New Roman" w:cs="Times New Roman"/>
          <w:sz w:val="28"/>
          <w:szCs w:val="28"/>
          <w:lang w:val="it-IT" w:eastAsia="it-IT"/>
        </w:rPr>
        <w:t xml:space="preserve"> detar</w:t>
      </w:r>
      <w:r w:rsidR="00C66033" w:rsidRPr="007D1179">
        <w:rPr>
          <w:rFonts w:ascii="Times New Roman" w:eastAsia="Times New Roman" w:hAnsi="Times New Roman" w:cs="Times New Roman"/>
          <w:sz w:val="28"/>
          <w:szCs w:val="28"/>
          <w:lang w:val="it-IT" w:eastAsia="it-IT"/>
        </w:rPr>
        <w:t>e</w:t>
      </w:r>
      <w:r w:rsidRPr="007D1179">
        <w:rPr>
          <w:rFonts w:ascii="Times New Roman" w:eastAsia="Times New Roman" w:hAnsi="Times New Roman" w:cs="Times New Roman"/>
          <w:sz w:val="28"/>
          <w:szCs w:val="28"/>
          <w:lang w:val="it-IT" w:eastAsia="it-IT"/>
        </w:rPr>
        <w:t xml:space="preserve"> duke përcaktuar qartë detyrimet, afatet dhe procedurat e raportimit dhe verifikimit. Këto objektiva kontribuojnë drejtpërdrejt në përmbushjen e detyrimeve kombëtare për </w:t>
      </w:r>
      <w:r w:rsidR="003619C4">
        <w:rPr>
          <w:rFonts w:ascii="Times New Roman" w:eastAsia="Times New Roman" w:hAnsi="Times New Roman" w:cs="Times New Roman"/>
          <w:sz w:val="28"/>
          <w:szCs w:val="28"/>
          <w:lang w:val="it-IT" w:eastAsia="it-IT"/>
        </w:rPr>
        <w:t>reduktimin</w:t>
      </w:r>
      <w:r w:rsidRPr="007D1179">
        <w:rPr>
          <w:rFonts w:ascii="Times New Roman" w:eastAsia="Times New Roman" w:hAnsi="Times New Roman" w:cs="Times New Roman"/>
          <w:sz w:val="28"/>
          <w:szCs w:val="28"/>
          <w:lang w:val="it-IT" w:eastAsia="it-IT"/>
        </w:rPr>
        <w:t xml:space="preserve"> e gazeve serrë, në përmirësimin e efikasitetit energjetik në transportin detar dhe në përgatitjen e sektorit për kërkesat e ardhshme të legjislacionit evropian mbi klimën dhe mjedisin.</w:t>
      </w:r>
      <w:r w:rsidR="00A06C23" w:rsidRPr="007D1179">
        <w:rPr>
          <w:rFonts w:ascii="Times New Roman" w:eastAsia="Times New Roman" w:hAnsi="Times New Roman" w:cs="Times New Roman"/>
          <w:sz w:val="28"/>
          <w:szCs w:val="28"/>
          <w:lang w:val="it-IT" w:eastAsia="it-IT"/>
        </w:rPr>
        <w:t> </w:t>
      </w:r>
    </w:p>
    <w:p w14:paraId="7F00E41D" w14:textId="77777777" w:rsidR="00A06C23" w:rsidRPr="007D1179" w:rsidRDefault="00A06C23"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w:t>
      </w:r>
    </w:p>
    <w:p w14:paraId="5FCC812E" w14:textId="3157B752" w:rsidR="00FF1222" w:rsidRPr="007D1179" w:rsidRDefault="00980782" w:rsidP="00C929FB">
      <w:pPr>
        <w:numPr>
          <w:ilvl w:val="0"/>
          <w:numId w:val="7"/>
        </w:numPr>
        <w:spacing w:after="200" w:line="276" w:lineRule="auto"/>
        <w:contextualSpacing/>
        <w:jc w:val="both"/>
        <w:rPr>
          <w:rFonts w:ascii="Times New Roman" w:eastAsia="Times New Roman" w:hAnsi="Times New Roman" w:cs="Times New Roman"/>
          <w:b/>
          <w:sz w:val="28"/>
          <w:szCs w:val="28"/>
          <w:lang w:val="sq-AL"/>
        </w:rPr>
      </w:pPr>
      <w:r w:rsidRPr="007D1179">
        <w:rPr>
          <w:rFonts w:ascii="Times New Roman" w:eastAsia="Times New Roman" w:hAnsi="Times New Roman" w:cs="Times New Roman"/>
          <w:b/>
          <w:sz w:val="28"/>
          <w:szCs w:val="28"/>
          <w:lang w:val="sq-AL"/>
        </w:rPr>
        <w:t xml:space="preserve">VLERËSIMI I PROJEKTVENDIMIT NË RAPORT ME PROGRAMIN POLITIK TË KËSHILLIT TË MINISTRAVE, ME PROGRAMIN ANALITIK TË AKTEVE DHE DOKUMENTE TË TJERA POLITIKE </w:t>
      </w:r>
    </w:p>
    <w:p w14:paraId="1EEEB111" w14:textId="77777777" w:rsidR="00DD280C" w:rsidRPr="007D1179" w:rsidRDefault="00DD280C" w:rsidP="00C929FB">
      <w:pPr>
        <w:spacing w:after="200" w:line="276" w:lineRule="auto"/>
        <w:ind w:left="720"/>
        <w:contextualSpacing/>
        <w:jc w:val="both"/>
        <w:rPr>
          <w:rFonts w:ascii="Times New Roman" w:eastAsia="Times New Roman" w:hAnsi="Times New Roman" w:cs="Times New Roman"/>
          <w:b/>
          <w:sz w:val="28"/>
          <w:szCs w:val="28"/>
          <w:lang w:val="sq-AL"/>
        </w:rPr>
      </w:pPr>
    </w:p>
    <w:p w14:paraId="326C1BE5" w14:textId="4D8044CC" w:rsidR="00DD280C" w:rsidRPr="007D1179" w:rsidRDefault="00DD280C" w:rsidP="00C929FB">
      <w:pPr>
        <w:spacing w:after="0" w:line="300" w:lineRule="exact"/>
        <w:jc w:val="both"/>
        <w:rPr>
          <w:rFonts w:ascii="Times New Roman" w:eastAsia="MS Mincho" w:hAnsi="Times New Roman" w:cs="Times New Roman"/>
          <w:color w:val="000000"/>
          <w:sz w:val="28"/>
          <w:szCs w:val="28"/>
          <w:lang w:val="sq-AL"/>
        </w:rPr>
      </w:pPr>
      <w:r w:rsidRPr="007D1179">
        <w:rPr>
          <w:rFonts w:ascii="Times New Roman" w:eastAsia="MS Mincho" w:hAnsi="Times New Roman" w:cs="Times New Roman"/>
          <w:color w:val="000000"/>
          <w:sz w:val="28"/>
          <w:szCs w:val="28"/>
          <w:lang w:val="sq-AL"/>
        </w:rPr>
        <w:t>Transporti Detar është një nga fushat kryesore të kapitullit të transportit. Për këtë arsye, në PKIE 2024-2026, tek aktet e kapitullit 14 “Politikat e Transportit”, është planifikuar edhe miratimi i projektvendimit “</w:t>
      </w:r>
      <w:r w:rsidR="004476F8" w:rsidRPr="007D1179">
        <w:rPr>
          <w:rFonts w:ascii="Times New Roman" w:eastAsia="MS Mincho" w:hAnsi="Times New Roman" w:cs="Times New Roman"/>
          <w:color w:val="000000"/>
          <w:sz w:val="28"/>
          <w:szCs w:val="28"/>
          <w:lang w:val="sq-AL"/>
        </w:rPr>
        <w:t xml:space="preserve">Për monitorimin, raportimin dhe verifikimin e </w:t>
      </w:r>
      <w:r w:rsidR="0088685F" w:rsidRPr="007D1179">
        <w:rPr>
          <w:rFonts w:ascii="Times New Roman" w:eastAsia="MS Mincho" w:hAnsi="Times New Roman" w:cs="Times New Roman"/>
          <w:color w:val="000000"/>
          <w:sz w:val="28"/>
          <w:szCs w:val="28"/>
          <w:lang w:val="sq-AL"/>
        </w:rPr>
        <w:t>shkarkimeve</w:t>
      </w:r>
      <w:r w:rsidR="004476F8" w:rsidRPr="007D1179">
        <w:rPr>
          <w:rFonts w:ascii="Times New Roman" w:eastAsia="MS Mincho" w:hAnsi="Times New Roman" w:cs="Times New Roman"/>
          <w:color w:val="000000"/>
          <w:sz w:val="28"/>
          <w:szCs w:val="28"/>
          <w:lang w:val="sq-AL"/>
        </w:rPr>
        <w:t xml:space="preserve"> të gazeve serrë nga transporti detar”</w:t>
      </w:r>
      <w:r w:rsidR="00B560D0">
        <w:rPr>
          <w:rFonts w:ascii="Times New Roman" w:eastAsia="MS Mincho" w:hAnsi="Times New Roman" w:cs="Times New Roman"/>
          <w:color w:val="000000"/>
          <w:sz w:val="28"/>
          <w:szCs w:val="28"/>
          <w:lang w:val="sq-AL"/>
        </w:rPr>
        <w:t xml:space="preserve"> </w:t>
      </w:r>
      <w:r w:rsidRPr="007D1179">
        <w:rPr>
          <w:rFonts w:ascii="Times New Roman" w:eastAsia="MS Mincho" w:hAnsi="Times New Roman" w:cs="Times New Roman"/>
          <w:color w:val="000000"/>
          <w:sz w:val="28"/>
          <w:szCs w:val="28"/>
          <w:lang w:val="sq-AL"/>
        </w:rPr>
        <w:t>brenda vitit 202</w:t>
      </w:r>
      <w:r w:rsidR="00940EE7" w:rsidRPr="007D1179">
        <w:rPr>
          <w:rFonts w:ascii="Times New Roman" w:eastAsia="MS Mincho" w:hAnsi="Times New Roman" w:cs="Times New Roman"/>
          <w:color w:val="000000"/>
          <w:sz w:val="28"/>
          <w:szCs w:val="28"/>
          <w:lang w:val="sq-AL"/>
        </w:rPr>
        <w:t>6</w:t>
      </w:r>
      <w:r w:rsidRPr="007D1179">
        <w:rPr>
          <w:rFonts w:ascii="Times New Roman" w:eastAsia="MS Mincho" w:hAnsi="Times New Roman" w:cs="Times New Roman"/>
          <w:color w:val="000000"/>
          <w:sz w:val="28"/>
          <w:szCs w:val="28"/>
          <w:lang w:val="sq-AL"/>
        </w:rPr>
        <w:t>.</w:t>
      </w:r>
    </w:p>
    <w:p w14:paraId="7876E9FE" w14:textId="77777777" w:rsidR="00DD280C" w:rsidRPr="007D1179" w:rsidRDefault="00DD280C" w:rsidP="00C929FB">
      <w:pPr>
        <w:spacing w:after="0" w:line="300" w:lineRule="exact"/>
        <w:jc w:val="both"/>
        <w:rPr>
          <w:rFonts w:ascii="Times New Roman" w:eastAsia="MS Mincho" w:hAnsi="Times New Roman" w:cs="Times New Roman"/>
          <w:color w:val="000000"/>
          <w:sz w:val="28"/>
          <w:szCs w:val="28"/>
          <w:lang w:val="sq-AL"/>
        </w:rPr>
      </w:pPr>
    </w:p>
    <w:p w14:paraId="04FBB242" w14:textId="0A5ADA02" w:rsidR="00DD280C" w:rsidRPr="007D1179" w:rsidRDefault="00DD280C" w:rsidP="00C929FB">
      <w:pPr>
        <w:spacing w:after="0" w:line="300" w:lineRule="exact"/>
        <w:jc w:val="both"/>
        <w:rPr>
          <w:rFonts w:ascii="Times New Roman" w:eastAsia="MS Mincho" w:hAnsi="Times New Roman" w:cs="Times New Roman"/>
          <w:color w:val="000000"/>
          <w:sz w:val="28"/>
          <w:szCs w:val="28"/>
          <w:lang w:val="sq-AL"/>
        </w:rPr>
      </w:pPr>
      <w:r w:rsidRPr="007D1179">
        <w:rPr>
          <w:rFonts w:ascii="Times New Roman" w:eastAsia="MS Mincho" w:hAnsi="Times New Roman" w:cs="Times New Roman"/>
          <w:color w:val="000000"/>
          <w:sz w:val="28"/>
          <w:szCs w:val="28"/>
          <w:lang w:val="sq-AL"/>
        </w:rPr>
        <w:lastRenderedPageBreak/>
        <w:t xml:space="preserve">Miratimi i këtij projektvendimi </w:t>
      </w:r>
      <w:r w:rsidR="00DD412A" w:rsidRPr="007D1179">
        <w:rPr>
          <w:rFonts w:ascii="Times New Roman" w:eastAsia="MS Mincho" w:hAnsi="Times New Roman" w:cs="Times New Roman"/>
          <w:color w:val="000000"/>
          <w:sz w:val="28"/>
          <w:szCs w:val="28"/>
          <w:lang w:val="sq-AL"/>
        </w:rPr>
        <w:t xml:space="preserve">nuk </w:t>
      </w:r>
      <w:r w:rsidRPr="007D1179">
        <w:rPr>
          <w:rFonts w:ascii="Times New Roman" w:eastAsia="MS Mincho" w:hAnsi="Times New Roman" w:cs="Times New Roman"/>
          <w:color w:val="000000"/>
          <w:sz w:val="28"/>
          <w:szCs w:val="28"/>
          <w:lang w:val="sq-AL"/>
        </w:rPr>
        <w:t>është i parashikuar në Programin e Përgjithshëm Analitik të Akteve të Ministrisë së Infrastrukturës dhe Energjisë</w:t>
      </w:r>
      <w:r w:rsidR="00F00066" w:rsidRPr="007D1179">
        <w:rPr>
          <w:rFonts w:ascii="Times New Roman" w:eastAsia="MS Mincho" w:hAnsi="Times New Roman" w:cs="Times New Roman"/>
          <w:color w:val="000000"/>
          <w:sz w:val="28"/>
          <w:szCs w:val="28"/>
          <w:lang w:val="sq-AL"/>
        </w:rPr>
        <w:t>.</w:t>
      </w:r>
    </w:p>
    <w:p w14:paraId="464A7B61" w14:textId="77777777" w:rsidR="00DD280C" w:rsidRPr="007D1179" w:rsidRDefault="00DD280C" w:rsidP="00C929FB">
      <w:pPr>
        <w:spacing w:after="200" w:line="276" w:lineRule="auto"/>
        <w:ind w:left="720"/>
        <w:contextualSpacing/>
        <w:jc w:val="both"/>
        <w:rPr>
          <w:rFonts w:ascii="Times New Roman" w:eastAsia="Times New Roman" w:hAnsi="Times New Roman" w:cs="Times New Roman"/>
          <w:b/>
          <w:sz w:val="28"/>
          <w:szCs w:val="28"/>
          <w:lang w:val="sq-AL"/>
        </w:rPr>
      </w:pPr>
    </w:p>
    <w:p w14:paraId="349B18E1" w14:textId="77777777" w:rsidR="00FF1222" w:rsidRPr="007D1179" w:rsidRDefault="00FF1222" w:rsidP="00C929FB">
      <w:pPr>
        <w:spacing w:after="200" w:line="276" w:lineRule="auto"/>
        <w:contextualSpacing/>
        <w:jc w:val="both"/>
        <w:rPr>
          <w:rFonts w:ascii="Times New Roman" w:eastAsia="Times New Roman" w:hAnsi="Times New Roman" w:cs="Times New Roman"/>
          <w:b/>
          <w:sz w:val="28"/>
          <w:szCs w:val="28"/>
          <w:lang w:val="sq-AL"/>
        </w:rPr>
      </w:pPr>
    </w:p>
    <w:p w14:paraId="2773BEC9" w14:textId="77777777" w:rsidR="00FF1222" w:rsidRPr="007D1179" w:rsidRDefault="00FF1222" w:rsidP="00C929FB">
      <w:pPr>
        <w:numPr>
          <w:ilvl w:val="0"/>
          <w:numId w:val="7"/>
        </w:numPr>
        <w:spacing w:after="200" w:line="276" w:lineRule="auto"/>
        <w:contextualSpacing/>
        <w:jc w:val="both"/>
        <w:rPr>
          <w:rFonts w:ascii="Times New Roman" w:eastAsia="MS Mincho" w:hAnsi="Times New Roman" w:cs="Times New Roman"/>
          <w:sz w:val="28"/>
          <w:szCs w:val="28"/>
          <w:lang w:val="sq-AL"/>
        </w:rPr>
      </w:pPr>
      <w:r w:rsidRPr="007D1179">
        <w:rPr>
          <w:rFonts w:ascii="Times New Roman" w:eastAsia="MS Mincho" w:hAnsi="Times New Roman" w:cs="Times New Roman"/>
          <w:b/>
          <w:sz w:val="28"/>
          <w:szCs w:val="28"/>
          <w:lang w:val="sq-AL"/>
        </w:rPr>
        <w:t>ARGUMENTIMI I PROJEKTAKTIT LIDHUR ME PËRPARËSITË, PROBLEMATIKAT DHE EFEKTET E PRITSHME</w:t>
      </w:r>
    </w:p>
    <w:p w14:paraId="1C05D973" w14:textId="77777777" w:rsidR="00FF1222" w:rsidRPr="007D1179" w:rsidRDefault="00FF1222" w:rsidP="00C929FB">
      <w:pPr>
        <w:spacing w:after="200" w:line="276" w:lineRule="auto"/>
        <w:contextualSpacing/>
        <w:jc w:val="both"/>
        <w:rPr>
          <w:rFonts w:ascii="Times New Roman" w:eastAsia="Times New Roman" w:hAnsi="Times New Roman" w:cs="Times New Roman"/>
          <w:b/>
          <w:sz w:val="28"/>
          <w:szCs w:val="28"/>
          <w:lang w:val="sq-AL"/>
        </w:rPr>
      </w:pPr>
    </w:p>
    <w:p w14:paraId="1C346D4E" w14:textId="52161ABA" w:rsidR="0069446F" w:rsidRPr="007D1179" w:rsidRDefault="0069446F"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xml:space="preserve">Miratimi i </w:t>
      </w:r>
      <w:r w:rsidR="00217C5D" w:rsidRPr="007D1179">
        <w:rPr>
          <w:rFonts w:ascii="Times New Roman" w:eastAsia="Times New Roman" w:hAnsi="Times New Roman" w:cs="Times New Roman"/>
          <w:sz w:val="28"/>
          <w:szCs w:val="28"/>
          <w:lang w:val="it-IT" w:eastAsia="it-IT"/>
        </w:rPr>
        <w:t xml:space="preserve">këtij projektvendimi </w:t>
      </w:r>
      <w:r w:rsidRPr="007D1179">
        <w:rPr>
          <w:rFonts w:ascii="Times New Roman" w:eastAsia="Times New Roman" w:hAnsi="Times New Roman" w:cs="Times New Roman"/>
          <w:sz w:val="28"/>
          <w:szCs w:val="28"/>
          <w:lang w:val="it-IT" w:eastAsia="it-IT"/>
        </w:rPr>
        <w:t xml:space="preserve">parashikon krijimin e një sistemi të standardizuar për monitorimin, raportimin dhe verifikimin e </w:t>
      </w:r>
      <w:r w:rsidR="00F416EE" w:rsidRPr="007D1179">
        <w:rPr>
          <w:rFonts w:ascii="Times New Roman" w:eastAsia="Times New Roman" w:hAnsi="Times New Roman" w:cs="Times New Roman"/>
          <w:sz w:val="28"/>
          <w:szCs w:val="28"/>
          <w:lang w:val="it-IT" w:eastAsia="it-IT"/>
        </w:rPr>
        <w:t>shkarkimeve</w:t>
      </w:r>
      <w:r w:rsidRPr="007D1179">
        <w:rPr>
          <w:rFonts w:ascii="Times New Roman" w:eastAsia="Times New Roman" w:hAnsi="Times New Roman" w:cs="Times New Roman"/>
          <w:sz w:val="28"/>
          <w:szCs w:val="28"/>
          <w:lang w:val="it-IT" w:eastAsia="it-IT"/>
        </w:rPr>
        <w:t xml:space="preserve"> të gazeve serrë nga transporti detar. Ky proces rrit transparencën e të dhënave, forcon besueshmërinë e statistikave kombëtare për sektorin detar dhe mundëson një bazë të qartë për politikat e ardhshme të reduktimit të </w:t>
      </w:r>
      <w:r w:rsidR="00FE7CEE">
        <w:rPr>
          <w:rFonts w:ascii="Times New Roman" w:eastAsia="Times New Roman" w:hAnsi="Times New Roman" w:cs="Times New Roman"/>
          <w:sz w:val="28"/>
          <w:szCs w:val="28"/>
          <w:lang w:val="it-IT" w:eastAsia="it-IT"/>
        </w:rPr>
        <w:t>shkarkimeve</w:t>
      </w:r>
      <w:r w:rsidRPr="007D1179">
        <w:rPr>
          <w:rFonts w:ascii="Times New Roman" w:eastAsia="Times New Roman" w:hAnsi="Times New Roman" w:cs="Times New Roman"/>
          <w:sz w:val="28"/>
          <w:szCs w:val="28"/>
          <w:lang w:val="it-IT" w:eastAsia="it-IT"/>
        </w:rPr>
        <w:t>. Këto elemente rrisin konkurrueshmërinë e sektorit detar shqiptar, duke e përafruar me standardet ndërkombëtare dhe duke nxitur investime në teknologji të pastra dhe efikasitet energjetik.</w:t>
      </w:r>
    </w:p>
    <w:p w14:paraId="7BEAEDDC" w14:textId="14B79207" w:rsidR="00A06C23" w:rsidRPr="007D1179" w:rsidRDefault="00AB4A37"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E</w:t>
      </w:r>
      <w:r w:rsidR="0069446F" w:rsidRPr="007D1179">
        <w:rPr>
          <w:rFonts w:ascii="Times New Roman" w:eastAsia="Times New Roman" w:hAnsi="Times New Roman" w:cs="Times New Roman"/>
          <w:sz w:val="28"/>
          <w:szCs w:val="28"/>
          <w:lang w:val="it-IT" w:eastAsia="it-IT"/>
        </w:rPr>
        <w:t>fektet e pritshme janë reduktim</w:t>
      </w:r>
      <w:r w:rsidR="00FF418E" w:rsidRPr="007D1179">
        <w:rPr>
          <w:rFonts w:ascii="Times New Roman" w:eastAsia="Times New Roman" w:hAnsi="Times New Roman" w:cs="Times New Roman"/>
          <w:sz w:val="28"/>
          <w:szCs w:val="28"/>
          <w:lang w:val="it-IT" w:eastAsia="it-IT"/>
        </w:rPr>
        <w:t>i</w:t>
      </w:r>
      <w:r w:rsidR="0069446F" w:rsidRPr="007D1179">
        <w:rPr>
          <w:rFonts w:ascii="Times New Roman" w:eastAsia="Times New Roman" w:hAnsi="Times New Roman" w:cs="Times New Roman"/>
          <w:sz w:val="28"/>
          <w:szCs w:val="28"/>
          <w:lang w:val="it-IT" w:eastAsia="it-IT"/>
        </w:rPr>
        <w:t xml:space="preserve"> gradual i </w:t>
      </w:r>
      <w:r w:rsidR="00F416EE" w:rsidRPr="007D1179">
        <w:rPr>
          <w:rFonts w:ascii="Times New Roman" w:eastAsia="Times New Roman" w:hAnsi="Times New Roman" w:cs="Times New Roman"/>
          <w:sz w:val="28"/>
          <w:szCs w:val="28"/>
          <w:lang w:val="it-IT" w:eastAsia="it-IT"/>
        </w:rPr>
        <w:t>shkarkimeve</w:t>
      </w:r>
      <w:r w:rsidR="0069446F" w:rsidRPr="007D1179">
        <w:rPr>
          <w:rFonts w:ascii="Times New Roman" w:eastAsia="Times New Roman" w:hAnsi="Times New Roman" w:cs="Times New Roman"/>
          <w:sz w:val="28"/>
          <w:szCs w:val="28"/>
          <w:lang w:val="it-IT" w:eastAsia="it-IT"/>
        </w:rPr>
        <w:t xml:space="preserve"> të gazeve serrë, përmirësim</w:t>
      </w:r>
      <w:r w:rsidR="00FF418E" w:rsidRPr="007D1179">
        <w:rPr>
          <w:rFonts w:ascii="Times New Roman" w:eastAsia="Times New Roman" w:hAnsi="Times New Roman" w:cs="Times New Roman"/>
          <w:sz w:val="28"/>
          <w:szCs w:val="28"/>
          <w:lang w:val="it-IT" w:eastAsia="it-IT"/>
        </w:rPr>
        <w:t>i</w:t>
      </w:r>
      <w:r w:rsidR="0069446F" w:rsidRPr="007D1179">
        <w:rPr>
          <w:rFonts w:ascii="Times New Roman" w:eastAsia="Times New Roman" w:hAnsi="Times New Roman" w:cs="Times New Roman"/>
          <w:sz w:val="28"/>
          <w:szCs w:val="28"/>
          <w:lang w:val="it-IT" w:eastAsia="it-IT"/>
        </w:rPr>
        <w:t xml:space="preserve"> i performancës energjetike të flotës tregtare dhe përmbushj</w:t>
      </w:r>
      <w:r w:rsidR="00FF418E" w:rsidRPr="007D1179">
        <w:rPr>
          <w:rFonts w:ascii="Times New Roman" w:eastAsia="Times New Roman" w:hAnsi="Times New Roman" w:cs="Times New Roman"/>
          <w:sz w:val="28"/>
          <w:szCs w:val="28"/>
          <w:lang w:val="it-IT" w:eastAsia="it-IT"/>
        </w:rPr>
        <w:t>a</w:t>
      </w:r>
      <w:r w:rsidR="0069446F" w:rsidRPr="007D1179">
        <w:rPr>
          <w:rFonts w:ascii="Times New Roman" w:eastAsia="Times New Roman" w:hAnsi="Times New Roman" w:cs="Times New Roman"/>
          <w:sz w:val="28"/>
          <w:szCs w:val="28"/>
          <w:lang w:val="it-IT" w:eastAsia="it-IT"/>
        </w:rPr>
        <w:t xml:space="preserve"> e angazhimeve kombëtare dhe ndërkombëtare në fushën e klimës. </w:t>
      </w:r>
      <w:r w:rsidR="00FF418E" w:rsidRPr="007D1179">
        <w:rPr>
          <w:rFonts w:ascii="Times New Roman" w:eastAsia="Times New Roman" w:hAnsi="Times New Roman" w:cs="Times New Roman"/>
          <w:sz w:val="28"/>
          <w:szCs w:val="28"/>
          <w:lang w:val="it-IT" w:eastAsia="it-IT"/>
        </w:rPr>
        <w:t>R</w:t>
      </w:r>
      <w:r w:rsidR="0069446F" w:rsidRPr="007D1179">
        <w:rPr>
          <w:rFonts w:ascii="Times New Roman" w:eastAsia="Times New Roman" w:hAnsi="Times New Roman" w:cs="Times New Roman"/>
          <w:sz w:val="28"/>
          <w:szCs w:val="28"/>
          <w:lang w:val="it-IT" w:eastAsia="it-IT"/>
        </w:rPr>
        <w:t xml:space="preserve">regullorja do të ndihmojë në krijimin e një tregu </w:t>
      </w:r>
      <w:r w:rsidR="00867A1B" w:rsidRPr="007D1179">
        <w:rPr>
          <w:rFonts w:ascii="Times New Roman" w:eastAsia="Times New Roman" w:hAnsi="Times New Roman" w:cs="Times New Roman"/>
          <w:sz w:val="28"/>
          <w:szCs w:val="28"/>
          <w:lang w:val="it-IT" w:eastAsia="it-IT"/>
        </w:rPr>
        <w:t xml:space="preserve">të </w:t>
      </w:r>
      <w:r w:rsidR="0069446F" w:rsidRPr="007D1179">
        <w:rPr>
          <w:rFonts w:ascii="Times New Roman" w:eastAsia="Times New Roman" w:hAnsi="Times New Roman" w:cs="Times New Roman"/>
          <w:sz w:val="28"/>
          <w:szCs w:val="28"/>
          <w:lang w:val="it-IT" w:eastAsia="it-IT"/>
        </w:rPr>
        <w:t>transporti</w:t>
      </w:r>
      <w:r w:rsidR="00867A1B" w:rsidRPr="007D1179">
        <w:rPr>
          <w:rFonts w:ascii="Times New Roman" w:eastAsia="Times New Roman" w:hAnsi="Times New Roman" w:cs="Times New Roman"/>
          <w:sz w:val="28"/>
          <w:szCs w:val="28"/>
          <w:lang w:val="it-IT" w:eastAsia="it-IT"/>
        </w:rPr>
        <w:t>t</w:t>
      </w:r>
      <w:r w:rsidR="0069446F" w:rsidRPr="007D1179">
        <w:rPr>
          <w:rFonts w:ascii="Times New Roman" w:eastAsia="Times New Roman" w:hAnsi="Times New Roman" w:cs="Times New Roman"/>
          <w:sz w:val="28"/>
          <w:szCs w:val="28"/>
          <w:lang w:val="it-IT" w:eastAsia="it-IT"/>
        </w:rPr>
        <w:t xml:space="preserve"> detar më të qëndrueshëm dhe konkurrues, duke mbrojtur mjedisin detar dhe duke kontribuar në procesin e integrimit evropian të Shqipërisë.</w:t>
      </w:r>
    </w:p>
    <w:p w14:paraId="24702A6B" w14:textId="7E181FE9" w:rsidR="00A729E4" w:rsidRPr="007D1179" w:rsidRDefault="00A729E4"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1FE6041F" w14:textId="77777777" w:rsidR="00B478DA" w:rsidRPr="007D1179" w:rsidRDefault="00B478DA" w:rsidP="00C929FB">
      <w:pPr>
        <w:numPr>
          <w:ilvl w:val="0"/>
          <w:numId w:val="7"/>
        </w:numPr>
        <w:spacing w:after="200" w:line="276" w:lineRule="auto"/>
        <w:contextualSpacing/>
        <w:jc w:val="both"/>
        <w:rPr>
          <w:rFonts w:ascii="Times New Roman" w:eastAsia="MS Mincho" w:hAnsi="Times New Roman" w:cs="Times New Roman"/>
          <w:b/>
          <w:color w:val="000000"/>
          <w:sz w:val="28"/>
          <w:szCs w:val="28"/>
          <w:lang w:val="sq-AL"/>
        </w:rPr>
      </w:pPr>
      <w:r w:rsidRPr="007D1179">
        <w:rPr>
          <w:rFonts w:ascii="Times New Roman" w:eastAsia="MS Mincho" w:hAnsi="Times New Roman" w:cs="Times New Roman"/>
          <w:b/>
          <w:sz w:val="28"/>
          <w:szCs w:val="28"/>
          <w:lang w:val="sq-AL"/>
        </w:rPr>
        <w:t>VLERËSIMI I LIGJSHMËRISË, KUSHTETUTSHMËRISË DHE HARMONIZIMI ME LEGJISLACIONIN NË FUQI VENDAS E NDËRKOMBËTAR</w:t>
      </w:r>
      <w:r w:rsidRPr="007D1179" w:rsidDel="00D22089">
        <w:rPr>
          <w:rFonts w:ascii="Times New Roman" w:eastAsia="MS Mincho" w:hAnsi="Times New Roman" w:cs="Times New Roman"/>
          <w:b/>
          <w:color w:val="000000"/>
          <w:sz w:val="28"/>
          <w:szCs w:val="28"/>
          <w:lang w:val="sq-AL"/>
        </w:rPr>
        <w:t xml:space="preserve"> </w:t>
      </w:r>
    </w:p>
    <w:p w14:paraId="64EEFB30" w14:textId="77777777" w:rsidR="00B478DA" w:rsidRPr="007D1179" w:rsidRDefault="00B478DA" w:rsidP="00C929FB">
      <w:pPr>
        <w:spacing w:after="200" w:line="276" w:lineRule="auto"/>
        <w:ind w:left="720"/>
        <w:contextualSpacing/>
        <w:jc w:val="both"/>
        <w:rPr>
          <w:rFonts w:ascii="Times New Roman" w:eastAsia="MS Mincho" w:hAnsi="Times New Roman" w:cs="Times New Roman"/>
          <w:b/>
          <w:color w:val="000000"/>
          <w:sz w:val="28"/>
          <w:szCs w:val="28"/>
          <w:lang w:val="sq-AL"/>
        </w:rPr>
      </w:pPr>
    </w:p>
    <w:p w14:paraId="0811980F" w14:textId="6B2030C4" w:rsidR="00B478DA" w:rsidRPr="007D1179" w:rsidRDefault="00B478DA"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Projektvendimi hartohet në mbështetje të Ligjit nr. 9251, datë 8.7.2004 “Për Kodin Detar të Republikës së Shqipërisë” të ndryshuar, Ligjit nr. 155, dt. 17.12.2020 “Për ndryshimet klimatike” të ndryshuar, të ligjit Nr. 9590, datë 27.07.2006 “Për ratifikimin e Marrëveshjes së Stabilizim - Asociimit ndërmjet Republikës së Shqipërisë dhe Komuniteteve Europiane e Shteteve të tyre anëtare që parashikojnë përafrimin e legjislacionit vendas me atë të Bashkimit Evropian, veçanërisht në rritjen e transparencës mbi ndikimin e sektorit detar në ndryshimet klimatike, si dhe t</w:t>
      </w:r>
      <w:r w:rsidR="00020D7C" w:rsidRPr="007D1179">
        <w:rPr>
          <w:rFonts w:ascii="Times New Roman" w:eastAsia="Times New Roman" w:hAnsi="Times New Roman" w:cs="Times New Roman"/>
          <w:sz w:val="28"/>
          <w:szCs w:val="28"/>
          <w:lang w:val="it-IT" w:eastAsia="it-IT"/>
        </w:rPr>
        <w:t>ë</w:t>
      </w:r>
      <w:r w:rsidRPr="007D1179">
        <w:rPr>
          <w:rFonts w:ascii="Times New Roman" w:eastAsia="Times New Roman" w:hAnsi="Times New Roman" w:cs="Times New Roman"/>
          <w:sz w:val="28"/>
          <w:szCs w:val="28"/>
          <w:lang w:val="it-IT" w:eastAsia="it-IT"/>
        </w:rPr>
        <w:t xml:space="preserve"> vendimit nr. 13, datë 11.1.2017 “Për miratimin e rregullores “Për kontrollin shtetëror portual në Republikën e Shqipërisë”.</w:t>
      </w:r>
    </w:p>
    <w:p w14:paraId="118BF0F1" w14:textId="77777777" w:rsidR="003B474F" w:rsidRPr="007D1179" w:rsidRDefault="003B474F"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62DC2FD5" w14:textId="77777777" w:rsidR="003B474F" w:rsidRPr="007D1179" w:rsidRDefault="003B474F"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5A2DDE7C" w14:textId="77777777" w:rsidR="003B474F" w:rsidRPr="007D1179" w:rsidRDefault="003B474F" w:rsidP="00C929FB">
      <w:pPr>
        <w:numPr>
          <w:ilvl w:val="0"/>
          <w:numId w:val="7"/>
        </w:numPr>
        <w:spacing w:after="200" w:line="276" w:lineRule="auto"/>
        <w:contextualSpacing/>
        <w:jc w:val="both"/>
        <w:rPr>
          <w:rFonts w:ascii="Times New Roman" w:eastAsia="MS Mincho" w:hAnsi="Times New Roman" w:cs="Times New Roman"/>
          <w:b/>
          <w:sz w:val="28"/>
          <w:szCs w:val="28"/>
          <w:lang w:val="sq-AL"/>
        </w:rPr>
      </w:pPr>
      <w:r w:rsidRPr="007D1179">
        <w:rPr>
          <w:rFonts w:ascii="Times New Roman" w:eastAsia="MS Mincho" w:hAnsi="Times New Roman" w:cs="Times New Roman"/>
          <w:b/>
          <w:sz w:val="28"/>
          <w:szCs w:val="28"/>
          <w:lang w:val="sq-AL"/>
        </w:rPr>
        <w:t>VLERËSIMI I SHKALLËS SË PËRAFRIMIT ME ACQUIS COMMUNITAIRE (PËR PROJEKTAKTET NORMATIVE)</w:t>
      </w:r>
    </w:p>
    <w:p w14:paraId="613E4A94" w14:textId="77777777" w:rsidR="003B474F" w:rsidRPr="007D1179" w:rsidRDefault="003B474F"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5FAB7F30" w14:textId="77777777" w:rsidR="00B478DA" w:rsidRPr="007D1179" w:rsidRDefault="00B478DA" w:rsidP="00C929FB">
      <w:pPr>
        <w:spacing w:after="200" w:line="276" w:lineRule="auto"/>
        <w:ind w:left="720"/>
        <w:contextualSpacing/>
        <w:jc w:val="both"/>
        <w:rPr>
          <w:rFonts w:ascii="Times New Roman" w:eastAsia="MS Mincho" w:hAnsi="Times New Roman" w:cs="Times New Roman"/>
          <w:b/>
          <w:color w:val="000000"/>
          <w:sz w:val="28"/>
          <w:szCs w:val="28"/>
          <w:lang w:val="sq-AL"/>
        </w:rPr>
      </w:pPr>
    </w:p>
    <w:p w14:paraId="2BE10109" w14:textId="4D3300BA" w:rsidR="00E82532" w:rsidRPr="007D1179" w:rsidRDefault="00794779" w:rsidP="00E82532">
      <w:pPr>
        <w:spacing w:after="0" w:line="240" w:lineRule="auto"/>
        <w:contextualSpacing/>
        <w:jc w:val="both"/>
        <w:rPr>
          <w:rFonts w:ascii="Times New Roman" w:eastAsia="MS Mincho" w:hAnsi="Times New Roman" w:cs="Times New Roman"/>
          <w:sz w:val="28"/>
          <w:szCs w:val="28"/>
          <w:lang w:val="sq-AL"/>
        </w:rPr>
      </w:pPr>
      <w:r w:rsidRPr="007D1179">
        <w:rPr>
          <w:rFonts w:ascii="Times New Roman" w:eastAsia="MS Mincho" w:hAnsi="Times New Roman" w:cs="Times New Roman"/>
          <w:sz w:val="28"/>
          <w:szCs w:val="28"/>
          <w:lang w:val="sq-AL"/>
        </w:rPr>
        <w:t>Projektvendimi është në përputhje të plotë me legjislacionin evropian, konkretisht me</w:t>
      </w:r>
      <w:r w:rsidRPr="007D1179">
        <w:rPr>
          <w:rFonts w:ascii="Times New Roman" w:eastAsia="Noto Sans CJK SC Regular" w:hAnsi="Times New Roman" w:cs="Times New Roman"/>
          <w:sz w:val="28"/>
          <w:szCs w:val="28"/>
          <w:lang w:val="sq-AL" w:eastAsia="zh-CN" w:bidi="hi-IN"/>
        </w:rPr>
        <w:t xml:space="preserve"> </w:t>
      </w:r>
      <w:r w:rsidR="00E82532" w:rsidRPr="007D1179">
        <w:rPr>
          <w:rFonts w:ascii="Times New Roman" w:eastAsia="Noto Sans CJK SC Regular" w:hAnsi="Times New Roman" w:cs="Times New Roman"/>
          <w:sz w:val="28"/>
          <w:szCs w:val="28"/>
          <w:lang w:val="sq-AL" w:eastAsia="zh-CN" w:bidi="hi-IN"/>
        </w:rPr>
        <w:t>r</w:t>
      </w:r>
      <w:r w:rsidRPr="007D1179">
        <w:rPr>
          <w:rFonts w:ascii="Times New Roman" w:eastAsia="Noto Sans CJK SC Regular" w:hAnsi="Times New Roman" w:cs="Times New Roman"/>
          <w:sz w:val="28"/>
          <w:szCs w:val="28"/>
          <w:lang w:val="sq-AL" w:eastAsia="zh-CN" w:bidi="hi-IN"/>
        </w:rPr>
        <w:t xml:space="preserve">regulloren 2015/757/KE të Parlamentit Evropian dhe të Këshillit, të </w:t>
      </w:r>
      <w:r w:rsidR="008C0161" w:rsidRPr="007D1179">
        <w:rPr>
          <w:rFonts w:ascii="Times New Roman" w:eastAsia="Noto Sans CJK SC Regular" w:hAnsi="Times New Roman" w:cs="Times New Roman"/>
          <w:sz w:val="28"/>
          <w:szCs w:val="28"/>
          <w:lang w:val="sq-AL" w:eastAsia="zh-CN" w:bidi="hi-IN"/>
        </w:rPr>
        <w:t xml:space="preserve">datës </w:t>
      </w:r>
      <w:r w:rsidRPr="007D1179">
        <w:rPr>
          <w:rFonts w:ascii="Times New Roman" w:eastAsia="Noto Sans CJK SC Regular" w:hAnsi="Times New Roman" w:cs="Times New Roman"/>
          <w:sz w:val="28"/>
          <w:szCs w:val="28"/>
          <w:lang w:val="sq-AL" w:eastAsia="zh-CN" w:bidi="hi-IN"/>
        </w:rPr>
        <w:t>2</w:t>
      </w:r>
      <w:r w:rsidR="00E241F8" w:rsidRPr="007D1179">
        <w:rPr>
          <w:rFonts w:ascii="Times New Roman" w:eastAsia="Noto Sans CJK SC Regular" w:hAnsi="Times New Roman" w:cs="Times New Roman"/>
          <w:sz w:val="28"/>
          <w:szCs w:val="28"/>
          <w:lang w:val="sq-AL" w:eastAsia="zh-CN" w:bidi="hi-IN"/>
        </w:rPr>
        <w:t>9</w:t>
      </w:r>
      <w:r w:rsidRPr="007D1179">
        <w:rPr>
          <w:rFonts w:ascii="Times New Roman" w:eastAsia="Noto Sans CJK SC Regular" w:hAnsi="Times New Roman" w:cs="Times New Roman"/>
          <w:sz w:val="28"/>
          <w:szCs w:val="28"/>
          <w:lang w:val="sq-AL" w:eastAsia="zh-CN" w:bidi="hi-IN"/>
        </w:rPr>
        <w:t xml:space="preserve"> </w:t>
      </w:r>
      <w:r w:rsidR="00E241F8" w:rsidRPr="007D1179">
        <w:rPr>
          <w:rFonts w:ascii="Times New Roman" w:eastAsia="Noto Sans CJK SC Regular" w:hAnsi="Times New Roman" w:cs="Times New Roman"/>
          <w:sz w:val="28"/>
          <w:szCs w:val="28"/>
          <w:lang w:val="sq-AL" w:eastAsia="zh-CN" w:bidi="hi-IN"/>
        </w:rPr>
        <w:t>Prill</w:t>
      </w:r>
      <w:r w:rsidRPr="007D1179">
        <w:rPr>
          <w:rFonts w:ascii="Times New Roman" w:eastAsia="Noto Sans CJK SC Regular" w:hAnsi="Times New Roman" w:cs="Times New Roman"/>
          <w:sz w:val="28"/>
          <w:szCs w:val="28"/>
          <w:lang w:val="sq-AL" w:eastAsia="zh-CN" w:bidi="hi-IN"/>
        </w:rPr>
        <w:t xml:space="preserve"> 20</w:t>
      </w:r>
      <w:r w:rsidR="00E241F8" w:rsidRPr="007D1179">
        <w:rPr>
          <w:rFonts w:ascii="Times New Roman" w:eastAsia="Noto Sans CJK SC Regular" w:hAnsi="Times New Roman" w:cs="Times New Roman"/>
          <w:sz w:val="28"/>
          <w:szCs w:val="28"/>
          <w:lang w:val="sq-AL" w:eastAsia="zh-CN" w:bidi="hi-IN"/>
        </w:rPr>
        <w:t>15</w:t>
      </w:r>
      <w:r w:rsidRPr="007D1179">
        <w:rPr>
          <w:rFonts w:ascii="Times New Roman" w:eastAsia="MS Mincho" w:hAnsi="Times New Roman" w:cs="Times New Roman"/>
          <w:sz w:val="28"/>
          <w:szCs w:val="28"/>
          <w:lang w:val="sq-AL"/>
        </w:rPr>
        <w:t xml:space="preserve">, </w:t>
      </w:r>
      <w:r w:rsidR="00441250" w:rsidRPr="007D1179">
        <w:rPr>
          <w:rFonts w:ascii="Times New Roman" w:eastAsia="MS Mincho" w:hAnsi="Times New Roman" w:cs="Times New Roman"/>
          <w:sz w:val="28"/>
          <w:szCs w:val="28"/>
          <w:lang w:val="sq-AL"/>
        </w:rPr>
        <w:t xml:space="preserve">“Për monitorimin, raportimin dhe verifikimin e </w:t>
      </w:r>
      <w:r w:rsidR="00E82532" w:rsidRPr="007D1179">
        <w:rPr>
          <w:rFonts w:ascii="Times New Roman" w:eastAsia="MS Mincho" w:hAnsi="Times New Roman" w:cs="Times New Roman"/>
          <w:sz w:val="28"/>
          <w:szCs w:val="28"/>
          <w:lang w:val="sq-AL"/>
        </w:rPr>
        <w:t>shkarkimeve</w:t>
      </w:r>
      <w:r w:rsidR="00441250" w:rsidRPr="007D1179">
        <w:rPr>
          <w:rFonts w:ascii="Times New Roman" w:eastAsia="MS Mincho" w:hAnsi="Times New Roman" w:cs="Times New Roman"/>
          <w:sz w:val="28"/>
          <w:szCs w:val="28"/>
          <w:lang w:val="sq-AL"/>
        </w:rPr>
        <w:t xml:space="preserve"> të gazeve serrë nga transporti detar”</w:t>
      </w:r>
      <w:r w:rsidR="00E82532" w:rsidRPr="007D1179">
        <w:rPr>
          <w:rFonts w:ascii="Times New Roman" w:eastAsia="MS Mincho" w:hAnsi="Times New Roman" w:cs="Times New Roman"/>
          <w:sz w:val="28"/>
          <w:szCs w:val="28"/>
          <w:lang w:val="sq-AL"/>
        </w:rPr>
        <w:t xml:space="preserve">. Akti përfaqëson një përafrim të plotë </w:t>
      </w:r>
      <w:r w:rsidR="001F2A2E" w:rsidRPr="007D1179">
        <w:rPr>
          <w:rFonts w:ascii="Times New Roman" w:eastAsia="MS Mincho" w:hAnsi="Times New Roman" w:cs="Times New Roman"/>
          <w:sz w:val="28"/>
          <w:szCs w:val="28"/>
          <w:lang w:val="sq-AL"/>
        </w:rPr>
        <w:t>te rregullores</w:t>
      </w:r>
      <w:r w:rsidR="00E82532" w:rsidRPr="007D1179">
        <w:rPr>
          <w:rFonts w:ascii="Times New Roman" w:eastAsia="MS Mincho" w:hAnsi="Times New Roman" w:cs="Times New Roman"/>
          <w:sz w:val="28"/>
          <w:szCs w:val="28"/>
          <w:lang w:val="sq-AL"/>
        </w:rPr>
        <w:t>, përjashtuar ato dispozita që janë të aplikueshme ekskluzivisht për shtetet anëtare të BE-së.</w:t>
      </w:r>
    </w:p>
    <w:p w14:paraId="7EB41970" w14:textId="29896038" w:rsidR="00A06C23" w:rsidRPr="007D1179" w:rsidRDefault="00A06C23"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5E40DC17" w14:textId="77777777" w:rsidR="00A06C23" w:rsidRPr="007D1179" w:rsidRDefault="00A06C23"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w:t>
      </w:r>
    </w:p>
    <w:p w14:paraId="66202FFB" w14:textId="77777777" w:rsidR="002209F5" w:rsidRPr="007D1179" w:rsidRDefault="002209F5" w:rsidP="00C929FB">
      <w:pPr>
        <w:widowControl w:val="0"/>
        <w:numPr>
          <w:ilvl w:val="0"/>
          <w:numId w:val="7"/>
        </w:numPr>
        <w:spacing w:after="0" w:line="276" w:lineRule="auto"/>
        <w:jc w:val="both"/>
        <w:rPr>
          <w:rFonts w:ascii="Times New Roman" w:eastAsia="MS Mincho" w:hAnsi="Times New Roman" w:cs="Times New Roman"/>
          <w:b/>
          <w:sz w:val="28"/>
          <w:szCs w:val="28"/>
          <w:lang w:val="sq-AL"/>
        </w:rPr>
      </w:pPr>
      <w:r w:rsidRPr="007D1179">
        <w:rPr>
          <w:rFonts w:ascii="Times New Roman" w:eastAsia="MS Mincho" w:hAnsi="Times New Roman" w:cs="Times New Roman"/>
          <w:b/>
          <w:sz w:val="28"/>
          <w:szCs w:val="28"/>
          <w:lang w:val="sq-AL"/>
        </w:rPr>
        <w:t>PËRMBLEDHJE SHPJEGUESE E PËRMBAJTJES SË PROJEKTVENDIMIT</w:t>
      </w:r>
    </w:p>
    <w:p w14:paraId="65190B62" w14:textId="77777777" w:rsidR="00A06C23" w:rsidRPr="007D1179" w:rsidRDefault="00A06C23"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w:t>
      </w:r>
    </w:p>
    <w:p w14:paraId="0E99F5DA" w14:textId="11B042E9" w:rsidR="00A06C23" w:rsidRDefault="000E52C9" w:rsidP="00C929FB">
      <w:pPr>
        <w:spacing w:after="0" w:line="240" w:lineRule="auto"/>
        <w:jc w:val="both"/>
        <w:textAlignment w:val="baseline"/>
        <w:rPr>
          <w:rFonts w:ascii="Times New Roman" w:eastAsia="Times New Roman" w:hAnsi="Times New Roman" w:cs="Times New Roman"/>
          <w:sz w:val="28"/>
          <w:szCs w:val="28"/>
          <w:lang w:val="it-IT" w:eastAsia="it-IT"/>
        </w:rPr>
      </w:pPr>
      <w:r w:rsidRPr="000E52C9">
        <w:rPr>
          <w:rFonts w:ascii="Times New Roman" w:eastAsia="Times New Roman" w:hAnsi="Times New Roman" w:cs="Times New Roman"/>
          <w:sz w:val="28"/>
          <w:szCs w:val="28"/>
          <w:lang w:val="it-IT" w:eastAsia="it-IT"/>
        </w:rPr>
        <w:t>Projektvendimi synon miratimin e rregullores “Për monitorimin, raportimin dhe verifikimin e shkarkimeve të gazeve serrë nga transporti detar”, në zbatim të detyrimeve që rrjedhin nga kuadri ligjor kombëtar në fushën e transportit detar dhe ndryshimeve klimatike, si dhe në funksion të përafrimit me acquis të Bashkimit Evropian në këtë fushë.</w:t>
      </w:r>
    </w:p>
    <w:p w14:paraId="65ACB4ED" w14:textId="77777777" w:rsidR="00E45A91" w:rsidRDefault="00E45A91"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69433FCB" w14:textId="78CFC4D8" w:rsidR="00E45A91" w:rsidRDefault="00E45A91" w:rsidP="00C929FB">
      <w:pPr>
        <w:spacing w:after="0" w:line="240" w:lineRule="auto"/>
        <w:jc w:val="both"/>
        <w:textAlignment w:val="baseline"/>
        <w:rPr>
          <w:rFonts w:ascii="Times New Roman" w:eastAsia="Times New Roman" w:hAnsi="Times New Roman" w:cs="Times New Roman"/>
          <w:sz w:val="28"/>
          <w:szCs w:val="28"/>
          <w:lang w:val="it-IT" w:eastAsia="it-IT"/>
        </w:rPr>
      </w:pPr>
      <w:r w:rsidRPr="00E45A91">
        <w:rPr>
          <w:rFonts w:ascii="Times New Roman" w:eastAsia="Times New Roman" w:hAnsi="Times New Roman" w:cs="Times New Roman"/>
          <w:sz w:val="28"/>
          <w:szCs w:val="28"/>
          <w:lang w:val="it-IT" w:eastAsia="it-IT"/>
        </w:rPr>
        <w:t xml:space="preserve">Fusha e zbatimit të rregullores përfshin anijet që kryejnë transport tregtar mallrash dhe pasagjerësh, me tonazh bruto 400 GT dhe mbi </w:t>
      </w:r>
      <w:r w:rsidR="002C4087" w:rsidRPr="00E45A91">
        <w:rPr>
          <w:rFonts w:ascii="Times New Roman" w:eastAsia="Times New Roman" w:hAnsi="Times New Roman" w:cs="Times New Roman"/>
          <w:sz w:val="28"/>
          <w:szCs w:val="28"/>
          <w:lang w:val="it-IT" w:eastAsia="it-IT"/>
        </w:rPr>
        <w:t>400 GT</w:t>
      </w:r>
      <w:r w:rsidRPr="00E45A91">
        <w:rPr>
          <w:rFonts w:ascii="Times New Roman" w:eastAsia="Times New Roman" w:hAnsi="Times New Roman" w:cs="Times New Roman"/>
          <w:sz w:val="28"/>
          <w:szCs w:val="28"/>
          <w:lang w:val="it-IT" w:eastAsia="it-IT"/>
        </w:rPr>
        <w:t xml:space="preserve">, për udhëtimet që realizohen drejt, nga ose ndërmjet porteve të Republikës së Shqipërisë, duke përfshirë edhe anijet </w:t>
      </w:r>
      <w:r w:rsidR="008C6680">
        <w:rPr>
          <w:rFonts w:ascii="Times New Roman" w:eastAsia="Times New Roman" w:hAnsi="Times New Roman" w:cs="Times New Roman"/>
          <w:sz w:val="28"/>
          <w:szCs w:val="28"/>
          <w:lang w:val="it-IT" w:eastAsia="it-IT"/>
        </w:rPr>
        <w:t>në det të hapur (</w:t>
      </w:r>
      <w:r w:rsidRPr="00E45A91">
        <w:rPr>
          <w:rFonts w:ascii="Times New Roman" w:eastAsia="Times New Roman" w:hAnsi="Times New Roman" w:cs="Times New Roman"/>
          <w:sz w:val="28"/>
          <w:szCs w:val="28"/>
          <w:lang w:val="it-IT" w:eastAsia="it-IT"/>
        </w:rPr>
        <w:t>offshore</w:t>
      </w:r>
      <w:r w:rsidR="008C6680">
        <w:rPr>
          <w:rFonts w:ascii="Times New Roman" w:eastAsia="Times New Roman" w:hAnsi="Times New Roman" w:cs="Times New Roman"/>
          <w:sz w:val="28"/>
          <w:szCs w:val="28"/>
          <w:lang w:val="it-IT" w:eastAsia="it-IT"/>
        </w:rPr>
        <w:t>)</w:t>
      </w:r>
      <w:r w:rsidRPr="00E45A91">
        <w:rPr>
          <w:rFonts w:ascii="Times New Roman" w:eastAsia="Times New Roman" w:hAnsi="Times New Roman" w:cs="Times New Roman"/>
          <w:sz w:val="28"/>
          <w:szCs w:val="28"/>
          <w:lang w:val="it-IT" w:eastAsia="it-IT"/>
        </w:rPr>
        <w:t>. Gjithashtu, rregullorja përcakton gaz</w:t>
      </w:r>
      <w:r>
        <w:rPr>
          <w:rFonts w:ascii="Times New Roman" w:eastAsia="Times New Roman" w:hAnsi="Times New Roman" w:cs="Times New Roman"/>
          <w:sz w:val="28"/>
          <w:szCs w:val="28"/>
          <w:lang w:val="it-IT" w:eastAsia="it-IT"/>
        </w:rPr>
        <w:t>e</w:t>
      </w:r>
      <w:r w:rsidRPr="00E45A91">
        <w:rPr>
          <w:rFonts w:ascii="Times New Roman" w:eastAsia="Times New Roman" w:hAnsi="Times New Roman" w:cs="Times New Roman"/>
          <w:sz w:val="28"/>
          <w:szCs w:val="28"/>
          <w:lang w:val="it-IT" w:eastAsia="it-IT"/>
        </w:rPr>
        <w:t>t serrë që mbulohen nga monitorimi, konkretisht dioksidin e karbonit (CO₂), metanin (CH₄) dhe protoksidin e azotit (N₂O).</w:t>
      </w:r>
    </w:p>
    <w:p w14:paraId="340F6127" w14:textId="77777777" w:rsidR="00E45A91" w:rsidRDefault="00E45A91"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4EEE1FBB" w14:textId="61C47377" w:rsidR="003A685F" w:rsidRDefault="003A685F" w:rsidP="00C929FB">
      <w:pPr>
        <w:spacing w:after="0" w:line="240" w:lineRule="auto"/>
        <w:jc w:val="both"/>
        <w:textAlignment w:val="baseline"/>
        <w:rPr>
          <w:rFonts w:ascii="Times New Roman" w:eastAsia="Times New Roman" w:hAnsi="Times New Roman" w:cs="Times New Roman"/>
          <w:sz w:val="28"/>
          <w:szCs w:val="28"/>
          <w:lang w:eastAsia="it-IT"/>
        </w:rPr>
      </w:pPr>
      <w:proofErr w:type="spellStart"/>
      <w:r w:rsidRPr="003A685F">
        <w:rPr>
          <w:rFonts w:ascii="Times New Roman" w:eastAsia="Times New Roman" w:hAnsi="Times New Roman" w:cs="Times New Roman"/>
          <w:sz w:val="28"/>
          <w:szCs w:val="28"/>
          <w:lang w:eastAsia="it-IT"/>
        </w:rPr>
        <w:t>Projektakti</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përcakton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detyrimet</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kompanive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detare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monitorimin</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shkarkimeve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gazeve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serrë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secilën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anije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nën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përgjegjësinë</w:t>
      </w:r>
      <w:proofErr w:type="spellEnd"/>
      <w:r w:rsidRPr="003A685F">
        <w:rPr>
          <w:rFonts w:ascii="Times New Roman" w:eastAsia="Times New Roman" w:hAnsi="Times New Roman" w:cs="Times New Roman"/>
          <w:sz w:val="28"/>
          <w:szCs w:val="28"/>
          <w:lang w:eastAsia="it-IT"/>
        </w:rPr>
        <w:t xml:space="preserve"> e tyre, </w:t>
      </w:r>
      <w:proofErr w:type="spellStart"/>
      <w:r w:rsidRPr="003A685F">
        <w:rPr>
          <w:rFonts w:ascii="Times New Roman" w:eastAsia="Times New Roman" w:hAnsi="Times New Roman" w:cs="Times New Roman"/>
          <w:sz w:val="28"/>
          <w:szCs w:val="28"/>
          <w:lang w:eastAsia="it-IT"/>
        </w:rPr>
        <w:t>përmes</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zbatimit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planeve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monitorimit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verifikuara</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nga</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subjekte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akredituara</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dhe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miratuara</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nga</w:t>
      </w:r>
      <w:proofErr w:type="spellEnd"/>
      <w:r w:rsidRPr="003A685F">
        <w:rPr>
          <w:rFonts w:ascii="Times New Roman" w:eastAsia="Times New Roman" w:hAnsi="Times New Roman" w:cs="Times New Roman"/>
          <w:sz w:val="28"/>
          <w:szCs w:val="28"/>
          <w:lang w:eastAsia="it-IT"/>
        </w:rPr>
        <w:t xml:space="preserve"> </w:t>
      </w:r>
      <w:proofErr w:type="spellStart"/>
      <w:r w:rsidR="001B740D">
        <w:rPr>
          <w:rFonts w:ascii="Times New Roman" w:eastAsia="Times New Roman" w:hAnsi="Times New Roman" w:cs="Times New Roman"/>
          <w:sz w:val="28"/>
          <w:szCs w:val="28"/>
          <w:lang w:eastAsia="it-IT"/>
        </w:rPr>
        <w:t>Drejtoria</w:t>
      </w:r>
      <w:proofErr w:type="spellEnd"/>
      <w:r w:rsidR="001B740D">
        <w:rPr>
          <w:rFonts w:ascii="Times New Roman" w:eastAsia="Times New Roman" w:hAnsi="Times New Roman" w:cs="Times New Roman"/>
          <w:sz w:val="28"/>
          <w:szCs w:val="28"/>
          <w:lang w:eastAsia="it-IT"/>
        </w:rPr>
        <w:t xml:space="preserve"> e </w:t>
      </w:r>
      <w:proofErr w:type="spellStart"/>
      <w:r w:rsidR="001B740D">
        <w:rPr>
          <w:rFonts w:ascii="Times New Roman" w:eastAsia="Times New Roman" w:hAnsi="Times New Roman" w:cs="Times New Roman"/>
          <w:sz w:val="28"/>
          <w:szCs w:val="28"/>
          <w:lang w:eastAsia="it-IT"/>
        </w:rPr>
        <w:t>Përgjithshme</w:t>
      </w:r>
      <w:proofErr w:type="spellEnd"/>
      <w:r w:rsidR="001B740D">
        <w:rPr>
          <w:rFonts w:ascii="Times New Roman" w:eastAsia="Times New Roman" w:hAnsi="Times New Roman" w:cs="Times New Roman"/>
          <w:sz w:val="28"/>
          <w:szCs w:val="28"/>
          <w:lang w:eastAsia="it-IT"/>
        </w:rPr>
        <w:t xml:space="preserve"> Detare</w:t>
      </w:r>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Në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këtë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kuadër</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kompanitë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detyrohen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sigurojnë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mbledhjen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regjistrimin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dhe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raportimin</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plotë</w:t>
      </w:r>
      <w:proofErr w:type="spellEnd"/>
      <w:r w:rsidRPr="003A685F">
        <w:rPr>
          <w:rFonts w:ascii="Times New Roman" w:eastAsia="Times New Roman" w:hAnsi="Times New Roman" w:cs="Times New Roman"/>
          <w:sz w:val="28"/>
          <w:szCs w:val="28"/>
          <w:lang w:eastAsia="it-IT"/>
        </w:rPr>
        <w:t xml:space="preserve">, transparent </w:t>
      </w:r>
      <w:proofErr w:type="spellStart"/>
      <w:r w:rsidRPr="003A685F">
        <w:rPr>
          <w:rFonts w:ascii="Times New Roman" w:eastAsia="Times New Roman" w:hAnsi="Times New Roman" w:cs="Times New Roman"/>
          <w:sz w:val="28"/>
          <w:szCs w:val="28"/>
          <w:lang w:eastAsia="it-IT"/>
        </w:rPr>
        <w:t>dhe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krahasueshëm</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dhënave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përkatëse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si</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dhe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garantojnë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integritetin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dhe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saktësinë</w:t>
      </w:r>
      <w:proofErr w:type="spellEnd"/>
      <w:r w:rsidRPr="003A685F">
        <w:rPr>
          <w:rFonts w:ascii="Times New Roman" w:eastAsia="Times New Roman" w:hAnsi="Times New Roman" w:cs="Times New Roman"/>
          <w:sz w:val="28"/>
          <w:szCs w:val="28"/>
          <w:lang w:eastAsia="it-IT"/>
        </w:rPr>
        <w:t xml:space="preserve"> e tyre</w:t>
      </w:r>
      <w:r>
        <w:rPr>
          <w:rFonts w:ascii="Times New Roman" w:eastAsia="Times New Roman" w:hAnsi="Times New Roman" w:cs="Times New Roman"/>
          <w:sz w:val="28"/>
          <w:szCs w:val="28"/>
          <w:lang w:eastAsia="it-IT"/>
        </w:rPr>
        <w:t>.</w:t>
      </w:r>
    </w:p>
    <w:p w14:paraId="611586CC" w14:textId="77777777" w:rsidR="003A685F" w:rsidRDefault="003A685F" w:rsidP="00C929FB">
      <w:pPr>
        <w:spacing w:after="0" w:line="240" w:lineRule="auto"/>
        <w:jc w:val="both"/>
        <w:textAlignment w:val="baseline"/>
        <w:rPr>
          <w:rFonts w:ascii="Times New Roman" w:eastAsia="Times New Roman" w:hAnsi="Times New Roman" w:cs="Times New Roman"/>
          <w:sz w:val="28"/>
          <w:szCs w:val="28"/>
          <w:lang w:eastAsia="it-IT"/>
        </w:rPr>
      </w:pPr>
    </w:p>
    <w:p w14:paraId="5EB84F0A" w14:textId="6A9DEBA5" w:rsidR="003A685F" w:rsidRDefault="003A685F" w:rsidP="00C929FB">
      <w:pPr>
        <w:spacing w:after="0" w:line="240" w:lineRule="auto"/>
        <w:jc w:val="both"/>
        <w:textAlignment w:val="baseline"/>
        <w:rPr>
          <w:rFonts w:ascii="Times New Roman" w:eastAsia="Times New Roman" w:hAnsi="Times New Roman" w:cs="Times New Roman"/>
          <w:sz w:val="28"/>
          <w:szCs w:val="28"/>
          <w:lang w:eastAsia="it-IT"/>
        </w:rPr>
      </w:pPr>
      <w:proofErr w:type="spellStart"/>
      <w:r w:rsidRPr="003A685F">
        <w:rPr>
          <w:rFonts w:ascii="Times New Roman" w:eastAsia="Times New Roman" w:hAnsi="Times New Roman" w:cs="Times New Roman"/>
          <w:sz w:val="28"/>
          <w:szCs w:val="28"/>
          <w:lang w:eastAsia="it-IT"/>
        </w:rPr>
        <w:t>Rregullorja</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parashikon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gjithashtu</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rolin</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verifikuesve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akredituar</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vlerësimin</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konformitetit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planeve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monitorimit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dhe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raporteve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shkarkimeve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si</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dhe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procedurat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lëshimin</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dokumentit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përputhshmërisë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anijet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që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përmbushin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kërkesat</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përcaktuara</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Në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funksion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zbatimit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të</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saj</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ngarkohen</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Drejtoria</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Përgjithshme</w:t>
      </w:r>
      <w:proofErr w:type="spellEnd"/>
      <w:r w:rsidRPr="003A685F">
        <w:rPr>
          <w:rFonts w:ascii="Times New Roman" w:eastAsia="Times New Roman" w:hAnsi="Times New Roman" w:cs="Times New Roman"/>
          <w:sz w:val="28"/>
          <w:szCs w:val="28"/>
          <w:lang w:eastAsia="it-IT"/>
        </w:rPr>
        <w:t xml:space="preserve"> Detare, </w:t>
      </w:r>
      <w:proofErr w:type="spellStart"/>
      <w:r w:rsidRPr="003A685F">
        <w:rPr>
          <w:rFonts w:ascii="Times New Roman" w:eastAsia="Times New Roman" w:hAnsi="Times New Roman" w:cs="Times New Roman"/>
          <w:sz w:val="28"/>
          <w:szCs w:val="28"/>
          <w:lang w:eastAsia="it-IT"/>
        </w:rPr>
        <w:t>Agjencia</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Kombëtare</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Mjedisit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dhe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Drejtoria</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Përgjithshme</w:t>
      </w:r>
      <w:proofErr w:type="spellEnd"/>
      <w:r w:rsidRPr="003A685F">
        <w:rPr>
          <w:rFonts w:ascii="Times New Roman" w:eastAsia="Times New Roman" w:hAnsi="Times New Roman" w:cs="Times New Roman"/>
          <w:sz w:val="28"/>
          <w:szCs w:val="28"/>
          <w:lang w:eastAsia="it-IT"/>
        </w:rPr>
        <w:t xml:space="preserve"> e </w:t>
      </w:r>
      <w:proofErr w:type="spellStart"/>
      <w:r w:rsidRPr="003A685F">
        <w:rPr>
          <w:rFonts w:ascii="Times New Roman" w:eastAsia="Times New Roman" w:hAnsi="Times New Roman" w:cs="Times New Roman"/>
          <w:sz w:val="28"/>
          <w:szCs w:val="28"/>
          <w:lang w:eastAsia="it-IT"/>
        </w:rPr>
        <w:t>Akreditimit</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sipas</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kompetencave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përkatëse</w:t>
      </w:r>
      <w:proofErr w:type="spellEnd"/>
      <w:r w:rsidRPr="003A685F">
        <w:rPr>
          <w:rFonts w:ascii="Times New Roman" w:eastAsia="Times New Roman" w:hAnsi="Times New Roman" w:cs="Times New Roman"/>
          <w:sz w:val="28"/>
          <w:szCs w:val="28"/>
          <w:lang w:eastAsia="it-IT"/>
        </w:rPr>
        <w:t xml:space="preserve"> </w:t>
      </w:r>
      <w:proofErr w:type="spellStart"/>
      <w:r w:rsidRPr="003A685F">
        <w:rPr>
          <w:rFonts w:ascii="Times New Roman" w:eastAsia="Times New Roman" w:hAnsi="Times New Roman" w:cs="Times New Roman"/>
          <w:sz w:val="28"/>
          <w:szCs w:val="28"/>
          <w:lang w:eastAsia="it-IT"/>
        </w:rPr>
        <w:t>institucionale</w:t>
      </w:r>
      <w:proofErr w:type="spellEnd"/>
      <w:r w:rsidR="00C47C04">
        <w:rPr>
          <w:rFonts w:ascii="Times New Roman" w:eastAsia="Times New Roman" w:hAnsi="Times New Roman" w:cs="Times New Roman"/>
          <w:sz w:val="28"/>
          <w:szCs w:val="28"/>
          <w:lang w:eastAsia="it-IT"/>
        </w:rPr>
        <w:t>.</w:t>
      </w:r>
    </w:p>
    <w:p w14:paraId="30D449A7" w14:textId="77777777" w:rsidR="00C47C04" w:rsidRDefault="00C47C04" w:rsidP="00C929FB">
      <w:pPr>
        <w:spacing w:after="0" w:line="240" w:lineRule="auto"/>
        <w:jc w:val="both"/>
        <w:textAlignment w:val="baseline"/>
        <w:rPr>
          <w:rFonts w:ascii="Times New Roman" w:eastAsia="Times New Roman" w:hAnsi="Times New Roman" w:cs="Times New Roman"/>
          <w:sz w:val="28"/>
          <w:szCs w:val="28"/>
          <w:lang w:eastAsia="it-IT"/>
        </w:rPr>
      </w:pPr>
    </w:p>
    <w:p w14:paraId="1C0E9C6C" w14:textId="61880372" w:rsidR="00C47C04" w:rsidRPr="007D1179" w:rsidRDefault="00C47C04" w:rsidP="00C929FB">
      <w:pPr>
        <w:spacing w:after="0" w:line="240" w:lineRule="auto"/>
        <w:jc w:val="both"/>
        <w:textAlignment w:val="baseline"/>
        <w:rPr>
          <w:rFonts w:ascii="Times New Roman" w:eastAsia="Times New Roman" w:hAnsi="Times New Roman" w:cs="Times New Roman"/>
          <w:sz w:val="28"/>
          <w:szCs w:val="28"/>
          <w:lang w:val="it-IT" w:eastAsia="it-IT"/>
        </w:rPr>
      </w:pPr>
      <w:proofErr w:type="spellStart"/>
      <w:r w:rsidRPr="00C47C04">
        <w:rPr>
          <w:rFonts w:ascii="Times New Roman" w:eastAsia="Times New Roman" w:hAnsi="Times New Roman" w:cs="Times New Roman"/>
          <w:sz w:val="28"/>
          <w:szCs w:val="28"/>
          <w:lang w:eastAsia="it-IT"/>
        </w:rPr>
        <w:t>Miratimi</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i</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këtij</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projektakti</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kontribuon</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në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forcimin</w:t>
      </w:r>
      <w:proofErr w:type="spellEnd"/>
      <w:r w:rsidRPr="00C47C04">
        <w:rPr>
          <w:rFonts w:ascii="Times New Roman" w:eastAsia="Times New Roman" w:hAnsi="Times New Roman" w:cs="Times New Roman"/>
          <w:sz w:val="28"/>
          <w:szCs w:val="28"/>
          <w:lang w:eastAsia="it-IT"/>
        </w:rPr>
        <w:t xml:space="preserve"> e </w:t>
      </w:r>
      <w:proofErr w:type="spellStart"/>
      <w:r w:rsidRPr="00C47C04">
        <w:rPr>
          <w:rFonts w:ascii="Times New Roman" w:eastAsia="Times New Roman" w:hAnsi="Times New Roman" w:cs="Times New Roman"/>
          <w:sz w:val="28"/>
          <w:szCs w:val="28"/>
          <w:lang w:eastAsia="it-IT"/>
        </w:rPr>
        <w:t>mekanizmave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kombëtarë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për</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monitorimin</w:t>
      </w:r>
      <w:proofErr w:type="spellEnd"/>
      <w:r w:rsidRPr="00C47C04">
        <w:rPr>
          <w:rFonts w:ascii="Times New Roman" w:eastAsia="Times New Roman" w:hAnsi="Times New Roman" w:cs="Times New Roman"/>
          <w:sz w:val="28"/>
          <w:szCs w:val="28"/>
          <w:lang w:eastAsia="it-IT"/>
        </w:rPr>
        <w:t xml:space="preserve"> e </w:t>
      </w:r>
      <w:proofErr w:type="spellStart"/>
      <w:r>
        <w:rPr>
          <w:rFonts w:ascii="Times New Roman" w:eastAsia="Times New Roman" w:hAnsi="Times New Roman" w:cs="Times New Roman"/>
          <w:sz w:val="28"/>
          <w:szCs w:val="28"/>
          <w:lang w:eastAsia="it-IT"/>
        </w:rPr>
        <w:t>shkarkimeve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të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gazeve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serrë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në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sektorin</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detar</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në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rritjen</w:t>
      </w:r>
      <w:proofErr w:type="spellEnd"/>
      <w:r w:rsidRPr="00C47C04">
        <w:rPr>
          <w:rFonts w:ascii="Times New Roman" w:eastAsia="Times New Roman" w:hAnsi="Times New Roman" w:cs="Times New Roman"/>
          <w:sz w:val="28"/>
          <w:szCs w:val="28"/>
          <w:lang w:eastAsia="it-IT"/>
        </w:rPr>
        <w:t xml:space="preserve"> e </w:t>
      </w:r>
      <w:proofErr w:type="spellStart"/>
      <w:r w:rsidRPr="00C47C04">
        <w:rPr>
          <w:rFonts w:ascii="Times New Roman" w:eastAsia="Times New Roman" w:hAnsi="Times New Roman" w:cs="Times New Roman"/>
          <w:sz w:val="28"/>
          <w:szCs w:val="28"/>
          <w:lang w:eastAsia="it-IT"/>
        </w:rPr>
        <w:t>transparencës</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dhe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raportimit</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të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të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dhënave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mjedisore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si</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dhe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në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përmbushjen</w:t>
      </w:r>
      <w:proofErr w:type="spellEnd"/>
      <w:r w:rsidRPr="00C47C04">
        <w:rPr>
          <w:rFonts w:ascii="Times New Roman" w:eastAsia="Times New Roman" w:hAnsi="Times New Roman" w:cs="Times New Roman"/>
          <w:sz w:val="28"/>
          <w:szCs w:val="28"/>
          <w:lang w:eastAsia="it-IT"/>
        </w:rPr>
        <w:t xml:space="preserve"> e </w:t>
      </w:r>
      <w:proofErr w:type="spellStart"/>
      <w:r w:rsidRPr="00C47C04">
        <w:rPr>
          <w:rFonts w:ascii="Times New Roman" w:eastAsia="Times New Roman" w:hAnsi="Times New Roman" w:cs="Times New Roman"/>
          <w:sz w:val="28"/>
          <w:szCs w:val="28"/>
          <w:lang w:eastAsia="it-IT"/>
        </w:rPr>
        <w:t>angazhimeve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ndërkombëtare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dhe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të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procesit</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të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integrimit</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evropian</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në</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fushën</w:t>
      </w:r>
      <w:proofErr w:type="spellEnd"/>
      <w:r w:rsidRPr="00C47C04">
        <w:rPr>
          <w:rFonts w:ascii="Times New Roman" w:eastAsia="Times New Roman" w:hAnsi="Times New Roman" w:cs="Times New Roman"/>
          <w:sz w:val="28"/>
          <w:szCs w:val="28"/>
          <w:lang w:eastAsia="it-IT"/>
        </w:rPr>
        <w:t xml:space="preserve"> e </w:t>
      </w:r>
      <w:proofErr w:type="spellStart"/>
      <w:r w:rsidRPr="00C47C04">
        <w:rPr>
          <w:rFonts w:ascii="Times New Roman" w:eastAsia="Times New Roman" w:hAnsi="Times New Roman" w:cs="Times New Roman"/>
          <w:sz w:val="28"/>
          <w:szCs w:val="28"/>
          <w:lang w:eastAsia="it-IT"/>
        </w:rPr>
        <w:t>transportit</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dhe</w:t>
      </w:r>
      <w:proofErr w:type="spellEnd"/>
      <w:r w:rsidRPr="00C47C04">
        <w:rPr>
          <w:rFonts w:ascii="Times New Roman" w:eastAsia="Times New Roman" w:hAnsi="Times New Roman" w:cs="Times New Roman"/>
          <w:sz w:val="28"/>
          <w:szCs w:val="28"/>
          <w:lang w:eastAsia="it-IT"/>
        </w:rPr>
        <w:t xml:space="preserve"> </w:t>
      </w:r>
      <w:proofErr w:type="spellStart"/>
      <w:r w:rsidRPr="00C47C04">
        <w:rPr>
          <w:rFonts w:ascii="Times New Roman" w:eastAsia="Times New Roman" w:hAnsi="Times New Roman" w:cs="Times New Roman"/>
          <w:sz w:val="28"/>
          <w:szCs w:val="28"/>
          <w:lang w:eastAsia="it-IT"/>
        </w:rPr>
        <w:t>mjedisit</w:t>
      </w:r>
      <w:proofErr w:type="spellEnd"/>
      <w:r>
        <w:rPr>
          <w:rFonts w:ascii="Times New Roman" w:eastAsia="Times New Roman" w:hAnsi="Times New Roman" w:cs="Times New Roman"/>
          <w:sz w:val="28"/>
          <w:szCs w:val="28"/>
          <w:lang w:eastAsia="it-IT"/>
        </w:rPr>
        <w:t>.</w:t>
      </w:r>
    </w:p>
    <w:p w14:paraId="06A3B43C" w14:textId="77777777" w:rsidR="00A90B28" w:rsidRPr="007D1179" w:rsidRDefault="00A90B28"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0E5F7938" w14:textId="77777777" w:rsidR="00C83A35" w:rsidRPr="007D1179" w:rsidRDefault="00C83A35" w:rsidP="00C929FB">
      <w:pPr>
        <w:numPr>
          <w:ilvl w:val="0"/>
          <w:numId w:val="7"/>
        </w:numPr>
        <w:spacing w:before="240" w:after="200" w:line="278" w:lineRule="auto"/>
        <w:jc w:val="both"/>
        <w:rPr>
          <w:rFonts w:ascii="Times New Roman" w:eastAsia="MS Mincho" w:hAnsi="Times New Roman" w:cs="Times New Roman"/>
          <w:b/>
          <w:sz w:val="28"/>
          <w:szCs w:val="28"/>
          <w:lang w:val="sq-AL"/>
        </w:rPr>
      </w:pPr>
      <w:r w:rsidRPr="007D1179">
        <w:rPr>
          <w:rFonts w:ascii="Times New Roman" w:eastAsia="MS Mincho" w:hAnsi="Times New Roman" w:cs="Times New Roman"/>
          <w:b/>
          <w:sz w:val="28"/>
          <w:szCs w:val="28"/>
          <w:lang w:val="sq-AL"/>
        </w:rPr>
        <w:t>INSTITUCIONET DHE ORGANET QË NGARKOHEN PËR ZBATIMIN E PROJEKTVENDIMIT</w:t>
      </w:r>
    </w:p>
    <w:p w14:paraId="3B247D51" w14:textId="77777777" w:rsidR="00A06C23" w:rsidRPr="007D1179" w:rsidRDefault="00A06C23"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w:t>
      </w:r>
    </w:p>
    <w:p w14:paraId="01E85124" w14:textId="08FEE8FE" w:rsidR="00A06C23" w:rsidRPr="007D1179" w:rsidRDefault="00813E38"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Për zbatimin e këtij vendimi ngarkohen</w:t>
      </w:r>
      <w:r w:rsidR="00A06C23" w:rsidRPr="007D1179">
        <w:rPr>
          <w:rFonts w:ascii="Times New Roman" w:eastAsia="Times New Roman" w:hAnsi="Times New Roman" w:cs="Times New Roman"/>
          <w:sz w:val="28"/>
          <w:szCs w:val="28"/>
          <w:lang w:val="it-IT" w:eastAsia="it-IT"/>
        </w:rPr>
        <w:t xml:space="preserve"> </w:t>
      </w:r>
      <w:r w:rsidR="00663812" w:rsidRPr="007D1179">
        <w:rPr>
          <w:rFonts w:ascii="Times New Roman" w:eastAsia="Times New Roman" w:hAnsi="Times New Roman" w:cs="Times New Roman"/>
          <w:sz w:val="28"/>
          <w:szCs w:val="28"/>
          <w:lang w:val="it-IT" w:eastAsia="it-IT"/>
        </w:rPr>
        <w:t>Drejtoria e Përgjithshme Detare,</w:t>
      </w:r>
      <w:r w:rsidR="0085455C" w:rsidRPr="007D1179">
        <w:rPr>
          <w:rFonts w:ascii="Times New Roman" w:eastAsia="Times New Roman" w:hAnsi="Times New Roman" w:cs="Times New Roman"/>
          <w:sz w:val="28"/>
          <w:szCs w:val="28"/>
          <w:lang w:val="it-IT" w:eastAsia="it-IT"/>
        </w:rPr>
        <w:t>e cila mirat</w:t>
      </w:r>
      <w:r w:rsidR="004B2457" w:rsidRPr="007D1179">
        <w:rPr>
          <w:rFonts w:ascii="Times New Roman" w:eastAsia="Times New Roman" w:hAnsi="Times New Roman" w:cs="Times New Roman"/>
          <w:sz w:val="28"/>
          <w:szCs w:val="28"/>
          <w:lang w:val="it-IT" w:eastAsia="it-IT"/>
        </w:rPr>
        <w:t>on</w:t>
      </w:r>
      <w:r w:rsidR="0085455C" w:rsidRPr="007D1179">
        <w:rPr>
          <w:rFonts w:ascii="Times New Roman" w:eastAsia="Times New Roman" w:hAnsi="Times New Roman" w:cs="Times New Roman"/>
          <w:sz w:val="28"/>
          <w:szCs w:val="28"/>
          <w:lang w:val="it-IT" w:eastAsia="it-IT"/>
        </w:rPr>
        <w:t xml:space="preserve"> </w:t>
      </w:r>
      <w:r w:rsidR="001D6382" w:rsidRPr="007D1179">
        <w:rPr>
          <w:rFonts w:ascii="Times New Roman" w:eastAsia="Times New Roman" w:hAnsi="Times New Roman" w:cs="Times New Roman"/>
          <w:sz w:val="28"/>
          <w:szCs w:val="28"/>
          <w:lang w:val="it-IT" w:eastAsia="it-IT"/>
        </w:rPr>
        <w:t>plane</w:t>
      </w:r>
      <w:r w:rsidR="004B2457" w:rsidRPr="007D1179">
        <w:rPr>
          <w:rFonts w:ascii="Times New Roman" w:eastAsia="Times New Roman" w:hAnsi="Times New Roman" w:cs="Times New Roman"/>
          <w:sz w:val="28"/>
          <w:szCs w:val="28"/>
          <w:lang w:val="it-IT" w:eastAsia="it-IT"/>
        </w:rPr>
        <w:t>t</w:t>
      </w:r>
      <w:r w:rsidR="001D6382" w:rsidRPr="007D1179">
        <w:rPr>
          <w:rFonts w:ascii="Times New Roman" w:eastAsia="Times New Roman" w:hAnsi="Times New Roman" w:cs="Times New Roman"/>
          <w:sz w:val="28"/>
          <w:szCs w:val="28"/>
          <w:lang w:val="it-IT" w:eastAsia="it-IT"/>
        </w:rPr>
        <w:t xml:space="preserve"> e monitorimit</w:t>
      </w:r>
      <w:r w:rsidR="00B96CAC" w:rsidRPr="007D1179">
        <w:rPr>
          <w:rFonts w:ascii="Times New Roman" w:eastAsia="Times New Roman" w:hAnsi="Times New Roman" w:cs="Times New Roman"/>
          <w:sz w:val="28"/>
          <w:szCs w:val="28"/>
          <w:lang w:val="it-IT" w:eastAsia="it-IT"/>
        </w:rPr>
        <w:t xml:space="preserve"> të paraqitura nga kompanitë detare dhe i përcjell</w:t>
      </w:r>
      <w:r w:rsidR="001D6382" w:rsidRPr="007D1179">
        <w:rPr>
          <w:rFonts w:ascii="Times New Roman" w:eastAsia="Times New Roman" w:hAnsi="Times New Roman" w:cs="Times New Roman"/>
          <w:sz w:val="28"/>
          <w:szCs w:val="28"/>
          <w:lang w:val="it-IT" w:eastAsia="it-IT"/>
        </w:rPr>
        <w:t xml:space="preserve"> </w:t>
      </w:r>
      <w:r w:rsidR="00764A06" w:rsidRPr="007D1179">
        <w:rPr>
          <w:rFonts w:ascii="Times New Roman" w:eastAsia="Times New Roman" w:hAnsi="Times New Roman" w:cs="Times New Roman"/>
          <w:sz w:val="28"/>
          <w:szCs w:val="28"/>
          <w:lang w:val="it-IT" w:eastAsia="it-IT"/>
        </w:rPr>
        <w:t>Agjencisë Kombëtare të Mjedisit,</w:t>
      </w:r>
      <w:r w:rsidR="006464D3" w:rsidRPr="007D1179">
        <w:rPr>
          <w:rFonts w:ascii="Times New Roman" w:eastAsia="Times New Roman" w:hAnsi="Times New Roman" w:cs="Times New Roman"/>
          <w:sz w:val="28"/>
          <w:szCs w:val="28"/>
          <w:lang w:val="it-IT" w:eastAsia="it-IT"/>
        </w:rPr>
        <w:t xml:space="preserve"> </w:t>
      </w:r>
      <w:r w:rsidR="00764A06" w:rsidRPr="007D1179">
        <w:rPr>
          <w:rFonts w:ascii="Times New Roman" w:eastAsia="Times New Roman" w:hAnsi="Times New Roman" w:cs="Times New Roman"/>
          <w:sz w:val="28"/>
          <w:szCs w:val="28"/>
          <w:lang w:val="it-IT" w:eastAsia="it-IT"/>
        </w:rPr>
        <w:t>vendimet</w:t>
      </w:r>
      <w:r w:rsidR="00CC3EA8" w:rsidRPr="007D1179">
        <w:rPr>
          <w:rFonts w:ascii="Times New Roman" w:eastAsia="Times New Roman" w:hAnsi="Times New Roman" w:cs="Times New Roman"/>
          <w:sz w:val="28"/>
          <w:szCs w:val="28"/>
          <w:lang w:val="it-IT" w:eastAsia="it-IT"/>
        </w:rPr>
        <w:t>,</w:t>
      </w:r>
      <w:r w:rsidR="006464D3" w:rsidRPr="007D1179">
        <w:rPr>
          <w:rFonts w:ascii="Times New Roman" w:eastAsia="Times New Roman" w:hAnsi="Times New Roman" w:cs="Times New Roman"/>
          <w:sz w:val="28"/>
          <w:szCs w:val="28"/>
          <w:lang w:val="it-IT" w:eastAsia="it-IT"/>
        </w:rPr>
        <w:t xml:space="preserve"> </w:t>
      </w:r>
      <w:r w:rsidR="00CC3EA8" w:rsidRPr="007D1179">
        <w:rPr>
          <w:rFonts w:ascii="Times New Roman" w:eastAsia="Times New Roman" w:hAnsi="Times New Roman" w:cs="Times New Roman"/>
          <w:sz w:val="28"/>
          <w:szCs w:val="28"/>
          <w:lang w:val="it-IT" w:eastAsia="it-IT"/>
        </w:rPr>
        <w:t xml:space="preserve">planin e monitorimit dhe raportin e te dhënave të monitorimit të shkarkimeve </w:t>
      </w:r>
      <w:r w:rsidR="00114BA5" w:rsidRPr="007D1179">
        <w:rPr>
          <w:rFonts w:ascii="Times New Roman" w:eastAsia="Times New Roman" w:hAnsi="Times New Roman" w:cs="Times New Roman"/>
          <w:sz w:val="28"/>
          <w:szCs w:val="28"/>
          <w:lang w:val="it-IT" w:eastAsia="it-IT"/>
        </w:rPr>
        <w:t>GES,</w:t>
      </w:r>
      <w:r w:rsidR="00663812" w:rsidRPr="007D1179">
        <w:rPr>
          <w:rFonts w:ascii="Times New Roman" w:eastAsia="Times New Roman" w:hAnsi="Times New Roman" w:cs="Times New Roman"/>
          <w:sz w:val="28"/>
          <w:szCs w:val="28"/>
          <w:lang w:val="it-IT" w:eastAsia="it-IT"/>
        </w:rPr>
        <w:t xml:space="preserve"> </w:t>
      </w:r>
      <w:r w:rsidR="00114BA5" w:rsidRPr="007D1179">
        <w:rPr>
          <w:rFonts w:ascii="Times New Roman" w:eastAsia="Times New Roman" w:hAnsi="Times New Roman" w:cs="Times New Roman"/>
          <w:sz w:val="28"/>
          <w:szCs w:val="28"/>
          <w:lang w:val="it-IT" w:eastAsia="it-IT"/>
        </w:rPr>
        <w:t>AKM-ja</w:t>
      </w:r>
      <w:r w:rsidR="00663812" w:rsidRPr="007D1179">
        <w:rPr>
          <w:rFonts w:ascii="Times New Roman" w:eastAsia="Times New Roman" w:hAnsi="Times New Roman" w:cs="Times New Roman"/>
          <w:sz w:val="28"/>
          <w:szCs w:val="28"/>
          <w:lang w:val="it-IT" w:eastAsia="it-IT"/>
        </w:rPr>
        <w:t xml:space="preserve"> </w:t>
      </w:r>
      <w:r w:rsidR="00BE3ECC" w:rsidRPr="007D1179">
        <w:rPr>
          <w:rFonts w:ascii="Times New Roman" w:eastAsia="Times New Roman" w:hAnsi="Times New Roman" w:cs="Times New Roman"/>
          <w:sz w:val="28"/>
          <w:szCs w:val="28"/>
          <w:lang w:val="it-IT" w:eastAsia="it-IT"/>
        </w:rPr>
        <w:t xml:space="preserve">si institucioni përgjegjës </w:t>
      </w:r>
      <w:r w:rsidR="0003267B" w:rsidRPr="007D1179">
        <w:rPr>
          <w:rFonts w:ascii="Times New Roman" w:eastAsia="Times New Roman" w:hAnsi="Times New Roman" w:cs="Times New Roman"/>
          <w:sz w:val="28"/>
          <w:szCs w:val="28"/>
          <w:lang w:val="it-IT" w:eastAsia="it-IT"/>
        </w:rPr>
        <w:t xml:space="preserve">për </w:t>
      </w:r>
      <w:r w:rsidR="009D3ADF" w:rsidRPr="007D1179">
        <w:rPr>
          <w:rFonts w:ascii="Times New Roman" w:eastAsia="Times New Roman" w:hAnsi="Times New Roman" w:cs="Times New Roman"/>
          <w:sz w:val="28"/>
          <w:szCs w:val="28"/>
          <w:lang w:val="it-IT" w:eastAsia="it-IT"/>
        </w:rPr>
        <w:t>hartimin e raportit mbi zbatimin e kërkesave për monitorimin,</w:t>
      </w:r>
      <w:r w:rsidR="0072310C" w:rsidRPr="007D1179">
        <w:rPr>
          <w:rFonts w:ascii="Times New Roman" w:eastAsia="Times New Roman" w:hAnsi="Times New Roman" w:cs="Times New Roman"/>
          <w:sz w:val="28"/>
          <w:szCs w:val="28"/>
          <w:lang w:val="it-IT" w:eastAsia="it-IT"/>
        </w:rPr>
        <w:t xml:space="preserve"> raportimin dhe verifikimin e shkarkimeve te GES-</w:t>
      </w:r>
      <w:r w:rsidR="009936F5" w:rsidRPr="007D1179">
        <w:rPr>
          <w:rFonts w:ascii="Times New Roman" w:eastAsia="Times New Roman" w:hAnsi="Times New Roman" w:cs="Times New Roman"/>
          <w:sz w:val="28"/>
          <w:szCs w:val="28"/>
          <w:lang w:val="it-IT" w:eastAsia="it-IT"/>
        </w:rPr>
        <w:t>eve</w:t>
      </w:r>
      <w:r w:rsidR="00461F92" w:rsidRPr="007D1179">
        <w:rPr>
          <w:rFonts w:ascii="Times New Roman" w:eastAsia="Times New Roman" w:hAnsi="Times New Roman" w:cs="Times New Roman"/>
          <w:sz w:val="28"/>
          <w:szCs w:val="28"/>
          <w:lang w:val="it-IT" w:eastAsia="it-IT"/>
        </w:rPr>
        <w:t xml:space="preserve"> të kompanive të transportit detar</w:t>
      </w:r>
      <w:r w:rsidR="001D4FF9" w:rsidRPr="007D1179">
        <w:rPr>
          <w:rFonts w:ascii="Times New Roman" w:eastAsia="Times New Roman" w:hAnsi="Times New Roman" w:cs="Times New Roman"/>
          <w:sz w:val="28"/>
          <w:szCs w:val="28"/>
          <w:lang w:val="it-IT" w:eastAsia="it-IT"/>
        </w:rPr>
        <w:t xml:space="preserve"> si</w:t>
      </w:r>
      <w:r w:rsidR="009D3ADF" w:rsidRPr="007D1179">
        <w:rPr>
          <w:rFonts w:ascii="Times New Roman" w:eastAsia="Times New Roman" w:hAnsi="Times New Roman" w:cs="Times New Roman"/>
          <w:sz w:val="28"/>
          <w:szCs w:val="28"/>
          <w:lang w:val="it-IT" w:eastAsia="it-IT"/>
        </w:rPr>
        <w:t xml:space="preserve"> </w:t>
      </w:r>
      <w:r w:rsidR="00663812" w:rsidRPr="007D1179">
        <w:rPr>
          <w:rFonts w:ascii="Times New Roman" w:eastAsia="Times New Roman" w:hAnsi="Times New Roman" w:cs="Times New Roman"/>
          <w:sz w:val="28"/>
          <w:szCs w:val="28"/>
          <w:lang w:val="it-IT" w:eastAsia="it-IT"/>
        </w:rPr>
        <w:t>dhe Drejtoria e Përgjithshme e Akreditimit</w:t>
      </w:r>
      <w:r w:rsidR="001D4FF9" w:rsidRPr="007D1179">
        <w:rPr>
          <w:rFonts w:ascii="Times New Roman" w:eastAsia="Times New Roman" w:hAnsi="Times New Roman" w:cs="Times New Roman"/>
          <w:sz w:val="28"/>
          <w:szCs w:val="28"/>
          <w:lang w:val="it-IT" w:eastAsia="it-IT"/>
        </w:rPr>
        <w:t xml:space="preserve"> e cila është përgjegjëse për akreditimin e verifikuesve </w:t>
      </w:r>
      <w:r w:rsidR="00986317" w:rsidRPr="007D1179">
        <w:rPr>
          <w:rFonts w:ascii="Times New Roman" w:eastAsia="Times New Roman" w:hAnsi="Times New Roman" w:cs="Times New Roman"/>
          <w:sz w:val="28"/>
          <w:szCs w:val="28"/>
          <w:lang w:val="it-IT" w:eastAsia="it-IT"/>
        </w:rPr>
        <w:t>që do të vlerësojnë planet e monitorimit dhe raportet e emetimeve të kompanive të transportit detar.</w:t>
      </w:r>
    </w:p>
    <w:p w14:paraId="487D74D8" w14:textId="77777777" w:rsidR="00A06C23" w:rsidRPr="007D1179" w:rsidRDefault="00A06C23"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w:t>
      </w:r>
    </w:p>
    <w:p w14:paraId="7B4A2929" w14:textId="77777777" w:rsidR="00342DDA" w:rsidRPr="007D1179" w:rsidRDefault="00342DDA" w:rsidP="00C929FB">
      <w:pPr>
        <w:widowControl w:val="0"/>
        <w:numPr>
          <w:ilvl w:val="0"/>
          <w:numId w:val="7"/>
        </w:numPr>
        <w:spacing w:after="0" w:line="276" w:lineRule="auto"/>
        <w:jc w:val="both"/>
        <w:rPr>
          <w:rFonts w:ascii="Times New Roman" w:eastAsia="MS Mincho" w:hAnsi="Times New Roman" w:cs="Times New Roman"/>
          <w:b/>
          <w:sz w:val="28"/>
          <w:szCs w:val="28"/>
          <w:lang w:val="sq-AL"/>
        </w:rPr>
      </w:pPr>
      <w:r w:rsidRPr="007D1179">
        <w:rPr>
          <w:rFonts w:ascii="Times New Roman" w:eastAsia="MS Mincho" w:hAnsi="Times New Roman" w:cs="Times New Roman"/>
          <w:b/>
          <w:sz w:val="28"/>
          <w:szCs w:val="28"/>
          <w:lang w:val="sq-AL"/>
        </w:rPr>
        <w:t>PERSONAT DHE INSTITUCIONET QË KANË KONTRIBUAR NË HARTIMIN E PROJEKT VENDIMIT</w:t>
      </w:r>
    </w:p>
    <w:p w14:paraId="479818C0" w14:textId="77777777" w:rsidR="00A06C23" w:rsidRPr="007D1179" w:rsidRDefault="00A06C23" w:rsidP="00C929FB">
      <w:pPr>
        <w:spacing w:after="0" w:line="240" w:lineRule="auto"/>
        <w:jc w:val="both"/>
        <w:textAlignment w:val="baseline"/>
        <w:rPr>
          <w:rFonts w:ascii="Times New Roman" w:eastAsia="Times New Roman" w:hAnsi="Times New Roman" w:cs="Times New Roman"/>
          <w:sz w:val="28"/>
          <w:szCs w:val="28"/>
          <w:lang w:val="it-IT" w:eastAsia="it-IT"/>
        </w:rPr>
      </w:pPr>
      <w:r w:rsidRPr="007D1179">
        <w:rPr>
          <w:rFonts w:ascii="Times New Roman" w:eastAsia="Times New Roman" w:hAnsi="Times New Roman" w:cs="Times New Roman"/>
          <w:sz w:val="28"/>
          <w:szCs w:val="28"/>
          <w:lang w:val="it-IT" w:eastAsia="it-IT"/>
        </w:rPr>
        <w:t> </w:t>
      </w:r>
    </w:p>
    <w:p w14:paraId="109FDAC7" w14:textId="66C9986C" w:rsidR="00A06C23" w:rsidRDefault="00A71F68" w:rsidP="00C929FB">
      <w:pPr>
        <w:spacing w:after="0" w:line="240" w:lineRule="auto"/>
        <w:jc w:val="both"/>
        <w:textAlignment w:val="baseline"/>
        <w:rPr>
          <w:rFonts w:ascii="Times New Roman" w:eastAsia="Times New Roman" w:hAnsi="Times New Roman" w:cs="Times New Roman"/>
          <w:sz w:val="28"/>
          <w:szCs w:val="28"/>
          <w:lang w:val="sq-AL"/>
        </w:rPr>
      </w:pPr>
      <w:r w:rsidRPr="007D1179">
        <w:rPr>
          <w:rFonts w:ascii="Times New Roman" w:eastAsia="Times New Roman" w:hAnsi="Times New Roman" w:cs="Times New Roman"/>
          <w:sz w:val="28"/>
          <w:szCs w:val="28"/>
          <w:lang w:val="sq-AL"/>
        </w:rPr>
        <w:t>Projektvendimi është përgatitur nga Drejtoria e Politikave dhe Strategjive të Zhvillimit të Infrastrukturës së Transportit</w:t>
      </w:r>
      <w:r w:rsidR="00B94FA4">
        <w:rPr>
          <w:rFonts w:ascii="Times New Roman" w:eastAsia="Times New Roman" w:hAnsi="Times New Roman" w:cs="Times New Roman"/>
          <w:sz w:val="28"/>
          <w:szCs w:val="28"/>
          <w:lang w:val="sq-AL"/>
        </w:rPr>
        <w:t xml:space="preserve"> dhe </w:t>
      </w:r>
      <w:r w:rsidR="00EB2832" w:rsidRPr="007D1179">
        <w:rPr>
          <w:rFonts w:ascii="Times New Roman" w:eastAsia="Times New Roman" w:hAnsi="Times New Roman" w:cs="Times New Roman"/>
          <w:sz w:val="28"/>
          <w:szCs w:val="28"/>
          <w:lang w:val="sq-AL"/>
        </w:rPr>
        <w:t>Drejtoria e Përgjithshme Detare</w:t>
      </w:r>
      <w:r w:rsidR="00B94FA4">
        <w:rPr>
          <w:rFonts w:ascii="Times New Roman" w:eastAsia="Times New Roman" w:hAnsi="Times New Roman" w:cs="Times New Roman"/>
          <w:sz w:val="28"/>
          <w:szCs w:val="28"/>
          <w:lang w:val="sq-AL"/>
        </w:rPr>
        <w:t>.</w:t>
      </w:r>
    </w:p>
    <w:p w14:paraId="3EA7C54A" w14:textId="77777777" w:rsidR="00576CD5" w:rsidRDefault="00576CD5" w:rsidP="00C929FB">
      <w:pPr>
        <w:spacing w:after="0" w:line="240" w:lineRule="auto"/>
        <w:jc w:val="both"/>
        <w:textAlignment w:val="baseline"/>
        <w:rPr>
          <w:rFonts w:ascii="Times New Roman" w:eastAsia="Times New Roman" w:hAnsi="Times New Roman" w:cs="Times New Roman"/>
          <w:sz w:val="28"/>
          <w:szCs w:val="28"/>
          <w:lang w:val="sq-AL"/>
        </w:rPr>
      </w:pPr>
    </w:p>
    <w:p w14:paraId="07A5BEE7" w14:textId="77777777" w:rsidR="00576CD5" w:rsidRDefault="00576CD5" w:rsidP="00C929FB">
      <w:pPr>
        <w:spacing w:after="0" w:line="240" w:lineRule="auto"/>
        <w:jc w:val="both"/>
        <w:textAlignment w:val="baseline"/>
        <w:rPr>
          <w:rFonts w:ascii="Times New Roman" w:eastAsia="Times New Roman" w:hAnsi="Times New Roman" w:cs="Times New Roman"/>
          <w:sz w:val="28"/>
          <w:szCs w:val="28"/>
          <w:lang w:val="sq-AL"/>
        </w:rPr>
      </w:pPr>
    </w:p>
    <w:p w14:paraId="225B8820" w14:textId="77777777" w:rsidR="00576CD5" w:rsidRDefault="00576CD5" w:rsidP="00C929FB">
      <w:pPr>
        <w:spacing w:after="0" w:line="240" w:lineRule="auto"/>
        <w:jc w:val="both"/>
        <w:textAlignment w:val="baseline"/>
        <w:rPr>
          <w:rFonts w:ascii="Times New Roman" w:eastAsia="Times New Roman" w:hAnsi="Times New Roman" w:cs="Times New Roman"/>
          <w:sz w:val="28"/>
          <w:szCs w:val="28"/>
          <w:lang w:val="sq-AL"/>
        </w:rPr>
      </w:pPr>
    </w:p>
    <w:p w14:paraId="0E6923AC" w14:textId="77777777" w:rsidR="00576CD5" w:rsidRDefault="00576CD5" w:rsidP="00C929FB">
      <w:pPr>
        <w:spacing w:after="0" w:line="240" w:lineRule="auto"/>
        <w:jc w:val="both"/>
        <w:textAlignment w:val="baseline"/>
        <w:rPr>
          <w:rFonts w:ascii="Times New Roman" w:eastAsia="Times New Roman" w:hAnsi="Times New Roman" w:cs="Times New Roman"/>
          <w:sz w:val="28"/>
          <w:szCs w:val="28"/>
          <w:lang w:val="sq-AL"/>
        </w:rPr>
      </w:pPr>
    </w:p>
    <w:p w14:paraId="3C1D4CAD" w14:textId="77777777" w:rsidR="00576CD5" w:rsidRDefault="00576CD5" w:rsidP="00C929FB">
      <w:pPr>
        <w:spacing w:after="0" w:line="240" w:lineRule="auto"/>
        <w:jc w:val="both"/>
        <w:textAlignment w:val="baseline"/>
        <w:rPr>
          <w:rFonts w:ascii="Times New Roman" w:eastAsia="Times New Roman" w:hAnsi="Times New Roman" w:cs="Times New Roman"/>
          <w:sz w:val="28"/>
          <w:szCs w:val="28"/>
          <w:lang w:val="sq-AL"/>
        </w:rPr>
      </w:pPr>
    </w:p>
    <w:p w14:paraId="4036DD33" w14:textId="77777777" w:rsidR="00576CD5" w:rsidRDefault="00576CD5" w:rsidP="00C929FB">
      <w:pPr>
        <w:spacing w:after="0" w:line="240" w:lineRule="auto"/>
        <w:jc w:val="both"/>
        <w:textAlignment w:val="baseline"/>
        <w:rPr>
          <w:rFonts w:ascii="Times New Roman" w:eastAsia="Times New Roman" w:hAnsi="Times New Roman" w:cs="Times New Roman"/>
          <w:sz w:val="28"/>
          <w:szCs w:val="28"/>
          <w:lang w:val="sq-AL"/>
        </w:rPr>
      </w:pPr>
    </w:p>
    <w:p w14:paraId="492D0D76" w14:textId="77777777" w:rsidR="00576CD5" w:rsidRDefault="00576CD5" w:rsidP="00C929FB">
      <w:pPr>
        <w:spacing w:after="0" w:line="240" w:lineRule="auto"/>
        <w:jc w:val="both"/>
        <w:textAlignment w:val="baseline"/>
        <w:rPr>
          <w:rFonts w:ascii="Times New Roman" w:eastAsia="Times New Roman" w:hAnsi="Times New Roman" w:cs="Times New Roman"/>
          <w:sz w:val="28"/>
          <w:szCs w:val="28"/>
          <w:lang w:val="sq-AL"/>
        </w:rPr>
      </w:pPr>
    </w:p>
    <w:p w14:paraId="681406AA" w14:textId="77777777" w:rsidR="00576CD5" w:rsidRDefault="00576CD5" w:rsidP="00C929FB">
      <w:pPr>
        <w:spacing w:after="0" w:line="240" w:lineRule="auto"/>
        <w:jc w:val="both"/>
        <w:textAlignment w:val="baseline"/>
        <w:rPr>
          <w:rFonts w:ascii="Times New Roman" w:eastAsia="Times New Roman" w:hAnsi="Times New Roman" w:cs="Times New Roman"/>
          <w:sz w:val="28"/>
          <w:szCs w:val="28"/>
          <w:lang w:val="sq-AL"/>
        </w:rPr>
      </w:pPr>
    </w:p>
    <w:p w14:paraId="25A7B84E" w14:textId="77777777" w:rsidR="00576CD5" w:rsidRDefault="00576CD5" w:rsidP="00C929FB">
      <w:pPr>
        <w:spacing w:after="0" w:line="240" w:lineRule="auto"/>
        <w:jc w:val="both"/>
        <w:textAlignment w:val="baseline"/>
        <w:rPr>
          <w:rFonts w:ascii="Times New Roman" w:eastAsia="Times New Roman" w:hAnsi="Times New Roman" w:cs="Times New Roman"/>
          <w:sz w:val="28"/>
          <w:szCs w:val="28"/>
          <w:lang w:val="sq-AL"/>
        </w:rPr>
      </w:pPr>
    </w:p>
    <w:p w14:paraId="3DF963F5" w14:textId="77777777" w:rsidR="00576CD5" w:rsidRPr="007D1179" w:rsidRDefault="00576CD5"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06E7ED8A" w14:textId="0A906AA7" w:rsidR="00AB2BF6" w:rsidRPr="007D1179" w:rsidRDefault="00AB2BF6" w:rsidP="00C929FB">
      <w:pPr>
        <w:spacing w:after="0" w:line="240" w:lineRule="auto"/>
        <w:jc w:val="both"/>
        <w:textAlignment w:val="baseline"/>
        <w:rPr>
          <w:rFonts w:ascii="Times New Roman" w:eastAsia="Times New Roman" w:hAnsi="Times New Roman" w:cs="Times New Roman"/>
          <w:sz w:val="28"/>
          <w:szCs w:val="28"/>
          <w:lang w:val="it-IT" w:eastAsia="it-IT"/>
        </w:rPr>
      </w:pPr>
    </w:p>
    <w:p w14:paraId="3A2542A8" w14:textId="77777777" w:rsidR="00114024" w:rsidRPr="005F3F69" w:rsidRDefault="00114024" w:rsidP="00C929FB">
      <w:pPr>
        <w:numPr>
          <w:ilvl w:val="0"/>
          <w:numId w:val="7"/>
        </w:numPr>
        <w:spacing w:before="100" w:beforeAutospacing="1" w:after="100" w:afterAutospacing="1" w:line="276" w:lineRule="auto"/>
        <w:jc w:val="both"/>
        <w:rPr>
          <w:rFonts w:ascii="Times New Roman" w:eastAsia="MS Mincho" w:hAnsi="Times New Roman" w:cs="Times New Roman"/>
          <w:b/>
          <w:sz w:val="28"/>
          <w:szCs w:val="28"/>
          <w:lang w:val="sq-AL"/>
        </w:rPr>
      </w:pPr>
      <w:r w:rsidRPr="005F3F69">
        <w:rPr>
          <w:rFonts w:ascii="Times New Roman" w:eastAsia="MS Mincho" w:hAnsi="Times New Roman" w:cs="Times New Roman"/>
          <w:b/>
          <w:sz w:val="28"/>
          <w:szCs w:val="28"/>
          <w:lang w:val="sq-AL"/>
        </w:rPr>
        <w:lastRenderedPageBreak/>
        <w:t>RAPORTI I VLERËSIMIT TË TË ARDHURAVE DHE SHPENZIMEVE BUXHETORE</w:t>
      </w:r>
    </w:p>
    <w:p w14:paraId="63456E5D" w14:textId="2F7878E4" w:rsidR="00FA5D64" w:rsidRPr="0097248A" w:rsidRDefault="00FA5D64" w:rsidP="00FA5D64">
      <w:pPr>
        <w:spacing w:after="0" w:line="240" w:lineRule="auto"/>
        <w:contextualSpacing/>
        <w:jc w:val="both"/>
        <w:rPr>
          <w:rFonts w:ascii="Times New Roman" w:eastAsia="Times New Roman" w:hAnsi="Times New Roman"/>
          <w:bCs/>
          <w:color w:val="000000"/>
          <w:sz w:val="28"/>
          <w:szCs w:val="28"/>
          <w:lang w:val="sq-AL"/>
        </w:rPr>
      </w:pPr>
      <w:r w:rsidRPr="0097248A">
        <w:rPr>
          <w:rFonts w:ascii="Times New Roman" w:eastAsia="Times New Roman" w:hAnsi="Times New Roman"/>
          <w:bCs/>
          <w:color w:val="000000"/>
          <w:sz w:val="28"/>
          <w:szCs w:val="28"/>
          <w:lang w:val="sq-AL"/>
        </w:rPr>
        <w:t>Ky projektvendim ngre sistemin për monitorimin dhe raportimin (MR</w:t>
      </w:r>
      <w:r w:rsidR="00415D07">
        <w:rPr>
          <w:rFonts w:ascii="Times New Roman" w:eastAsia="Times New Roman" w:hAnsi="Times New Roman"/>
          <w:bCs/>
          <w:color w:val="000000"/>
          <w:sz w:val="28"/>
          <w:szCs w:val="28"/>
          <w:lang w:val="sq-AL"/>
        </w:rPr>
        <w:t>V</w:t>
      </w:r>
      <w:r w:rsidRPr="0097248A">
        <w:rPr>
          <w:rFonts w:ascii="Times New Roman" w:eastAsia="Times New Roman" w:hAnsi="Times New Roman"/>
          <w:bCs/>
          <w:color w:val="000000"/>
          <w:sz w:val="28"/>
          <w:szCs w:val="28"/>
          <w:lang w:val="sq-AL"/>
        </w:rPr>
        <w:t>) e shkarkimeve të gazeve me efekt serrë në përputhje me standardet e BE-së, duke plotësuar mangësitë ligjore dhe teknike ekzistuese në legjislacionin shqiptar. Për shkak të risisë së sistemit MR</w:t>
      </w:r>
      <w:r w:rsidR="00120E21">
        <w:rPr>
          <w:rFonts w:ascii="Times New Roman" w:eastAsia="Times New Roman" w:hAnsi="Times New Roman"/>
          <w:bCs/>
          <w:color w:val="000000"/>
          <w:sz w:val="28"/>
          <w:szCs w:val="28"/>
          <w:lang w:val="sq-AL"/>
        </w:rPr>
        <w:t>V</w:t>
      </w:r>
      <w:r w:rsidRPr="0097248A">
        <w:rPr>
          <w:rFonts w:ascii="Times New Roman" w:eastAsia="Times New Roman" w:hAnsi="Times New Roman"/>
          <w:bCs/>
          <w:color w:val="000000"/>
          <w:sz w:val="28"/>
          <w:szCs w:val="28"/>
          <w:lang w:val="sq-AL"/>
        </w:rPr>
        <w:t xml:space="preserve"> që tashmë do të jetë në linjë me rregullat dhe metodologjinë teknike të BE-së, projektvendimi sjell ndikime financiare si për buxhetin e shtetit ashtu dhe për sektorin privat. </w:t>
      </w:r>
    </w:p>
    <w:p w14:paraId="79A7BE6C" w14:textId="77777777" w:rsidR="00FA5D64" w:rsidRDefault="00FA5D64" w:rsidP="00FA5D64">
      <w:pPr>
        <w:spacing w:after="0" w:line="240" w:lineRule="auto"/>
        <w:contextualSpacing/>
        <w:jc w:val="both"/>
        <w:rPr>
          <w:rFonts w:ascii="Times New Roman" w:eastAsia="Times New Roman" w:hAnsi="Times New Roman"/>
          <w:bCs/>
          <w:color w:val="000000"/>
          <w:sz w:val="28"/>
          <w:szCs w:val="28"/>
          <w:lang w:val="sq-AL"/>
        </w:rPr>
      </w:pPr>
    </w:p>
    <w:p w14:paraId="334130DE" w14:textId="77777777" w:rsidR="00FA5D64" w:rsidRPr="0097248A" w:rsidRDefault="00FA5D64" w:rsidP="00FA5D64">
      <w:pPr>
        <w:numPr>
          <w:ilvl w:val="0"/>
          <w:numId w:val="10"/>
        </w:numPr>
        <w:tabs>
          <w:tab w:val="left" w:pos="540"/>
        </w:tabs>
        <w:spacing w:after="0" w:line="240" w:lineRule="auto"/>
        <w:ind w:left="540" w:hanging="540"/>
        <w:contextualSpacing/>
        <w:jc w:val="both"/>
        <w:rPr>
          <w:rFonts w:ascii="Times New Roman" w:eastAsia="Times New Roman" w:hAnsi="Times New Roman"/>
          <w:b/>
          <w:color w:val="000000"/>
          <w:sz w:val="28"/>
          <w:szCs w:val="28"/>
        </w:rPr>
      </w:pPr>
      <w:proofErr w:type="spellStart"/>
      <w:r w:rsidRPr="0097248A">
        <w:rPr>
          <w:rFonts w:ascii="Times New Roman" w:eastAsia="Times New Roman" w:hAnsi="Times New Roman"/>
          <w:b/>
          <w:color w:val="000000"/>
          <w:sz w:val="28"/>
          <w:szCs w:val="28"/>
        </w:rPr>
        <w:t>Kostot</w:t>
      </w:r>
      <w:proofErr w:type="spellEnd"/>
      <w:r w:rsidRPr="0097248A">
        <w:rPr>
          <w:rFonts w:ascii="Times New Roman" w:eastAsia="Times New Roman" w:hAnsi="Times New Roman"/>
          <w:b/>
          <w:color w:val="000000"/>
          <w:sz w:val="28"/>
          <w:szCs w:val="28"/>
        </w:rPr>
        <w:t xml:space="preserve"> </w:t>
      </w:r>
      <w:proofErr w:type="spellStart"/>
      <w:r w:rsidRPr="0097248A">
        <w:rPr>
          <w:rFonts w:ascii="Times New Roman" w:eastAsia="Times New Roman" w:hAnsi="Times New Roman"/>
          <w:b/>
          <w:color w:val="000000"/>
          <w:sz w:val="28"/>
          <w:szCs w:val="28"/>
        </w:rPr>
        <w:t>për</w:t>
      </w:r>
      <w:proofErr w:type="spellEnd"/>
      <w:r w:rsidRPr="0097248A">
        <w:rPr>
          <w:rFonts w:ascii="Times New Roman" w:eastAsia="Times New Roman" w:hAnsi="Times New Roman"/>
          <w:b/>
          <w:color w:val="000000"/>
          <w:sz w:val="28"/>
          <w:szCs w:val="28"/>
        </w:rPr>
        <w:t xml:space="preserve"> </w:t>
      </w:r>
      <w:proofErr w:type="spellStart"/>
      <w:r w:rsidRPr="0097248A">
        <w:rPr>
          <w:rFonts w:ascii="Times New Roman" w:eastAsia="Times New Roman" w:hAnsi="Times New Roman"/>
          <w:b/>
          <w:color w:val="000000"/>
          <w:sz w:val="28"/>
          <w:szCs w:val="28"/>
        </w:rPr>
        <w:t>buxhetin</w:t>
      </w:r>
      <w:proofErr w:type="spellEnd"/>
      <w:r w:rsidRPr="0097248A">
        <w:rPr>
          <w:rFonts w:ascii="Times New Roman" w:eastAsia="Times New Roman" w:hAnsi="Times New Roman"/>
          <w:b/>
          <w:color w:val="000000"/>
          <w:sz w:val="28"/>
          <w:szCs w:val="28"/>
        </w:rPr>
        <w:t xml:space="preserve"> e </w:t>
      </w:r>
      <w:proofErr w:type="spellStart"/>
      <w:r w:rsidRPr="0097248A">
        <w:rPr>
          <w:rFonts w:ascii="Times New Roman" w:eastAsia="Times New Roman" w:hAnsi="Times New Roman"/>
          <w:b/>
          <w:color w:val="000000"/>
          <w:sz w:val="28"/>
          <w:szCs w:val="28"/>
        </w:rPr>
        <w:t>shtetit</w:t>
      </w:r>
      <w:proofErr w:type="spellEnd"/>
      <w:r w:rsidRPr="0097248A">
        <w:rPr>
          <w:rFonts w:ascii="Times New Roman" w:eastAsia="Times New Roman" w:hAnsi="Times New Roman"/>
          <w:b/>
          <w:color w:val="000000"/>
          <w:sz w:val="28"/>
          <w:szCs w:val="28"/>
        </w:rPr>
        <w:t xml:space="preserve"> </w:t>
      </w:r>
    </w:p>
    <w:p w14:paraId="66FC8365" w14:textId="77777777" w:rsidR="00FA5D64" w:rsidRPr="0097248A" w:rsidRDefault="00FA5D64" w:rsidP="00FA5D64">
      <w:pPr>
        <w:spacing w:after="0" w:line="240" w:lineRule="auto"/>
        <w:contextualSpacing/>
        <w:jc w:val="both"/>
        <w:rPr>
          <w:rFonts w:ascii="Times New Roman" w:eastAsia="Times New Roman" w:hAnsi="Times New Roman"/>
          <w:bCs/>
          <w:color w:val="000000"/>
          <w:sz w:val="28"/>
          <w:szCs w:val="28"/>
        </w:rPr>
      </w:pPr>
    </w:p>
    <w:p w14:paraId="7198A4B9" w14:textId="3D01D49C" w:rsidR="001C2DE5" w:rsidRPr="002974D9" w:rsidRDefault="002974D9" w:rsidP="00FA5D64">
      <w:pPr>
        <w:spacing w:after="0" w:line="240" w:lineRule="auto"/>
        <w:contextualSpacing/>
        <w:jc w:val="both"/>
        <w:rPr>
          <w:rFonts w:ascii="Times New Roman" w:eastAsia="Times New Roman" w:hAnsi="Times New Roman"/>
          <w:bCs/>
          <w:color w:val="000000"/>
          <w:sz w:val="28"/>
          <w:szCs w:val="28"/>
          <w:lang w:val="sq-AL"/>
        </w:rPr>
      </w:pPr>
      <w:r w:rsidRPr="002974D9">
        <w:rPr>
          <w:rFonts w:ascii="Times New Roman" w:eastAsia="Times New Roman" w:hAnsi="Times New Roman"/>
          <w:bCs/>
          <w:color w:val="000000"/>
          <w:sz w:val="28"/>
          <w:szCs w:val="28"/>
        </w:rPr>
        <w:t xml:space="preserve">Ky </w:t>
      </w:r>
      <w:proofErr w:type="spellStart"/>
      <w:r w:rsidRPr="002974D9">
        <w:rPr>
          <w:rFonts w:ascii="Times New Roman" w:eastAsia="Times New Roman" w:hAnsi="Times New Roman"/>
          <w:bCs/>
          <w:color w:val="000000"/>
          <w:sz w:val="28"/>
          <w:szCs w:val="28"/>
        </w:rPr>
        <w:t>projektvendim</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nuk</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shoqërohet</w:t>
      </w:r>
      <w:proofErr w:type="spellEnd"/>
      <w:r w:rsidRPr="002974D9">
        <w:rPr>
          <w:rFonts w:ascii="Times New Roman" w:eastAsia="Times New Roman" w:hAnsi="Times New Roman"/>
          <w:bCs/>
          <w:color w:val="000000"/>
          <w:sz w:val="28"/>
          <w:szCs w:val="28"/>
        </w:rPr>
        <w:t xml:space="preserve"> me </w:t>
      </w:r>
      <w:proofErr w:type="spellStart"/>
      <w:r w:rsidRPr="002974D9">
        <w:rPr>
          <w:rFonts w:ascii="Times New Roman" w:eastAsia="Times New Roman" w:hAnsi="Times New Roman"/>
          <w:bCs/>
          <w:color w:val="000000"/>
          <w:sz w:val="28"/>
          <w:szCs w:val="28"/>
        </w:rPr>
        <w:t>efekte</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financiare</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shtesë</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në</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buxhetin</w:t>
      </w:r>
      <w:proofErr w:type="spellEnd"/>
      <w:r w:rsidRPr="002974D9">
        <w:rPr>
          <w:rFonts w:ascii="Times New Roman" w:eastAsia="Times New Roman" w:hAnsi="Times New Roman"/>
          <w:bCs/>
          <w:color w:val="000000"/>
          <w:sz w:val="28"/>
          <w:szCs w:val="28"/>
        </w:rPr>
        <w:t xml:space="preserve"> e </w:t>
      </w:r>
      <w:proofErr w:type="spellStart"/>
      <w:r w:rsidR="00144EF8">
        <w:rPr>
          <w:rFonts w:ascii="Times New Roman" w:eastAsia="Times New Roman" w:hAnsi="Times New Roman"/>
          <w:bCs/>
          <w:color w:val="000000"/>
          <w:sz w:val="28"/>
          <w:szCs w:val="28"/>
        </w:rPr>
        <w:t>Ministrisë</w:t>
      </w:r>
      <w:proofErr w:type="spellEnd"/>
      <w:r w:rsidR="00174C6F">
        <w:rPr>
          <w:rFonts w:ascii="Times New Roman" w:eastAsia="Times New Roman" w:hAnsi="Times New Roman"/>
          <w:bCs/>
          <w:color w:val="000000"/>
          <w:sz w:val="28"/>
          <w:szCs w:val="28"/>
        </w:rPr>
        <w:t xml:space="preserve"> </w:t>
      </w:r>
      <w:proofErr w:type="spellStart"/>
      <w:r w:rsidR="00174C6F">
        <w:rPr>
          <w:rFonts w:ascii="Times New Roman" w:eastAsia="Times New Roman" w:hAnsi="Times New Roman"/>
          <w:bCs/>
          <w:color w:val="000000"/>
          <w:sz w:val="28"/>
          <w:szCs w:val="28"/>
        </w:rPr>
        <w:t>së</w:t>
      </w:r>
      <w:proofErr w:type="spellEnd"/>
      <w:r w:rsidR="00174C6F">
        <w:rPr>
          <w:rFonts w:ascii="Times New Roman" w:eastAsia="Times New Roman" w:hAnsi="Times New Roman"/>
          <w:bCs/>
          <w:color w:val="000000"/>
          <w:sz w:val="28"/>
          <w:szCs w:val="28"/>
        </w:rPr>
        <w:t xml:space="preserve"> </w:t>
      </w:r>
      <w:proofErr w:type="spellStart"/>
      <w:r w:rsidR="00174C6F">
        <w:rPr>
          <w:rFonts w:ascii="Times New Roman" w:eastAsia="Times New Roman" w:hAnsi="Times New Roman"/>
          <w:bCs/>
          <w:color w:val="000000"/>
          <w:sz w:val="28"/>
          <w:szCs w:val="28"/>
        </w:rPr>
        <w:t>Infrastrukturës</w:t>
      </w:r>
      <w:proofErr w:type="spellEnd"/>
      <w:r w:rsidR="00174C6F">
        <w:rPr>
          <w:rFonts w:ascii="Times New Roman" w:eastAsia="Times New Roman" w:hAnsi="Times New Roman"/>
          <w:bCs/>
          <w:color w:val="000000"/>
          <w:sz w:val="28"/>
          <w:szCs w:val="28"/>
        </w:rPr>
        <w:t xml:space="preserve"> </w:t>
      </w:r>
      <w:proofErr w:type="spellStart"/>
      <w:r w:rsidR="00174C6F">
        <w:rPr>
          <w:rFonts w:ascii="Times New Roman" w:eastAsia="Times New Roman" w:hAnsi="Times New Roman"/>
          <w:bCs/>
          <w:color w:val="000000"/>
          <w:sz w:val="28"/>
          <w:szCs w:val="28"/>
        </w:rPr>
        <w:t>dhe</w:t>
      </w:r>
      <w:proofErr w:type="spellEnd"/>
      <w:r w:rsidR="00174C6F">
        <w:rPr>
          <w:rFonts w:ascii="Times New Roman" w:eastAsia="Times New Roman" w:hAnsi="Times New Roman"/>
          <w:bCs/>
          <w:color w:val="000000"/>
          <w:sz w:val="28"/>
          <w:szCs w:val="28"/>
        </w:rPr>
        <w:t xml:space="preserve"> </w:t>
      </w:r>
      <w:proofErr w:type="spellStart"/>
      <w:r w:rsidR="00174C6F">
        <w:rPr>
          <w:rFonts w:ascii="Times New Roman" w:eastAsia="Times New Roman" w:hAnsi="Times New Roman"/>
          <w:bCs/>
          <w:color w:val="000000"/>
          <w:sz w:val="28"/>
          <w:szCs w:val="28"/>
        </w:rPr>
        <w:t>Energjisë</w:t>
      </w:r>
      <w:proofErr w:type="spellEnd"/>
      <w:r w:rsidR="003F6B95">
        <w:rPr>
          <w:rFonts w:ascii="Times New Roman" w:eastAsia="Times New Roman" w:hAnsi="Times New Roman"/>
          <w:bCs/>
          <w:color w:val="000000"/>
          <w:sz w:val="28"/>
          <w:szCs w:val="28"/>
        </w:rPr>
        <w:t xml:space="preserve"> </w:t>
      </w:r>
      <w:proofErr w:type="spellStart"/>
      <w:r w:rsidR="00174C6F">
        <w:rPr>
          <w:rFonts w:ascii="Times New Roman" w:eastAsia="Times New Roman" w:hAnsi="Times New Roman"/>
          <w:bCs/>
          <w:color w:val="000000"/>
          <w:sz w:val="28"/>
          <w:szCs w:val="28"/>
        </w:rPr>
        <w:t>dhe</w:t>
      </w:r>
      <w:proofErr w:type="spellEnd"/>
      <w:r w:rsidR="00174C6F">
        <w:rPr>
          <w:rFonts w:ascii="Times New Roman" w:eastAsia="Times New Roman" w:hAnsi="Times New Roman"/>
          <w:bCs/>
          <w:color w:val="000000"/>
          <w:sz w:val="28"/>
          <w:szCs w:val="28"/>
        </w:rPr>
        <w:t xml:space="preserve"> </w:t>
      </w:r>
      <w:proofErr w:type="spellStart"/>
      <w:r w:rsidR="00174C6F">
        <w:rPr>
          <w:rFonts w:ascii="Times New Roman" w:eastAsia="Times New Roman" w:hAnsi="Times New Roman"/>
          <w:bCs/>
          <w:color w:val="000000"/>
          <w:sz w:val="28"/>
          <w:szCs w:val="28"/>
        </w:rPr>
        <w:t>institucioneve</w:t>
      </w:r>
      <w:proofErr w:type="spellEnd"/>
      <w:r w:rsidR="00174C6F">
        <w:rPr>
          <w:rFonts w:ascii="Times New Roman" w:eastAsia="Times New Roman" w:hAnsi="Times New Roman"/>
          <w:bCs/>
          <w:color w:val="000000"/>
          <w:sz w:val="28"/>
          <w:szCs w:val="28"/>
        </w:rPr>
        <w:t xml:space="preserve"> </w:t>
      </w:r>
      <w:proofErr w:type="spellStart"/>
      <w:r w:rsidR="00174C6F">
        <w:rPr>
          <w:rFonts w:ascii="Times New Roman" w:eastAsia="Times New Roman" w:hAnsi="Times New Roman"/>
          <w:bCs/>
          <w:color w:val="000000"/>
          <w:sz w:val="28"/>
          <w:szCs w:val="28"/>
        </w:rPr>
        <w:t>t</w:t>
      </w:r>
      <w:r w:rsidR="003F6B95">
        <w:rPr>
          <w:rFonts w:ascii="Times New Roman" w:eastAsia="Times New Roman" w:hAnsi="Times New Roman"/>
          <w:bCs/>
          <w:color w:val="000000"/>
          <w:sz w:val="28"/>
          <w:szCs w:val="28"/>
        </w:rPr>
        <w:t>ë</w:t>
      </w:r>
      <w:proofErr w:type="spellEnd"/>
      <w:r w:rsidR="003F6B95">
        <w:rPr>
          <w:rFonts w:ascii="Times New Roman" w:eastAsia="Times New Roman" w:hAnsi="Times New Roman"/>
          <w:bCs/>
          <w:color w:val="000000"/>
          <w:sz w:val="28"/>
          <w:szCs w:val="28"/>
        </w:rPr>
        <w:t xml:space="preserve"> </w:t>
      </w:r>
      <w:proofErr w:type="spellStart"/>
      <w:r w:rsidR="003F6B95">
        <w:rPr>
          <w:rFonts w:ascii="Times New Roman" w:eastAsia="Times New Roman" w:hAnsi="Times New Roman"/>
          <w:bCs/>
          <w:color w:val="000000"/>
          <w:sz w:val="28"/>
          <w:szCs w:val="28"/>
        </w:rPr>
        <w:t>saj</w:t>
      </w:r>
      <w:proofErr w:type="spellEnd"/>
      <w:r w:rsidR="003F6B95">
        <w:rPr>
          <w:rFonts w:ascii="Times New Roman" w:eastAsia="Times New Roman" w:hAnsi="Times New Roman"/>
          <w:bCs/>
          <w:color w:val="000000"/>
          <w:sz w:val="28"/>
          <w:szCs w:val="28"/>
        </w:rPr>
        <w:t xml:space="preserve"> </w:t>
      </w:r>
      <w:proofErr w:type="spellStart"/>
      <w:r w:rsidR="003F6B95">
        <w:rPr>
          <w:rFonts w:ascii="Times New Roman" w:eastAsia="Times New Roman" w:hAnsi="Times New Roman"/>
          <w:bCs/>
          <w:color w:val="000000"/>
          <w:sz w:val="28"/>
          <w:szCs w:val="28"/>
        </w:rPr>
        <w:t>të</w:t>
      </w:r>
      <w:proofErr w:type="spellEnd"/>
      <w:r w:rsidR="003F6B95">
        <w:rPr>
          <w:rFonts w:ascii="Times New Roman" w:eastAsia="Times New Roman" w:hAnsi="Times New Roman"/>
          <w:bCs/>
          <w:color w:val="000000"/>
          <w:sz w:val="28"/>
          <w:szCs w:val="28"/>
        </w:rPr>
        <w:t xml:space="preserve"> </w:t>
      </w:r>
      <w:proofErr w:type="spellStart"/>
      <w:r w:rsidR="003F6B95">
        <w:rPr>
          <w:rFonts w:ascii="Times New Roman" w:eastAsia="Times New Roman" w:hAnsi="Times New Roman"/>
          <w:bCs/>
          <w:color w:val="000000"/>
          <w:sz w:val="28"/>
          <w:szCs w:val="28"/>
        </w:rPr>
        <w:t>varësisë</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pasi</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Drejtoria</w:t>
      </w:r>
      <w:proofErr w:type="spellEnd"/>
      <w:r w:rsidRPr="002974D9">
        <w:rPr>
          <w:rFonts w:ascii="Times New Roman" w:eastAsia="Times New Roman" w:hAnsi="Times New Roman"/>
          <w:bCs/>
          <w:color w:val="000000"/>
          <w:sz w:val="28"/>
          <w:szCs w:val="28"/>
        </w:rPr>
        <w:t xml:space="preserve"> e </w:t>
      </w:r>
      <w:proofErr w:type="spellStart"/>
      <w:r w:rsidRPr="002974D9">
        <w:rPr>
          <w:rFonts w:ascii="Times New Roman" w:eastAsia="Times New Roman" w:hAnsi="Times New Roman"/>
          <w:bCs/>
          <w:color w:val="000000"/>
          <w:sz w:val="28"/>
          <w:szCs w:val="28"/>
        </w:rPr>
        <w:t>Përgjithshme</w:t>
      </w:r>
      <w:proofErr w:type="spellEnd"/>
      <w:r w:rsidRPr="002974D9">
        <w:rPr>
          <w:rFonts w:ascii="Times New Roman" w:eastAsia="Times New Roman" w:hAnsi="Times New Roman"/>
          <w:bCs/>
          <w:color w:val="000000"/>
          <w:sz w:val="28"/>
          <w:szCs w:val="28"/>
        </w:rPr>
        <w:t xml:space="preserve"> Detare </w:t>
      </w:r>
      <w:proofErr w:type="spellStart"/>
      <w:r w:rsidRPr="002974D9">
        <w:rPr>
          <w:rFonts w:ascii="Times New Roman" w:eastAsia="Times New Roman" w:hAnsi="Times New Roman"/>
          <w:bCs/>
          <w:color w:val="000000"/>
          <w:sz w:val="28"/>
          <w:szCs w:val="28"/>
        </w:rPr>
        <w:t>disponon</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kapacitetet</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institucionale</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dhe</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burimet</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njerëzore</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të</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nevojshme</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për</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zbatimin</w:t>
      </w:r>
      <w:proofErr w:type="spellEnd"/>
      <w:r w:rsidRPr="002974D9">
        <w:rPr>
          <w:rFonts w:ascii="Times New Roman" w:eastAsia="Times New Roman" w:hAnsi="Times New Roman"/>
          <w:bCs/>
          <w:color w:val="000000"/>
          <w:sz w:val="28"/>
          <w:szCs w:val="28"/>
        </w:rPr>
        <w:t xml:space="preserve"> e </w:t>
      </w:r>
      <w:proofErr w:type="spellStart"/>
      <w:r w:rsidRPr="002974D9">
        <w:rPr>
          <w:rFonts w:ascii="Times New Roman" w:eastAsia="Times New Roman" w:hAnsi="Times New Roman"/>
          <w:bCs/>
          <w:color w:val="000000"/>
          <w:sz w:val="28"/>
          <w:szCs w:val="28"/>
        </w:rPr>
        <w:t>tij</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Në</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strukturën</w:t>
      </w:r>
      <w:proofErr w:type="spellEnd"/>
      <w:r w:rsidRPr="002974D9">
        <w:rPr>
          <w:rFonts w:ascii="Times New Roman" w:eastAsia="Times New Roman" w:hAnsi="Times New Roman"/>
          <w:bCs/>
          <w:color w:val="000000"/>
          <w:sz w:val="28"/>
          <w:szCs w:val="28"/>
        </w:rPr>
        <w:t xml:space="preserve"> e </w:t>
      </w:r>
      <w:proofErr w:type="spellStart"/>
      <w:r w:rsidRPr="002974D9">
        <w:rPr>
          <w:rFonts w:ascii="Times New Roman" w:eastAsia="Times New Roman" w:hAnsi="Times New Roman"/>
          <w:bCs/>
          <w:color w:val="000000"/>
          <w:sz w:val="28"/>
          <w:szCs w:val="28"/>
        </w:rPr>
        <w:t>saj</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është</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i</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përfshirë</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eksperti</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përgjegjës</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për</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çështjet</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mjedisore</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që</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lidhen</w:t>
      </w:r>
      <w:proofErr w:type="spellEnd"/>
      <w:r w:rsidRPr="002974D9">
        <w:rPr>
          <w:rFonts w:ascii="Times New Roman" w:eastAsia="Times New Roman" w:hAnsi="Times New Roman"/>
          <w:bCs/>
          <w:color w:val="000000"/>
          <w:sz w:val="28"/>
          <w:szCs w:val="28"/>
        </w:rPr>
        <w:t xml:space="preserve"> me </w:t>
      </w:r>
      <w:proofErr w:type="spellStart"/>
      <w:r w:rsidRPr="002974D9">
        <w:rPr>
          <w:rFonts w:ascii="Times New Roman" w:eastAsia="Times New Roman" w:hAnsi="Times New Roman"/>
          <w:bCs/>
          <w:color w:val="000000"/>
          <w:sz w:val="28"/>
          <w:szCs w:val="28"/>
        </w:rPr>
        <w:t>zbatimin</w:t>
      </w:r>
      <w:proofErr w:type="spellEnd"/>
      <w:r w:rsidRPr="002974D9">
        <w:rPr>
          <w:rFonts w:ascii="Times New Roman" w:eastAsia="Times New Roman" w:hAnsi="Times New Roman"/>
          <w:bCs/>
          <w:color w:val="000000"/>
          <w:sz w:val="28"/>
          <w:szCs w:val="28"/>
        </w:rPr>
        <w:t xml:space="preserve"> e </w:t>
      </w:r>
      <w:proofErr w:type="spellStart"/>
      <w:r w:rsidRPr="002974D9">
        <w:rPr>
          <w:rFonts w:ascii="Times New Roman" w:eastAsia="Times New Roman" w:hAnsi="Times New Roman"/>
          <w:bCs/>
          <w:color w:val="000000"/>
          <w:sz w:val="28"/>
          <w:szCs w:val="28"/>
        </w:rPr>
        <w:t>Konventës</w:t>
      </w:r>
      <w:proofErr w:type="spellEnd"/>
      <w:r w:rsidRPr="002974D9">
        <w:rPr>
          <w:rFonts w:ascii="Times New Roman" w:eastAsia="Times New Roman" w:hAnsi="Times New Roman"/>
          <w:bCs/>
          <w:color w:val="000000"/>
          <w:sz w:val="28"/>
          <w:szCs w:val="28"/>
        </w:rPr>
        <w:t xml:space="preserve"> MARPOL, </w:t>
      </w:r>
      <w:proofErr w:type="spellStart"/>
      <w:r w:rsidRPr="002974D9">
        <w:rPr>
          <w:rFonts w:ascii="Times New Roman" w:eastAsia="Times New Roman" w:hAnsi="Times New Roman"/>
          <w:bCs/>
          <w:color w:val="000000"/>
          <w:sz w:val="28"/>
          <w:szCs w:val="28"/>
        </w:rPr>
        <w:t>i</w:t>
      </w:r>
      <w:proofErr w:type="spellEnd"/>
      <w:r w:rsidRPr="002974D9">
        <w:rPr>
          <w:rFonts w:ascii="Times New Roman" w:eastAsia="Times New Roman" w:hAnsi="Times New Roman"/>
          <w:bCs/>
          <w:color w:val="000000"/>
          <w:sz w:val="28"/>
          <w:szCs w:val="28"/>
        </w:rPr>
        <w:t xml:space="preserve"> </w:t>
      </w:r>
      <w:proofErr w:type="spellStart"/>
      <w:r w:rsidRPr="002974D9">
        <w:rPr>
          <w:rFonts w:ascii="Times New Roman" w:eastAsia="Times New Roman" w:hAnsi="Times New Roman"/>
          <w:bCs/>
          <w:color w:val="000000"/>
          <w:sz w:val="28"/>
          <w:szCs w:val="28"/>
        </w:rPr>
        <w:t>cili</w:t>
      </w:r>
      <w:proofErr w:type="spellEnd"/>
      <w:r w:rsidRPr="002974D9">
        <w:rPr>
          <w:rFonts w:ascii="Times New Roman" w:eastAsia="Times New Roman" w:hAnsi="Times New Roman"/>
          <w:bCs/>
          <w:color w:val="000000"/>
          <w:sz w:val="28"/>
          <w:szCs w:val="28"/>
        </w:rPr>
        <w:t xml:space="preserve"> </w:t>
      </w:r>
      <w:r w:rsidR="004430A0" w:rsidRPr="004430A0">
        <w:rPr>
          <w:rFonts w:ascii="Times New Roman" w:eastAsia="Times New Roman" w:hAnsi="Times New Roman"/>
          <w:bCs/>
          <w:color w:val="000000"/>
          <w:sz w:val="28"/>
          <w:szCs w:val="28"/>
        </w:rPr>
        <w:t xml:space="preserve">do </w:t>
      </w:r>
      <w:proofErr w:type="spellStart"/>
      <w:r w:rsidR="004430A0" w:rsidRPr="004430A0">
        <w:rPr>
          <w:rFonts w:ascii="Times New Roman" w:eastAsia="Times New Roman" w:hAnsi="Times New Roman"/>
          <w:bCs/>
          <w:color w:val="000000"/>
          <w:sz w:val="28"/>
          <w:szCs w:val="28"/>
        </w:rPr>
        <w:t>të</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ofrojë</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ekspertizën</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teknike</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në</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procesin</w:t>
      </w:r>
      <w:proofErr w:type="spellEnd"/>
      <w:r w:rsidR="004430A0" w:rsidRPr="004430A0">
        <w:rPr>
          <w:rFonts w:ascii="Times New Roman" w:eastAsia="Times New Roman" w:hAnsi="Times New Roman"/>
          <w:bCs/>
          <w:color w:val="000000"/>
          <w:sz w:val="28"/>
          <w:szCs w:val="28"/>
        </w:rPr>
        <w:t xml:space="preserve"> e </w:t>
      </w:r>
      <w:proofErr w:type="spellStart"/>
      <w:r w:rsidR="004430A0" w:rsidRPr="004430A0">
        <w:rPr>
          <w:rFonts w:ascii="Times New Roman" w:eastAsia="Times New Roman" w:hAnsi="Times New Roman"/>
          <w:bCs/>
          <w:color w:val="000000"/>
          <w:sz w:val="28"/>
          <w:szCs w:val="28"/>
        </w:rPr>
        <w:t>shqyrtimit</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dhe</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miratimit</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të</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planit</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të</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monitorimit</w:t>
      </w:r>
      <w:proofErr w:type="spellEnd"/>
      <w:r w:rsidR="004430A0" w:rsidRPr="004430A0">
        <w:rPr>
          <w:rFonts w:ascii="Times New Roman" w:eastAsia="Times New Roman" w:hAnsi="Times New Roman"/>
          <w:bCs/>
          <w:color w:val="000000"/>
          <w:sz w:val="28"/>
          <w:szCs w:val="28"/>
        </w:rPr>
        <w:t xml:space="preserve"> </w:t>
      </w:r>
      <w:proofErr w:type="spellStart"/>
      <w:r w:rsidR="00290090">
        <w:rPr>
          <w:rFonts w:ascii="Times New Roman" w:eastAsia="Times New Roman" w:hAnsi="Times New Roman"/>
          <w:bCs/>
          <w:color w:val="000000"/>
          <w:sz w:val="28"/>
          <w:szCs w:val="28"/>
        </w:rPr>
        <w:t>dhe</w:t>
      </w:r>
      <w:proofErr w:type="spellEnd"/>
      <w:r w:rsidR="00290090">
        <w:rPr>
          <w:rFonts w:ascii="Times New Roman" w:eastAsia="Times New Roman" w:hAnsi="Times New Roman"/>
          <w:bCs/>
          <w:color w:val="000000"/>
          <w:sz w:val="28"/>
          <w:szCs w:val="28"/>
        </w:rPr>
        <w:t xml:space="preserve"> </w:t>
      </w:r>
      <w:proofErr w:type="spellStart"/>
      <w:r w:rsidR="00290090">
        <w:rPr>
          <w:rFonts w:ascii="Times New Roman" w:eastAsia="Times New Roman" w:hAnsi="Times New Roman"/>
          <w:bCs/>
          <w:color w:val="000000"/>
          <w:sz w:val="28"/>
          <w:szCs w:val="28"/>
        </w:rPr>
        <w:t>raportit</w:t>
      </w:r>
      <w:proofErr w:type="spellEnd"/>
      <w:r w:rsidR="005B0111">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të</w:t>
      </w:r>
      <w:proofErr w:type="spellEnd"/>
      <w:r w:rsidR="004430A0" w:rsidRPr="004430A0">
        <w:rPr>
          <w:rFonts w:ascii="Times New Roman" w:eastAsia="Times New Roman" w:hAnsi="Times New Roman"/>
          <w:bCs/>
          <w:color w:val="000000"/>
          <w:sz w:val="28"/>
          <w:szCs w:val="28"/>
        </w:rPr>
        <w:t xml:space="preserve"> </w:t>
      </w:r>
      <w:proofErr w:type="spellStart"/>
      <w:r w:rsidR="004430A0">
        <w:rPr>
          <w:rFonts w:ascii="Times New Roman" w:eastAsia="Times New Roman" w:hAnsi="Times New Roman"/>
          <w:bCs/>
          <w:color w:val="000000"/>
          <w:sz w:val="28"/>
          <w:szCs w:val="28"/>
        </w:rPr>
        <w:t>shkarkimeve</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të</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gazeve</w:t>
      </w:r>
      <w:proofErr w:type="spellEnd"/>
      <w:r w:rsidR="004430A0" w:rsidRPr="004430A0">
        <w:rPr>
          <w:rFonts w:ascii="Times New Roman" w:eastAsia="Times New Roman" w:hAnsi="Times New Roman"/>
          <w:bCs/>
          <w:color w:val="000000"/>
          <w:sz w:val="28"/>
          <w:szCs w:val="28"/>
        </w:rPr>
        <w:t xml:space="preserve"> </w:t>
      </w:r>
      <w:proofErr w:type="spellStart"/>
      <w:r w:rsidR="004430A0" w:rsidRPr="004430A0">
        <w:rPr>
          <w:rFonts w:ascii="Times New Roman" w:eastAsia="Times New Roman" w:hAnsi="Times New Roman"/>
          <w:bCs/>
          <w:color w:val="000000"/>
          <w:sz w:val="28"/>
          <w:szCs w:val="28"/>
        </w:rPr>
        <w:t>serrë</w:t>
      </w:r>
      <w:proofErr w:type="spellEnd"/>
      <w:r w:rsidRPr="002974D9">
        <w:rPr>
          <w:rFonts w:ascii="Times New Roman" w:eastAsia="Times New Roman" w:hAnsi="Times New Roman"/>
          <w:bCs/>
          <w:color w:val="000000"/>
          <w:sz w:val="28"/>
          <w:szCs w:val="28"/>
        </w:rPr>
        <w:t xml:space="preserve"> </w:t>
      </w:r>
    </w:p>
    <w:p w14:paraId="42FC7986" w14:textId="77777777" w:rsidR="00FA5D64" w:rsidRPr="001459F9" w:rsidRDefault="00FA5D64" w:rsidP="00FA5D64">
      <w:pPr>
        <w:spacing w:after="0" w:line="240" w:lineRule="auto"/>
        <w:ind w:left="540" w:hanging="540"/>
        <w:contextualSpacing/>
        <w:jc w:val="both"/>
        <w:rPr>
          <w:rFonts w:ascii="Times New Roman" w:eastAsia="Times New Roman" w:hAnsi="Times New Roman"/>
          <w:bCs/>
          <w:color w:val="000000"/>
          <w:sz w:val="28"/>
          <w:szCs w:val="28"/>
          <w:lang w:val="sq-AL"/>
        </w:rPr>
      </w:pPr>
    </w:p>
    <w:p w14:paraId="6ACEE3BE" w14:textId="77777777" w:rsidR="00FA5D64" w:rsidRPr="0097248A" w:rsidRDefault="00FA5D64" w:rsidP="00FA5D64">
      <w:pPr>
        <w:numPr>
          <w:ilvl w:val="0"/>
          <w:numId w:val="10"/>
        </w:numPr>
        <w:spacing w:after="0" w:line="240" w:lineRule="auto"/>
        <w:ind w:left="540" w:hanging="540"/>
        <w:contextualSpacing/>
        <w:jc w:val="both"/>
        <w:rPr>
          <w:rFonts w:ascii="Times New Roman" w:eastAsia="Times New Roman" w:hAnsi="Times New Roman"/>
          <w:b/>
          <w:color w:val="000000"/>
          <w:sz w:val="28"/>
          <w:szCs w:val="28"/>
        </w:rPr>
      </w:pPr>
      <w:proofErr w:type="spellStart"/>
      <w:r w:rsidRPr="0097248A">
        <w:rPr>
          <w:rFonts w:ascii="Times New Roman" w:eastAsia="Times New Roman" w:hAnsi="Times New Roman"/>
          <w:b/>
          <w:color w:val="000000"/>
          <w:sz w:val="28"/>
          <w:szCs w:val="28"/>
        </w:rPr>
        <w:t>Kostot</w:t>
      </w:r>
      <w:proofErr w:type="spellEnd"/>
      <w:r w:rsidRPr="0097248A">
        <w:rPr>
          <w:rFonts w:ascii="Times New Roman" w:eastAsia="Times New Roman" w:hAnsi="Times New Roman"/>
          <w:b/>
          <w:color w:val="000000"/>
          <w:sz w:val="28"/>
          <w:szCs w:val="28"/>
        </w:rPr>
        <w:t xml:space="preserve"> </w:t>
      </w:r>
      <w:proofErr w:type="spellStart"/>
      <w:r w:rsidRPr="0097248A">
        <w:rPr>
          <w:rFonts w:ascii="Times New Roman" w:eastAsia="Times New Roman" w:hAnsi="Times New Roman"/>
          <w:b/>
          <w:color w:val="000000"/>
          <w:sz w:val="28"/>
          <w:szCs w:val="28"/>
        </w:rPr>
        <w:t>për</w:t>
      </w:r>
      <w:proofErr w:type="spellEnd"/>
      <w:r w:rsidRPr="0097248A">
        <w:rPr>
          <w:rFonts w:ascii="Times New Roman" w:eastAsia="Times New Roman" w:hAnsi="Times New Roman"/>
          <w:b/>
          <w:color w:val="000000"/>
          <w:sz w:val="28"/>
          <w:szCs w:val="28"/>
        </w:rPr>
        <w:t xml:space="preserve"> </w:t>
      </w:r>
      <w:proofErr w:type="spellStart"/>
      <w:r w:rsidRPr="0097248A">
        <w:rPr>
          <w:rFonts w:ascii="Times New Roman" w:eastAsia="Times New Roman" w:hAnsi="Times New Roman"/>
          <w:b/>
          <w:color w:val="000000"/>
          <w:sz w:val="28"/>
          <w:szCs w:val="28"/>
        </w:rPr>
        <w:t>sektorin</w:t>
      </w:r>
      <w:proofErr w:type="spellEnd"/>
      <w:r w:rsidRPr="0097248A">
        <w:rPr>
          <w:rFonts w:ascii="Times New Roman" w:eastAsia="Times New Roman" w:hAnsi="Times New Roman"/>
          <w:b/>
          <w:color w:val="000000"/>
          <w:sz w:val="28"/>
          <w:szCs w:val="28"/>
        </w:rPr>
        <w:t xml:space="preserve"> </w:t>
      </w:r>
      <w:proofErr w:type="spellStart"/>
      <w:r w:rsidRPr="0097248A">
        <w:rPr>
          <w:rFonts w:ascii="Times New Roman" w:eastAsia="Times New Roman" w:hAnsi="Times New Roman"/>
          <w:b/>
          <w:color w:val="000000"/>
          <w:sz w:val="28"/>
          <w:szCs w:val="28"/>
        </w:rPr>
        <w:t>privat</w:t>
      </w:r>
      <w:proofErr w:type="spellEnd"/>
    </w:p>
    <w:p w14:paraId="1E03D69A" w14:textId="77777777" w:rsidR="00FA5D64" w:rsidRPr="0097248A" w:rsidRDefault="00FA5D64" w:rsidP="00FA5D64">
      <w:pPr>
        <w:spacing w:after="0" w:line="240" w:lineRule="auto"/>
        <w:contextualSpacing/>
        <w:jc w:val="both"/>
        <w:rPr>
          <w:rFonts w:ascii="Times New Roman" w:eastAsia="Times New Roman" w:hAnsi="Times New Roman"/>
          <w:bCs/>
          <w:color w:val="000000"/>
          <w:sz w:val="28"/>
          <w:szCs w:val="28"/>
        </w:rPr>
      </w:pPr>
    </w:p>
    <w:p w14:paraId="144C9F0D" w14:textId="48CB2A3E" w:rsidR="00FA5D64" w:rsidRPr="0097248A" w:rsidRDefault="00FA5D64" w:rsidP="00FA5D64">
      <w:pPr>
        <w:spacing w:after="0" w:line="240" w:lineRule="auto"/>
        <w:contextualSpacing/>
        <w:jc w:val="both"/>
        <w:rPr>
          <w:rFonts w:ascii="Times New Roman" w:eastAsia="Times New Roman" w:hAnsi="Times New Roman"/>
          <w:bCs/>
          <w:color w:val="000000"/>
          <w:sz w:val="28"/>
          <w:szCs w:val="28"/>
        </w:rPr>
      </w:pPr>
      <w:proofErr w:type="spellStart"/>
      <w:r w:rsidRPr="0097248A">
        <w:rPr>
          <w:rFonts w:ascii="Times New Roman" w:eastAsia="Times New Roman" w:hAnsi="Times New Roman"/>
          <w:bCs/>
          <w:color w:val="000000"/>
          <w:sz w:val="28"/>
          <w:szCs w:val="28"/>
        </w:rPr>
        <w:t>Zbatimi</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i</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detyrimeve</w:t>
      </w:r>
      <w:proofErr w:type="spellEnd"/>
      <w:r w:rsidRPr="0097248A">
        <w:rPr>
          <w:rFonts w:ascii="Times New Roman" w:eastAsia="Times New Roman" w:hAnsi="Times New Roman"/>
          <w:bCs/>
          <w:color w:val="000000"/>
          <w:sz w:val="28"/>
          <w:szCs w:val="28"/>
        </w:rPr>
        <w:t xml:space="preserve"> MR</w:t>
      </w:r>
      <w:r w:rsidR="00AA61B9">
        <w:rPr>
          <w:rFonts w:ascii="Times New Roman" w:eastAsia="Times New Roman" w:hAnsi="Times New Roman"/>
          <w:bCs/>
          <w:color w:val="000000"/>
          <w:sz w:val="28"/>
          <w:szCs w:val="28"/>
        </w:rPr>
        <w:t>V</w:t>
      </w:r>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nga</w:t>
      </w:r>
      <w:proofErr w:type="spellEnd"/>
      <w:r w:rsidRPr="0097248A">
        <w:rPr>
          <w:rFonts w:ascii="Times New Roman" w:eastAsia="Times New Roman" w:hAnsi="Times New Roman"/>
          <w:bCs/>
          <w:color w:val="000000"/>
          <w:sz w:val="28"/>
          <w:szCs w:val="28"/>
        </w:rPr>
        <w:t xml:space="preserve"> </w:t>
      </w:r>
      <w:proofErr w:type="spellStart"/>
      <w:r w:rsidR="00AA61B9">
        <w:rPr>
          <w:rFonts w:ascii="Times New Roman" w:eastAsia="Times New Roman" w:hAnsi="Times New Roman"/>
          <w:bCs/>
          <w:color w:val="000000"/>
          <w:sz w:val="28"/>
          <w:szCs w:val="28"/>
        </w:rPr>
        <w:t>kompanite</w:t>
      </w:r>
      <w:proofErr w:type="spellEnd"/>
      <w:r w:rsidR="00AA61B9">
        <w:rPr>
          <w:rFonts w:ascii="Times New Roman" w:eastAsia="Times New Roman" w:hAnsi="Times New Roman"/>
          <w:bCs/>
          <w:color w:val="000000"/>
          <w:sz w:val="28"/>
          <w:szCs w:val="28"/>
        </w:rPr>
        <w:t xml:space="preserve"> </w:t>
      </w:r>
      <w:proofErr w:type="spellStart"/>
      <w:r w:rsidR="00AA61B9">
        <w:rPr>
          <w:rFonts w:ascii="Times New Roman" w:eastAsia="Times New Roman" w:hAnsi="Times New Roman"/>
          <w:bCs/>
          <w:color w:val="000000"/>
          <w:sz w:val="28"/>
          <w:szCs w:val="28"/>
        </w:rPr>
        <w:t>detare</w:t>
      </w:r>
      <w:proofErr w:type="spellEnd"/>
      <w:r>
        <w:rPr>
          <w:rFonts w:ascii="Times New Roman" w:eastAsia="Times New Roman" w:hAnsi="Times New Roman"/>
          <w:bCs/>
          <w:color w:val="000000"/>
          <w:sz w:val="28"/>
          <w:szCs w:val="28"/>
        </w:rPr>
        <w:t xml:space="preserve"> </w:t>
      </w:r>
      <w:r w:rsidRPr="0097248A">
        <w:rPr>
          <w:rFonts w:ascii="Times New Roman" w:eastAsia="Times New Roman" w:hAnsi="Times New Roman"/>
          <w:bCs/>
          <w:color w:val="000000"/>
          <w:sz w:val="28"/>
          <w:szCs w:val="28"/>
        </w:rPr>
        <w:t xml:space="preserve">do </w:t>
      </w:r>
      <w:proofErr w:type="spellStart"/>
      <w:r w:rsidRPr="0097248A">
        <w:rPr>
          <w:rFonts w:ascii="Times New Roman" w:eastAsia="Times New Roman" w:hAnsi="Times New Roman"/>
          <w:bCs/>
          <w:color w:val="000000"/>
          <w:sz w:val="28"/>
          <w:szCs w:val="28"/>
        </w:rPr>
        <w:t>të</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sjellë</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disa</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kosto</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për</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kët</w:t>
      </w:r>
      <w:r w:rsidR="00573CD5">
        <w:rPr>
          <w:rFonts w:ascii="Times New Roman" w:eastAsia="Times New Roman" w:hAnsi="Times New Roman"/>
          <w:bCs/>
          <w:color w:val="000000"/>
          <w:sz w:val="28"/>
          <w:szCs w:val="28"/>
        </w:rPr>
        <w:t>ë</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sektor</w:t>
      </w:r>
      <w:proofErr w:type="spellEnd"/>
      <w:r w:rsidR="00573CD5">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të</w:t>
      </w:r>
      <w:proofErr w:type="spellEnd"/>
      <w:r>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cilët</w:t>
      </w:r>
      <w:proofErr w:type="spellEnd"/>
      <w:r w:rsidRPr="0097248A">
        <w:rPr>
          <w:rFonts w:ascii="Times New Roman" w:eastAsia="Times New Roman" w:hAnsi="Times New Roman"/>
          <w:bCs/>
          <w:color w:val="000000"/>
          <w:sz w:val="28"/>
          <w:szCs w:val="28"/>
        </w:rPr>
        <w:t xml:space="preserve"> do </w:t>
      </w:r>
      <w:proofErr w:type="spellStart"/>
      <w:r w:rsidRPr="0097248A">
        <w:rPr>
          <w:rFonts w:ascii="Times New Roman" w:eastAsia="Times New Roman" w:hAnsi="Times New Roman"/>
          <w:bCs/>
          <w:color w:val="000000"/>
          <w:sz w:val="28"/>
          <w:szCs w:val="28"/>
        </w:rPr>
        <w:t>të</w:t>
      </w:r>
      <w:proofErr w:type="spellEnd"/>
      <w:r w:rsidRPr="0097248A">
        <w:rPr>
          <w:rFonts w:ascii="Times New Roman" w:eastAsia="Times New Roman" w:hAnsi="Times New Roman"/>
          <w:bCs/>
          <w:color w:val="000000"/>
          <w:sz w:val="28"/>
          <w:szCs w:val="28"/>
        </w:rPr>
        <w:t xml:space="preserve"> nisin </w:t>
      </w:r>
      <w:proofErr w:type="spellStart"/>
      <w:r w:rsidRPr="0097248A">
        <w:rPr>
          <w:rFonts w:ascii="Times New Roman" w:eastAsia="Times New Roman" w:hAnsi="Times New Roman"/>
          <w:bCs/>
          <w:color w:val="000000"/>
          <w:sz w:val="28"/>
          <w:szCs w:val="28"/>
        </w:rPr>
        <w:t>të</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zbatojnë</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për</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herë</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të</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par</w:t>
      </w:r>
      <w:r w:rsidRPr="001459F9">
        <w:rPr>
          <w:rFonts w:ascii="Times New Roman" w:eastAsia="Times New Roman" w:hAnsi="Times New Roman"/>
          <w:bCs/>
          <w:color w:val="000000"/>
          <w:sz w:val="28"/>
          <w:szCs w:val="28"/>
        </w:rPr>
        <w:t>ë</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sistemin</w:t>
      </w:r>
      <w:proofErr w:type="spellEnd"/>
      <w:r w:rsidRPr="0097248A">
        <w:rPr>
          <w:rFonts w:ascii="Times New Roman" w:eastAsia="Times New Roman" w:hAnsi="Times New Roman"/>
          <w:bCs/>
          <w:color w:val="000000"/>
          <w:sz w:val="28"/>
          <w:szCs w:val="28"/>
        </w:rPr>
        <w:t xml:space="preserve"> MR</w:t>
      </w:r>
      <w:r w:rsidR="00573CD5">
        <w:rPr>
          <w:rFonts w:ascii="Times New Roman" w:eastAsia="Times New Roman" w:hAnsi="Times New Roman"/>
          <w:bCs/>
          <w:color w:val="000000"/>
          <w:sz w:val="28"/>
          <w:szCs w:val="28"/>
        </w:rPr>
        <w:t>V</w:t>
      </w:r>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sipas</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standardeve</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dhe</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metodologjisë</w:t>
      </w:r>
      <w:proofErr w:type="spellEnd"/>
      <w:r w:rsidRPr="0097248A">
        <w:rPr>
          <w:rFonts w:ascii="Times New Roman" w:eastAsia="Times New Roman" w:hAnsi="Times New Roman"/>
          <w:bCs/>
          <w:color w:val="000000"/>
          <w:sz w:val="28"/>
          <w:szCs w:val="28"/>
        </w:rPr>
        <w:t xml:space="preserve"> </w:t>
      </w:r>
      <w:proofErr w:type="spellStart"/>
      <w:r w:rsidRPr="0097248A">
        <w:rPr>
          <w:rFonts w:ascii="Times New Roman" w:eastAsia="Times New Roman" w:hAnsi="Times New Roman"/>
          <w:bCs/>
          <w:color w:val="000000"/>
          <w:sz w:val="28"/>
          <w:szCs w:val="28"/>
        </w:rPr>
        <w:t>së</w:t>
      </w:r>
      <w:proofErr w:type="spellEnd"/>
      <w:r w:rsidRPr="0097248A">
        <w:rPr>
          <w:rFonts w:ascii="Times New Roman" w:eastAsia="Times New Roman" w:hAnsi="Times New Roman"/>
          <w:bCs/>
          <w:color w:val="000000"/>
          <w:sz w:val="28"/>
          <w:szCs w:val="28"/>
        </w:rPr>
        <w:t xml:space="preserve"> BE-</w:t>
      </w:r>
      <w:proofErr w:type="spellStart"/>
      <w:r w:rsidRPr="0097248A">
        <w:rPr>
          <w:rFonts w:ascii="Times New Roman" w:eastAsia="Times New Roman" w:hAnsi="Times New Roman"/>
          <w:bCs/>
          <w:color w:val="000000"/>
          <w:sz w:val="28"/>
          <w:szCs w:val="28"/>
        </w:rPr>
        <w:t>së</w:t>
      </w:r>
      <w:proofErr w:type="spellEnd"/>
      <w:r w:rsidRPr="0097248A">
        <w:rPr>
          <w:rFonts w:ascii="Times New Roman" w:eastAsia="Times New Roman" w:hAnsi="Times New Roman"/>
          <w:bCs/>
          <w:color w:val="000000"/>
          <w:sz w:val="28"/>
          <w:szCs w:val="28"/>
        </w:rPr>
        <w:t xml:space="preserve">. </w:t>
      </w:r>
    </w:p>
    <w:p w14:paraId="5A7E65AD" w14:textId="77777777" w:rsidR="00FA5D64" w:rsidRPr="001459F9" w:rsidRDefault="00FA5D64" w:rsidP="00FA5D64">
      <w:pPr>
        <w:spacing w:after="0" w:line="240" w:lineRule="auto"/>
        <w:contextualSpacing/>
        <w:jc w:val="both"/>
        <w:rPr>
          <w:rFonts w:ascii="Times New Roman" w:eastAsia="Times New Roman" w:hAnsi="Times New Roman"/>
          <w:bCs/>
          <w:color w:val="000000"/>
          <w:sz w:val="28"/>
          <w:szCs w:val="28"/>
        </w:rPr>
      </w:pPr>
    </w:p>
    <w:p w14:paraId="3E0F8147" w14:textId="2FB5288F" w:rsidR="00FA5D64" w:rsidRPr="001459F9" w:rsidRDefault="00204697" w:rsidP="00FA5D64">
      <w:pPr>
        <w:spacing w:after="0" w:line="240" w:lineRule="auto"/>
        <w:contextualSpacing/>
        <w:jc w:val="both"/>
        <w:rPr>
          <w:rFonts w:ascii="Times New Roman" w:hAnsi="Times New Roman"/>
          <w:sz w:val="28"/>
          <w:szCs w:val="28"/>
        </w:rPr>
      </w:pPr>
      <w:r>
        <w:rPr>
          <w:rFonts w:ascii="Times New Roman" w:eastAsia="Times New Roman" w:hAnsi="Times New Roman"/>
          <w:bCs/>
          <w:color w:val="000000"/>
          <w:sz w:val="28"/>
          <w:szCs w:val="28"/>
        </w:rPr>
        <w:t xml:space="preserve">Ky </w:t>
      </w:r>
      <w:proofErr w:type="spellStart"/>
      <w:r>
        <w:rPr>
          <w:rFonts w:ascii="Times New Roman" w:eastAsia="Times New Roman" w:hAnsi="Times New Roman"/>
          <w:bCs/>
          <w:color w:val="000000"/>
          <w:sz w:val="28"/>
          <w:szCs w:val="28"/>
        </w:rPr>
        <w:t>sektor</w:t>
      </w:r>
      <w:proofErr w:type="spellEnd"/>
      <w:r>
        <w:rPr>
          <w:rFonts w:ascii="Times New Roman" w:eastAsia="Times New Roman" w:hAnsi="Times New Roman"/>
          <w:bCs/>
          <w:color w:val="000000"/>
          <w:sz w:val="28"/>
          <w:szCs w:val="28"/>
        </w:rPr>
        <w:t xml:space="preserve"> </w:t>
      </w:r>
      <w:r w:rsidR="00FA5D64" w:rsidRPr="001459F9">
        <w:rPr>
          <w:rFonts w:ascii="Times New Roman" w:eastAsia="Times New Roman" w:hAnsi="Times New Roman"/>
          <w:bCs/>
          <w:color w:val="000000"/>
          <w:sz w:val="28"/>
          <w:szCs w:val="28"/>
        </w:rPr>
        <w:t xml:space="preserve">do </w:t>
      </w:r>
      <w:proofErr w:type="spellStart"/>
      <w:r w:rsidR="00FA5D64" w:rsidRPr="001459F9">
        <w:rPr>
          <w:rFonts w:ascii="Times New Roman" w:eastAsia="Times New Roman" w:hAnsi="Times New Roman"/>
          <w:bCs/>
          <w:color w:val="000000"/>
          <w:sz w:val="28"/>
          <w:szCs w:val="28"/>
        </w:rPr>
        <w:t>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ke</w:t>
      </w:r>
      <w:r>
        <w:rPr>
          <w:rFonts w:ascii="Times New Roman" w:eastAsia="Times New Roman" w:hAnsi="Times New Roman"/>
          <w:bCs/>
          <w:color w:val="000000"/>
          <w:sz w:val="28"/>
          <w:szCs w:val="28"/>
        </w:rPr>
        <w:t>t</w:t>
      </w:r>
      <w:r w:rsidR="00FA5D64" w:rsidRPr="001459F9">
        <w:rPr>
          <w:rFonts w:ascii="Times New Roman" w:eastAsia="Times New Roman" w:hAnsi="Times New Roman"/>
          <w:bCs/>
          <w:color w:val="000000"/>
          <w:sz w:val="28"/>
          <w:szCs w:val="28"/>
        </w:rPr>
        <w: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kosto</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për</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hartimin</w:t>
      </w:r>
      <w:proofErr w:type="spellEnd"/>
      <w:r w:rsidR="00FA5D64" w:rsidRPr="001459F9">
        <w:rPr>
          <w:rFonts w:ascii="Times New Roman" w:eastAsia="Times New Roman" w:hAnsi="Times New Roman"/>
          <w:bCs/>
          <w:color w:val="000000"/>
          <w:sz w:val="28"/>
          <w:szCs w:val="28"/>
        </w:rPr>
        <w:t xml:space="preserve"> e </w:t>
      </w:r>
      <w:proofErr w:type="spellStart"/>
      <w:r w:rsidR="00FA5D64" w:rsidRPr="001459F9">
        <w:rPr>
          <w:rFonts w:ascii="Times New Roman" w:eastAsia="Times New Roman" w:hAnsi="Times New Roman"/>
          <w:bCs/>
          <w:color w:val="000000"/>
          <w:sz w:val="28"/>
          <w:szCs w:val="28"/>
        </w:rPr>
        <w:t>planit</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monitorimit</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dhe</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raportit</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dhënave</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monitorimit</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si</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dhe</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për</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ndërveprimin</w:t>
      </w:r>
      <w:proofErr w:type="spellEnd"/>
      <w:r w:rsidR="00FA5D64" w:rsidRPr="001459F9">
        <w:rPr>
          <w:rFonts w:ascii="Times New Roman" w:eastAsia="Times New Roman" w:hAnsi="Times New Roman"/>
          <w:bCs/>
          <w:color w:val="000000"/>
          <w:sz w:val="28"/>
          <w:szCs w:val="28"/>
        </w:rPr>
        <w:t xml:space="preserve"> me </w:t>
      </w:r>
      <w:proofErr w:type="spellStart"/>
      <w:r w:rsidR="00FA5D64" w:rsidRPr="001459F9">
        <w:rPr>
          <w:rFonts w:ascii="Times New Roman" w:eastAsia="Times New Roman" w:hAnsi="Times New Roman"/>
          <w:bCs/>
          <w:color w:val="000000"/>
          <w:sz w:val="28"/>
          <w:szCs w:val="28"/>
        </w:rPr>
        <w:t>institucionet</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kompetente</w:t>
      </w:r>
      <w:proofErr w:type="spellEnd"/>
      <w:r w:rsidR="00FA5D64" w:rsidRPr="001459F9">
        <w:rPr>
          <w:rFonts w:ascii="Times New Roman" w:eastAsia="Times New Roman" w:hAnsi="Times New Roman"/>
          <w:bCs/>
          <w:color w:val="000000"/>
          <w:sz w:val="28"/>
          <w:szCs w:val="28"/>
        </w:rPr>
        <w:t xml:space="preserve">: </w:t>
      </w:r>
      <w:proofErr w:type="spellStart"/>
      <w:r w:rsidR="00C90AE7">
        <w:rPr>
          <w:rFonts w:ascii="Times New Roman" w:eastAsia="Times New Roman" w:hAnsi="Times New Roman"/>
          <w:bCs/>
          <w:color w:val="000000"/>
          <w:sz w:val="28"/>
          <w:szCs w:val="28"/>
        </w:rPr>
        <w:t>Drejtorinë</w:t>
      </w:r>
      <w:proofErr w:type="spellEnd"/>
      <w:r w:rsidR="00C90AE7">
        <w:rPr>
          <w:rFonts w:ascii="Times New Roman" w:eastAsia="Times New Roman" w:hAnsi="Times New Roman"/>
          <w:bCs/>
          <w:color w:val="000000"/>
          <w:sz w:val="28"/>
          <w:szCs w:val="28"/>
        </w:rPr>
        <w:t xml:space="preserve"> e </w:t>
      </w:r>
      <w:proofErr w:type="spellStart"/>
      <w:r w:rsidR="00C90AE7">
        <w:rPr>
          <w:rFonts w:ascii="Times New Roman" w:eastAsia="Times New Roman" w:hAnsi="Times New Roman"/>
          <w:bCs/>
          <w:color w:val="000000"/>
          <w:sz w:val="28"/>
          <w:szCs w:val="28"/>
        </w:rPr>
        <w:t>Përgjith</w:t>
      </w:r>
      <w:r w:rsidR="00F663B0">
        <w:rPr>
          <w:rFonts w:ascii="Times New Roman" w:eastAsia="Times New Roman" w:hAnsi="Times New Roman"/>
          <w:bCs/>
          <w:color w:val="000000"/>
          <w:sz w:val="28"/>
          <w:szCs w:val="28"/>
        </w:rPr>
        <w:t>s</w:t>
      </w:r>
      <w:r w:rsidR="00C90AE7">
        <w:rPr>
          <w:rFonts w:ascii="Times New Roman" w:eastAsia="Times New Roman" w:hAnsi="Times New Roman"/>
          <w:bCs/>
          <w:color w:val="000000"/>
          <w:sz w:val="28"/>
          <w:szCs w:val="28"/>
        </w:rPr>
        <w:t>hme</w:t>
      </w:r>
      <w:proofErr w:type="spellEnd"/>
      <w:r w:rsidR="00C90AE7">
        <w:rPr>
          <w:rFonts w:ascii="Times New Roman" w:eastAsia="Times New Roman" w:hAnsi="Times New Roman"/>
          <w:bCs/>
          <w:color w:val="000000"/>
          <w:sz w:val="28"/>
          <w:szCs w:val="28"/>
        </w:rPr>
        <w:t xml:space="preserve"> Detare</w:t>
      </w:r>
      <w:r w:rsidR="00F663B0">
        <w:rPr>
          <w:rFonts w:ascii="Times New Roman" w:eastAsia="Times New Roman" w:hAnsi="Times New Roman"/>
          <w:bCs/>
          <w:color w:val="000000"/>
          <w:sz w:val="28"/>
          <w:szCs w:val="28"/>
        </w:rPr>
        <w:t>,</w:t>
      </w:r>
      <w:r w:rsidR="002845FA">
        <w:rPr>
          <w:rFonts w:ascii="Times New Roman" w:eastAsia="Times New Roman" w:hAnsi="Times New Roman"/>
          <w:bCs/>
          <w:color w:val="000000"/>
          <w:sz w:val="28"/>
          <w:szCs w:val="28"/>
        </w:rPr>
        <w:t xml:space="preserve"> Verifikuesit e </w:t>
      </w:r>
      <w:proofErr w:type="spellStart"/>
      <w:r w:rsidR="002845FA">
        <w:rPr>
          <w:rFonts w:ascii="Times New Roman" w:eastAsia="Times New Roman" w:hAnsi="Times New Roman"/>
          <w:bCs/>
          <w:color w:val="000000"/>
          <w:sz w:val="28"/>
          <w:szCs w:val="28"/>
        </w:rPr>
        <w:t>Akredituar</w:t>
      </w:r>
      <w:proofErr w:type="spellEnd"/>
      <w:r w:rsidR="002845FA">
        <w:rPr>
          <w:rFonts w:ascii="Times New Roman" w:eastAsia="Times New Roman" w:hAnsi="Times New Roman"/>
          <w:bCs/>
          <w:color w:val="000000"/>
          <w:sz w:val="28"/>
          <w:szCs w:val="28"/>
        </w:rPr>
        <w:t>,</w:t>
      </w:r>
      <w:r w:rsidR="00F663B0">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Agjencinë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Kombëtare</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Mjedisit</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dhe</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Ministrinë</w:t>
      </w:r>
      <w:proofErr w:type="spellEnd"/>
      <w:r w:rsidR="00FA5D64" w:rsidRPr="001459F9">
        <w:rPr>
          <w:rFonts w:ascii="Times New Roman" w:eastAsia="Times New Roman" w:hAnsi="Times New Roman"/>
          <w:bCs/>
          <w:color w:val="000000"/>
          <w:sz w:val="28"/>
          <w:szCs w:val="28"/>
        </w:rPr>
        <w:t xml:space="preserve"> e </w:t>
      </w:r>
      <w:proofErr w:type="spellStart"/>
      <w:r w:rsidR="00FA5D64" w:rsidRPr="001459F9">
        <w:rPr>
          <w:rFonts w:ascii="Times New Roman" w:eastAsia="Times New Roman" w:hAnsi="Times New Roman"/>
          <w:bCs/>
          <w:color w:val="000000"/>
          <w:sz w:val="28"/>
          <w:szCs w:val="28"/>
        </w:rPr>
        <w:t>Mjedisit</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P</w:t>
      </w:r>
      <w:r w:rsidR="00FA5D64" w:rsidRPr="001459F9">
        <w:rPr>
          <w:rFonts w:ascii="Times New Roman" w:hAnsi="Times New Roman"/>
          <w:sz w:val="28"/>
          <w:szCs w:val="28"/>
        </w:rPr>
        <w:t>arashikohet</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nevoja</w:t>
      </w:r>
      <w:proofErr w:type="spellEnd"/>
      <w:r w:rsidR="00FA5D64" w:rsidRPr="001459F9">
        <w:rPr>
          <w:rFonts w:ascii="Times New Roman" w:hAnsi="Times New Roman"/>
          <w:sz w:val="28"/>
          <w:szCs w:val="28"/>
        </w:rPr>
        <w:t xml:space="preserve"> e </w:t>
      </w:r>
      <w:proofErr w:type="spellStart"/>
      <w:r w:rsidR="00FA5D64" w:rsidRPr="001459F9">
        <w:rPr>
          <w:rFonts w:ascii="Times New Roman" w:hAnsi="Times New Roman"/>
          <w:sz w:val="28"/>
          <w:szCs w:val="28"/>
        </w:rPr>
        <w:t>punësimit</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paktën</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një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punonjësi</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teknik</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për</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kryerjen</w:t>
      </w:r>
      <w:proofErr w:type="spellEnd"/>
      <w:r w:rsidR="00FA5D64" w:rsidRPr="001459F9">
        <w:rPr>
          <w:rFonts w:ascii="Times New Roman" w:hAnsi="Times New Roman"/>
          <w:sz w:val="28"/>
          <w:szCs w:val="28"/>
        </w:rPr>
        <w:t xml:space="preserve"> e </w:t>
      </w:r>
      <w:proofErr w:type="spellStart"/>
      <w:r w:rsidR="00FA5D64" w:rsidRPr="001459F9">
        <w:rPr>
          <w:rFonts w:ascii="Times New Roman" w:hAnsi="Times New Roman"/>
          <w:sz w:val="28"/>
          <w:szCs w:val="28"/>
        </w:rPr>
        <w:t>këtyre</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funksioneve</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në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një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kosto</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përafërt</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prej</w:t>
      </w:r>
      <w:proofErr w:type="spellEnd"/>
      <w:r w:rsidR="00FA5D64" w:rsidRPr="001459F9">
        <w:rPr>
          <w:rFonts w:ascii="Times New Roman" w:hAnsi="Times New Roman"/>
          <w:sz w:val="28"/>
          <w:szCs w:val="28"/>
        </w:rPr>
        <w:t xml:space="preserve"> 1.300.000 – 1.500.000 Lekë </w:t>
      </w:r>
      <w:proofErr w:type="spellStart"/>
      <w:r w:rsidR="00FA5D64" w:rsidRPr="001459F9">
        <w:rPr>
          <w:rFonts w:ascii="Times New Roman" w:hAnsi="Times New Roman"/>
          <w:sz w:val="28"/>
          <w:szCs w:val="28"/>
        </w:rPr>
        <w:t>në</w:t>
      </w:r>
      <w:proofErr w:type="spellEnd"/>
      <w:r w:rsidR="00FA5D64" w:rsidRPr="001459F9">
        <w:rPr>
          <w:rFonts w:ascii="Times New Roman" w:hAnsi="Times New Roman"/>
          <w:sz w:val="28"/>
          <w:szCs w:val="28"/>
        </w:rPr>
        <w:t xml:space="preserve"> vit. </w:t>
      </w:r>
      <w:proofErr w:type="spellStart"/>
      <w:r w:rsidR="00FA5D64" w:rsidRPr="001459F9">
        <w:rPr>
          <w:rFonts w:ascii="Times New Roman" w:hAnsi="Times New Roman"/>
          <w:sz w:val="28"/>
          <w:szCs w:val="28"/>
        </w:rPr>
        <w:t>Megjithatë</w:t>
      </w:r>
      <w:proofErr w:type="spellEnd"/>
      <w:r w:rsidR="00FA5D64" w:rsidRPr="001459F9">
        <w:rPr>
          <w:rFonts w:ascii="Times New Roman" w:hAnsi="Times New Roman"/>
          <w:sz w:val="28"/>
          <w:szCs w:val="28"/>
        </w:rPr>
        <w:t xml:space="preserve"> jo </w:t>
      </w:r>
      <w:proofErr w:type="spellStart"/>
      <w:r w:rsidR="00FA5D64" w:rsidRPr="001459F9">
        <w:rPr>
          <w:rFonts w:ascii="Times New Roman" w:hAnsi="Times New Roman"/>
          <w:sz w:val="28"/>
          <w:szCs w:val="28"/>
        </w:rPr>
        <w:t>në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gjitha</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rastet</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mund</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lindë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nevoja</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për</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staf</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shtesë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pasi</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një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pjesë</w:t>
      </w:r>
      <w:proofErr w:type="spellEnd"/>
      <w:r w:rsidR="00FA5D64" w:rsidRPr="001459F9">
        <w:rPr>
          <w:rFonts w:ascii="Times New Roman" w:hAnsi="Times New Roman"/>
          <w:sz w:val="28"/>
          <w:szCs w:val="28"/>
        </w:rPr>
        <w:t xml:space="preserve"> e </w:t>
      </w:r>
      <w:proofErr w:type="spellStart"/>
      <w:r w:rsidR="00FA5D64" w:rsidRPr="001459F9">
        <w:rPr>
          <w:rFonts w:ascii="Times New Roman" w:hAnsi="Times New Roman"/>
          <w:sz w:val="28"/>
          <w:szCs w:val="28"/>
        </w:rPr>
        <w:t>konsiderueshme</w:t>
      </w:r>
      <w:proofErr w:type="spellEnd"/>
      <w:r w:rsidR="00FA5D64" w:rsidRPr="001459F9">
        <w:rPr>
          <w:rFonts w:ascii="Times New Roman" w:hAnsi="Times New Roman"/>
          <w:sz w:val="28"/>
          <w:szCs w:val="28"/>
        </w:rPr>
        <w:t xml:space="preserve"> e </w:t>
      </w:r>
      <w:proofErr w:type="spellStart"/>
      <w:r w:rsidR="00FA5D64" w:rsidRPr="001459F9">
        <w:rPr>
          <w:rFonts w:ascii="Times New Roman" w:hAnsi="Times New Roman"/>
          <w:sz w:val="28"/>
          <w:szCs w:val="28"/>
        </w:rPr>
        <w:t>operatorëve</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kanë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aktualisht</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stafin</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teknik</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përkatës</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ekspert</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mjedisor</w:t>
      </w:r>
      <w:proofErr w:type="spellEnd"/>
      <w:r w:rsidR="00FA5D64" w:rsidRPr="001459F9">
        <w:rPr>
          <w:rFonts w:ascii="Times New Roman" w:hAnsi="Times New Roman"/>
          <w:sz w:val="28"/>
          <w:szCs w:val="28"/>
        </w:rPr>
        <w:t xml:space="preserve">) me </w:t>
      </w:r>
      <w:proofErr w:type="spellStart"/>
      <w:r w:rsidR="00FA5D64" w:rsidRPr="001459F9">
        <w:rPr>
          <w:rFonts w:ascii="Times New Roman" w:hAnsi="Times New Roman"/>
          <w:sz w:val="28"/>
          <w:szCs w:val="28"/>
        </w:rPr>
        <w:t>kapacitete</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mjaftueshme</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ose</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q</w:t>
      </w:r>
      <w:r w:rsidR="00FA5D64" w:rsidRPr="001459F9">
        <w:rPr>
          <w:rFonts w:ascii="Times New Roman" w:eastAsia="Times New Roman" w:hAnsi="Times New Roman"/>
          <w:bCs/>
          <w:color w:val="000000"/>
          <w:sz w:val="28"/>
          <w:szCs w:val="28"/>
        </w:rPr>
        <w: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mund</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përfitojnë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nga</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trajnimet</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që</w:t>
      </w:r>
      <w:proofErr w:type="spellEnd"/>
      <w:r w:rsidR="00FA5D64" w:rsidRPr="001459F9">
        <w:rPr>
          <w:rFonts w:ascii="Times New Roman" w:eastAsia="Times New Roman" w:hAnsi="Times New Roman"/>
          <w:bCs/>
          <w:color w:val="000000"/>
          <w:sz w:val="28"/>
          <w:szCs w:val="28"/>
        </w:rPr>
        <w:t xml:space="preserve"> do </w:t>
      </w:r>
      <w:proofErr w:type="spellStart"/>
      <w:r w:rsidR="00FA5D64" w:rsidRPr="001459F9">
        <w:rPr>
          <w:rFonts w:ascii="Times New Roman" w:eastAsia="Times New Roman" w:hAnsi="Times New Roman"/>
          <w:bCs/>
          <w:color w:val="000000"/>
          <w:sz w:val="28"/>
          <w:szCs w:val="28"/>
        </w:rPr>
        <w:t>të</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organizohen</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nga</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institucionet</w:t>
      </w:r>
      <w:proofErr w:type="spellEnd"/>
      <w:r w:rsidR="00FA5D64" w:rsidRPr="001459F9">
        <w:rPr>
          <w:rFonts w:ascii="Times New Roman" w:eastAsia="Times New Roman" w:hAnsi="Times New Roman"/>
          <w:bCs/>
          <w:color w:val="000000"/>
          <w:sz w:val="28"/>
          <w:szCs w:val="28"/>
        </w:rPr>
        <w:t xml:space="preserve"> </w:t>
      </w:r>
      <w:proofErr w:type="spellStart"/>
      <w:r w:rsidR="00FA5D64" w:rsidRPr="001459F9">
        <w:rPr>
          <w:rFonts w:ascii="Times New Roman" w:eastAsia="Times New Roman" w:hAnsi="Times New Roman"/>
          <w:bCs/>
          <w:color w:val="000000"/>
          <w:sz w:val="28"/>
          <w:szCs w:val="28"/>
        </w:rPr>
        <w:t>shtetërore</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për</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kryer</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detyrat</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funksionale</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monitorimit</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dhe</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raportimit</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të</w:t>
      </w:r>
      <w:proofErr w:type="spellEnd"/>
      <w:r w:rsidR="00FA5D64" w:rsidRPr="001459F9">
        <w:rPr>
          <w:rFonts w:ascii="Times New Roman" w:hAnsi="Times New Roman"/>
          <w:sz w:val="28"/>
          <w:szCs w:val="28"/>
        </w:rPr>
        <w:t xml:space="preserve"> </w:t>
      </w:r>
      <w:proofErr w:type="spellStart"/>
      <w:r w:rsidR="00FA5D64" w:rsidRPr="001459F9">
        <w:rPr>
          <w:rFonts w:ascii="Times New Roman" w:hAnsi="Times New Roman"/>
          <w:sz w:val="28"/>
          <w:szCs w:val="28"/>
        </w:rPr>
        <w:t>shkarkimeve</w:t>
      </w:r>
      <w:proofErr w:type="spellEnd"/>
      <w:r w:rsidR="00FA5D64" w:rsidRPr="001459F9">
        <w:rPr>
          <w:rFonts w:ascii="Times New Roman" w:hAnsi="Times New Roman"/>
          <w:sz w:val="28"/>
          <w:szCs w:val="28"/>
        </w:rPr>
        <w:t xml:space="preserve">. </w:t>
      </w:r>
    </w:p>
    <w:p w14:paraId="589AE0DB" w14:textId="77777777" w:rsidR="00FA5D64" w:rsidRPr="00857C52" w:rsidRDefault="00FA5D64" w:rsidP="00FA5D64">
      <w:pPr>
        <w:spacing w:after="0" w:line="240" w:lineRule="auto"/>
        <w:contextualSpacing/>
        <w:jc w:val="both"/>
        <w:rPr>
          <w:rFonts w:ascii="Times New Roman" w:eastAsia="Times New Roman" w:hAnsi="Times New Roman"/>
          <w:bCs/>
          <w:color w:val="000000"/>
          <w:sz w:val="28"/>
          <w:szCs w:val="28"/>
        </w:rPr>
      </w:pPr>
    </w:p>
    <w:p w14:paraId="71D6C3C1" w14:textId="77777777" w:rsidR="00FA5D64" w:rsidRDefault="00FA5D64" w:rsidP="00FA5D64">
      <w:pPr>
        <w:spacing w:after="0" w:line="240" w:lineRule="auto"/>
        <w:jc w:val="both"/>
        <w:rPr>
          <w:rFonts w:ascii="Times New Roman" w:eastAsia="Times New Roman" w:hAnsi="Times New Roman"/>
          <w:sz w:val="28"/>
          <w:szCs w:val="28"/>
          <w:lang w:val="sq-AL"/>
        </w:rPr>
      </w:pPr>
    </w:p>
    <w:p w14:paraId="5720A545" w14:textId="77777777" w:rsidR="00FA5D64" w:rsidRPr="00EB2D77" w:rsidRDefault="00FA5D64" w:rsidP="00FA5D64">
      <w:pPr>
        <w:spacing w:after="0" w:line="240" w:lineRule="auto"/>
        <w:jc w:val="both"/>
        <w:rPr>
          <w:rFonts w:ascii="Times New Roman" w:eastAsia="Times New Roman" w:hAnsi="Times New Roman"/>
          <w:sz w:val="28"/>
          <w:szCs w:val="28"/>
          <w:lang w:val="sq-AL"/>
        </w:rPr>
      </w:pPr>
    </w:p>
    <w:p w14:paraId="1A71201C" w14:textId="77777777" w:rsidR="00FA5D64" w:rsidRPr="00EB2D77" w:rsidRDefault="00FA5D64" w:rsidP="00FA5D64">
      <w:pPr>
        <w:spacing w:after="0" w:line="240" w:lineRule="auto"/>
        <w:rPr>
          <w:rFonts w:ascii="Times New Roman" w:eastAsia="Times New Roman" w:hAnsi="Times New Roman"/>
          <w:b/>
          <w:sz w:val="28"/>
          <w:szCs w:val="28"/>
          <w:lang w:val="sq-AL"/>
        </w:rPr>
      </w:pPr>
    </w:p>
    <w:p w14:paraId="00E99610" w14:textId="77777777" w:rsidR="00FA5D64" w:rsidRDefault="00FA5D64" w:rsidP="00FA5D64">
      <w:pPr>
        <w:widowControl w:val="0"/>
        <w:spacing w:after="0"/>
        <w:rPr>
          <w:rFonts w:ascii="Times New Roman" w:eastAsia="MS Mincho" w:hAnsi="Times New Roman"/>
          <w:b/>
          <w:sz w:val="28"/>
          <w:szCs w:val="28"/>
          <w:lang w:val="sq-AL"/>
        </w:rPr>
      </w:pPr>
      <w:r w:rsidRPr="00EB2D77">
        <w:rPr>
          <w:rFonts w:ascii="Times New Roman" w:eastAsia="Times New Roman" w:hAnsi="Times New Roman"/>
          <w:b/>
          <w:sz w:val="28"/>
          <w:szCs w:val="28"/>
          <w:lang w:val="sq-AL"/>
        </w:rPr>
        <w:lastRenderedPageBreak/>
        <w:t>MINIST</w:t>
      </w:r>
      <w:r>
        <w:rPr>
          <w:rFonts w:ascii="Times New Roman" w:eastAsia="Times New Roman" w:hAnsi="Times New Roman"/>
          <w:b/>
          <w:sz w:val="28"/>
          <w:szCs w:val="28"/>
          <w:lang w:val="sq-AL"/>
        </w:rPr>
        <w:t>Ë</w:t>
      </w:r>
      <w:r w:rsidRPr="00EB2D77">
        <w:rPr>
          <w:rFonts w:ascii="Times New Roman" w:eastAsia="Times New Roman" w:hAnsi="Times New Roman"/>
          <w:b/>
          <w:sz w:val="28"/>
          <w:szCs w:val="28"/>
          <w:lang w:val="sq-AL"/>
        </w:rPr>
        <w:t>R</w:t>
      </w:r>
      <w:r>
        <w:rPr>
          <w:rFonts w:ascii="Times New Roman" w:eastAsia="Times New Roman" w:hAnsi="Times New Roman"/>
          <w:b/>
          <w:sz w:val="28"/>
          <w:szCs w:val="28"/>
          <w:lang w:val="sq-AL"/>
        </w:rPr>
        <w:t xml:space="preserve"> I MJEDISIT</w:t>
      </w:r>
      <w:r>
        <w:rPr>
          <w:rFonts w:ascii="Times New Roman" w:eastAsia="Times New Roman" w:hAnsi="Times New Roman"/>
          <w:b/>
          <w:sz w:val="28"/>
          <w:szCs w:val="28"/>
          <w:lang w:val="sq-AL"/>
        </w:rPr>
        <w:tab/>
        <w:t xml:space="preserve">           </w:t>
      </w:r>
      <w:r w:rsidRPr="00460484">
        <w:rPr>
          <w:rFonts w:ascii="Times New Roman" w:eastAsia="MS Mincho" w:hAnsi="Times New Roman"/>
          <w:b/>
          <w:sz w:val="28"/>
          <w:szCs w:val="28"/>
          <w:lang w:val="sq-AL"/>
        </w:rPr>
        <w:t xml:space="preserve">MINISTËR </w:t>
      </w:r>
      <w:r>
        <w:rPr>
          <w:rFonts w:ascii="Times New Roman" w:eastAsia="MS Mincho" w:hAnsi="Times New Roman"/>
          <w:b/>
          <w:sz w:val="28"/>
          <w:szCs w:val="28"/>
          <w:lang w:val="sq-AL"/>
        </w:rPr>
        <w:t xml:space="preserve">I INFRASTRUKTURËS </w:t>
      </w:r>
    </w:p>
    <w:p w14:paraId="1C2E86A8" w14:textId="77777777" w:rsidR="00FA5D64" w:rsidRPr="00460484" w:rsidRDefault="00FA5D64" w:rsidP="00FA5D64">
      <w:pPr>
        <w:widowControl w:val="0"/>
        <w:spacing w:after="0"/>
        <w:ind w:left="5040" w:firstLine="720"/>
        <w:jc w:val="both"/>
        <w:rPr>
          <w:rFonts w:ascii="Times New Roman" w:eastAsia="MS Mincho" w:hAnsi="Times New Roman"/>
          <w:sz w:val="28"/>
          <w:szCs w:val="28"/>
          <w:lang w:val="sq-AL"/>
        </w:rPr>
      </w:pPr>
      <w:r>
        <w:rPr>
          <w:rFonts w:ascii="Times New Roman" w:eastAsia="MS Mincho" w:hAnsi="Times New Roman"/>
          <w:b/>
          <w:sz w:val="28"/>
          <w:szCs w:val="28"/>
          <w:lang w:val="sq-AL"/>
        </w:rPr>
        <w:t>DHE ENERGJISË</w:t>
      </w:r>
    </w:p>
    <w:p w14:paraId="3FF0A044" w14:textId="77777777" w:rsidR="00FA5D64" w:rsidRDefault="00FA5D64" w:rsidP="00FA5D64">
      <w:pPr>
        <w:widowControl w:val="0"/>
        <w:spacing w:after="0"/>
        <w:jc w:val="both"/>
        <w:rPr>
          <w:rFonts w:ascii="Times New Roman" w:eastAsia="MS Mincho" w:hAnsi="Times New Roman"/>
          <w:b/>
          <w:sz w:val="28"/>
          <w:szCs w:val="28"/>
          <w:lang w:val="sq-AL"/>
        </w:rPr>
      </w:pPr>
      <w:r w:rsidRPr="00460484">
        <w:rPr>
          <w:rFonts w:ascii="Times New Roman" w:eastAsia="MS Mincho" w:hAnsi="Times New Roman"/>
          <w:b/>
          <w:sz w:val="28"/>
          <w:szCs w:val="28"/>
          <w:lang w:val="sq-AL"/>
        </w:rPr>
        <w:t xml:space="preserve">  </w:t>
      </w:r>
    </w:p>
    <w:p w14:paraId="0D412FC1" w14:textId="77777777" w:rsidR="00FA5D64" w:rsidRDefault="00FA5D64" w:rsidP="00FA5D64">
      <w:pPr>
        <w:widowControl w:val="0"/>
        <w:spacing w:after="0"/>
        <w:jc w:val="both"/>
        <w:rPr>
          <w:rFonts w:ascii="Times New Roman" w:eastAsia="MS Mincho" w:hAnsi="Times New Roman"/>
          <w:b/>
          <w:sz w:val="28"/>
          <w:szCs w:val="28"/>
          <w:lang w:val="sq-AL"/>
        </w:rPr>
      </w:pPr>
      <w:r>
        <w:rPr>
          <w:rFonts w:ascii="Times New Roman" w:eastAsia="MS Mincho" w:hAnsi="Times New Roman"/>
          <w:b/>
          <w:sz w:val="28"/>
          <w:szCs w:val="28"/>
          <w:lang w:val="sq-AL"/>
        </w:rPr>
        <w:t xml:space="preserve"> </w:t>
      </w:r>
      <w:r w:rsidRPr="008254DA">
        <w:rPr>
          <w:rFonts w:ascii="Times New Roman" w:eastAsia="MS Mincho" w:hAnsi="Times New Roman"/>
          <w:b/>
          <w:sz w:val="28"/>
          <w:szCs w:val="28"/>
          <w:lang w:val="sq-AL"/>
        </w:rPr>
        <w:t xml:space="preserve">SOFJAN JAUPAJ </w:t>
      </w:r>
      <w:r w:rsidRPr="00460484">
        <w:rPr>
          <w:rFonts w:ascii="Times New Roman" w:eastAsia="MS Mincho" w:hAnsi="Times New Roman"/>
          <w:b/>
          <w:sz w:val="28"/>
          <w:szCs w:val="28"/>
          <w:lang w:val="sq-AL"/>
        </w:rPr>
        <w:t xml:space="preserve">                                         </w:t>
      </w:r>
      <w:r>
        <w:rPr>
          <w:rFonts w:ascii="Times New Roman" w:eastAsia="MS Mincho" w:hAnsi="Times New Roman"/>
          <w:b/>
          <w:sz w:val="28"/>
          <w:szCs w:val="28"/>
          <w:lang w:val="sq-AL"/>
        </w:rPr>
        <w:t xml:space="preserve"> </w:t>
      </w:r>
      <w:r w:rsidRPr="00460484">
        <w:rPr>
          <w:rFonts w:ascii="Times New Roman" w:eastAsia="MS Mincho" w:hAnsi="Times New Roman"/>
          <w:b/>
          <w:sz w:val="28"/>
          <w:szCs w:val="28"/>
          <w:lang w:val="sq-AL"/>
        </w:rPr>
        <w:t xml:space="preserve">     </w:t>
      </w:r>
      <w:r>
        <w:rPr>
          <w:rFonts w:ascii="Times New Roman" w:eastAsia="MS Mincho" w:hAnsi="Times New Roman"/>
          <w:b/>
          <w:sz w:val="28"/>
          <w:szCs w:val="28"/>
          <w:lang w:val="sq-AL"/>
        </w:rPr>
        <w:t>ENEA KARAKAÇI</w:t>
      </w:r>
    </w:p>
    <w:p w14:paraId="18D1AF38" w14:textId="77777777" w:rsidR="00FA5D64" w:rsidRDefault="00FA5D64" w:rsidP="00FA5D64">
      <w:pPr>
        <w:widowControl w:val="0"/>
        <w:spacing w:after="0"/>
        <w:jc w:val="both"/>
        <w:rPr>
          <w:rFonts w:ascii="Times New Roman" w:eastAsia="MS Mincho" w:hAnsi="Times New Roman"/>
          <w:b/>
          <w:sz w:val="28"/>
          <w:szCs w:val="28"/>
          <w:lang w:val="sq-AL"/>
        </w:rPr>
      </w:pPr>
    </w:p>
    <w:p w14:paraId="3F3BC259" w14:textId="77777777" w:rsidR="00FA5D64" w:rsidRDefault="00FA5D64" w:rsidP="00FA5D64">
      <w:pPr>
        <w:widowControl w:val="0"/>
        <w:spacing w:after="0"/>
        <w:jc w:val="both"/>
        <w:rPr>
          <w:rFonts w:ascii="Times New Roman" w:eastAsia="MS Mincho" w:hAnsi="Times New Roman"/>
          <w:b/>
          <w:sz w:val="28"/>
          <w:szCs w:val="28"/>
          <w:lang w:val="sq-AL"/>
        </w:rPr>
      </w:pPr>
    </w:p>
    <w:p w14:paraId="10957B87" w14:textId="4507F303" w:rsidR="00BA12FE" w:rsidRDefault="00BA12FE" w:rsidP="00FA5D64">
      <w:pPr>
        <w:tabs>
          <w:tab w:val="left" w:pos="7130"/>
        </w:tabs>
        <w:rPr>
          <w:rFonts w:ascii="Times New Roman" w:hAnsi="Times New Roman" w:cs="Times New Roman"/>
          <w:b/>
          <w:bCs/>
          <w:sz w:val="28"/>
          <w:szCs w:val="28"/>
          <w:lang w:val="it-IT"/>
        </w:rPr>
      </w:pPr>
    </w:p>
    <w:p w14:paraId="042CD458" w14:textId="77777777" w:rsidR="00BA12FE" w:rsidRDefault="00BA12FE" w:rsidP="00FA5D64">
      <w:pPr>
        <w:tabs>
          <w:tab w:val="left" w:pos="7130"/>
        </w:tabs>
        <w:jc w:val="center"/>
        <w:rPr>
          <w:rFonts w:ascii="Times New Roman" w:hAnsi="Times New Roman" w:cs="Times New Roman"/>
          <w:b/>
          <w:bCs/>
          <w:sz w:val="28"/>
          <w:szCs w:val="28"/>
          <w:lang w:val="it-IT"/>
        </w:rPr>
      </w:pPr>
    </w:p>
    <w:p w14:paraId="3F9AE296" w14:textId="6010E2D0" w:rsidR="00BA12FE" w:rsidRPr="00FA5D64" w:rsidRDefault="00BA12FE" w:rsidP="00FA5D64">
      <w:pPr>
        <w:spacing w:after="0" w:line="240" w:lineRule="auto"/>
        <w:jc w:val="center"/>
        <w:rPr>
          <w:rFonts w:ascii="Times New Roman" w:eastAsia="Times New Roman" w:hAnsi="Times New Roman"/>
          <w:b/>
          <w:sz w:val="28"/>
          <w:szCs w:val="28"/>
          <w:lang w:val="sq-AL"/>
        </w:rPr>
      </w:pPr>
      <w:r w:rsidRPr="00FA5D64">
        <w:rPr>
          <w:rFonts w:ascii="Times New Roman" w:eastAsia="Times New Roman" w:hAnsi="Times New Roman"/>
          <w:b/>
          <w:sz w:val="28"/>
          <w:szCs w:val="28"/>
          <w:lang w:val="sq-AL"/>
        </w:rPr>
        <w:t>MINISTER</w:t>
      </w:r>
    </w:p>
    <w:p w14:paraId="33F35E99" w14:textId="23DFDC82" w:rsidR="00BA12FE" w:rsidRPr="00FA5D64" w:rsidRDefault="00FA5D64" w:rsidP="00FA5D64">
      <w:pPr>
        <w:spacing w:after="0" w:line="240" w:lineRule="auto"/>
        <w:jc w:val="center"/>
        <w:rPr>
          <w:rFonts w:ascii="Times New Roman" w:eastAsia="Times New Roman" w:hAnsi="Times New Roman"/>
          <w:b/>
          <w:sz w:val="28"/>
          <w:szCs w:val="28"/>
          <w:lang w:val="sq-AL"/>
        </w:rPr>
      </w:pPr>
      <w:r>
        <w:rPr>
          <w:rFonts w:ascii="Times New Roman" w:eastAsia="Times New Roman" w:hAnsi="Times New Roman"/>
          <w:b/>
          <w:sz w:val="28"/>
          <w:szCs w:val="28"/>
          <w:lang w:val="sq-AL"/>
        </w:rPr>
        <w:t>DELINA</w:t>
      </w:r>
      <w:r w:rsidR="00BA12FE" w:rsidRPr="00FA5D64">
        <w:rPr>
          <w:rFonts w:ascii="Times New Roman" w:eastAsia="Times New Roman" w:hAnsi="Times New Roman"/>
          <w:b/>
          <w:sz w:val="28"/>
          <w:szCs w:val="28"/>
          <w:lang w:val="sq-AL"/>
        </w:rPr>
        <w:t xml:space="preserve"> I</w:t>
      </w:r>
      <w:r>
        <w:rPr>
          <w:rFonts w:ascii="Times New Roman" w:eastAsia="Times New Roman" w:hAnsi="Times New Roman"/>
          <w:b/>
          <w:sz w:val="28"/>
          <w:szCs w:val="28"/>
          <w:lang w:val="sq-AL"/>
        </w:rPr>
        <w:t>BRAHIMAJ</w:t>
      </w:r>
    </w:p>
    <w:p w14:paraId="56CE3382" w14:textId="77777777" w:rsidR="00BA12FE" w:rsidRPr="00FA5D64" w:rsidRDefault="00BA12FE" w:rsidP="00FA5D64">
      <w:pPr>
        <w:spacing w:after="0" w:line="240" w:lineRule="auto"/>
        <w:jc w:val="center"/>
        <w:rPr>
          <w:rFonts w:ascii="Times New Roman" w:eastAsia="Times New Roman" w:hAnsi="Times New Roman"/>
          <w:b/>
          <w:sz w:val="28"/>
          <w:szCs w:val="28"/>
          <w:lang w:val="sq-AL"/>
        </w:rPr>
      </w:pPr>
    </w:p>
    <w:sectPr w:rsidR="00BA12FE" w:rsidRPr="00FA5D64" w:rsidSect="00A843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CJK SC Regular">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3D2A"/>
    <w:multiLevelType w:val="hybridMultilevel"/>
    <w:tmpl w:val="525031EC"/>
    <w:lvl w:ilvl="0" w:tplc="1A8CE454">
      <w:start w:val="1"/>
      <w:numFmt w:val="upperRoman"/>
      <w:lvlText w:val="%1."/>
      <w:lvlJc w:val="left"/>
      <w:pPr>
        <w:ind w:left="720" w:hanging="720"/>
      </w:pPr>
      <w:rPr>
        <w:rFonts w:ascii="Times New Roman" w:hAnsi="Times New Roman" w:cs="Times New Roman" w:hint="default"/>
        <w:b/>
        <w:sz w:val="28"/>
        <w:szCs w:val="28"/>
      </w:rPr>
    </w:lvl>
    <w:lvl w:ilvl="1" w:tplc="C6761832">
      <w:start w:val="1"/>
      <w:numFmt w:val="lowerLetter"/>
      <w:lvlText w:val="%2."/>
      <w:lvlJc w:val="left"/>
      <w:pPr>
        <w:ind w:left="1080" w:hanging="360"/>
      </w:pPr>
      <w:rPr>
        <w:rFonts w:hint="default"/>
      </w:rPr>
    </w:lvl>
    <w:lvl w:ilvl="2" w:tplc="8E34DF8C">
      <w:start w:val="1"/>
      <w:numFmt w:val="decimal"/>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BA7E1F"/>
    <w:multiLevelType w:val="multilevel"/>
    <w:tmpl w:val="7A5445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20477EE8"/>
    <w:multiLevelType w:val="multilevel"/>
    <w:tmpl w:val="CC8E223E"/>
    <w:lvl w:ilvl="0">
      <w:start w:val="2"/>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3" w15:restartNumberingAfterBreak="0">
    <w:nsid w:val="3DDC57DC"/>
    <w:multiLevelType w:val="multilevel"/>
    <w:tmpl w:val="C8AAD7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502B55FD"/>
    <w:multiLevelType w:val="multilevel"/>
    <w:tmpl w:val="0B4A581C"/>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55003AFF"/>
    <w:multiLevelType w:val="hybridMultilevel"/>
    <w:tmpl w:val="27CAFD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6F5DDE"/>
    <w:multiLevelType w:val="multilevel"/>
    <w:tmpl w:val="957081E8"/>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C7796E"/>
    <w:multiLevelType w:val="multilevel"/>
    <w:tmpl w:val="7E4EF6F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701108E2"/>
    <w:multiLevelType w:val="multilevel"/>
    <w:tmpl w:val="CC8E223E"/>
    <w:lvl w:ilvl="0">
      <w:start w:val="2"/>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9" w15:restartNumberingAfterBreak="0">
    <w:nsid w:val="762B1EC5"/>
    <w:multiLevelType w:val="hybridMultilevel"/>
    <w:tmpl w:val="A07057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3E19EE"/>
    <w:multiLevelType w:val="hybridMultilevel"/>
    <w:tmpl w:val="B4CEB5BC"/>
    <w:lvl w:ilvl="0" w:tplc="2A461EB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408131">
    <w:abstractNumId w:val="3"/>
  </w:num>
  <w:num w:numId="2" w16cid:durableId="1611089806">
    <w:abstractNumId w:val="8"/>
  </w:num>
  <w:num w:numId="3" w16cid:durableId="595283215">
    <w:abstractNumId w:val="1"/>
  </w:num>
  <w:num w:numId="4" w16cid:durableId="485515241">
    <w:abstractNumId w:val="7"/>
  </w:num>
  <w:num w:numId="5" w16cid:durableId="1413163150">
    <w:abstractNumId w:val="4"/>
  </w:num>
  <w:num w:numId="6" w16cid:durableId="899369951">
    <w:abstractNumId w:val="2"/>
  </w:num>
  <w:num w:numId="7" w16cid:durableId="34090720">
    <w:abstractNumId w:val="0"/>
  </w:num>
  <w:num w:numId="8" w16cid:durableId="1949505117">
    <w:abstractNumId w:val="10"/>
  </w:num>
  <w:num w:numId="9" w16cid:durableId="1504205868">
    <w:abstractNumId w:val="6"/>
  </w:num>
  <w:num w:numId="10" w16cid:durableId="100030598">
    <w:abstractNumId w:val="9"/>
  </w:num>
  <w:num w:numId="11" w16cid:durableId="1827553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12F"/>
    <w:rsid w:val="00020D7C"/>
    <w:rsid w:val="00026BA8"/>
    <w:rsid w:val="0003267B"/>
    <w:rsid w:val="000561E9"/>
    <w:rsid w:val="0005783A"/>
    <w:rsid w:val="00065454"/>
    <w:rsid w:val="000D781F"/>
    <w:rsid w:val="000E52C9"/>
    <w:rsid w:val="000F11B6"/>
    <w:rsid w:val="00114024"/>
    <w:rsid w:val="00114BA5"/>
    <w:rsid w:val="00120E21"/>
    <w:rsid w:val="001313FC"/>
    <w:rsid w:val="00144EF8"/>
    <w:rsid w:val="00174C6F"/>
    <w:rsid w:val="00175D81"/>
    <w:rsid w:val="001806A9"/>
    <w:rsid w:val="00185734"/>
    <w:rsid w:val="00192A2C"/>
    <w:rsid w:val="001977EB"/>
    <w:rsid w:val="001A3BA7"/>
    <w:rsid w:val="001A5B28"/>
    <w:rsid w:val="001B740D"/>
    <w:rsid w:val="001C2DE5"/>
    <w:rsid w:val="001D4FF9"/>
    <w:rsid w:val="001D6382"/>
    <w:rsid w:val="001F2A2E"/>
    <w:rsid w:val="001F5846"/>
    <w:rsid w:val="0020320D"/>
    <w:rsid w:val="00203751"/>
    <w:rsid w:val="00204697"/>
    <w:rsid w:val="00211081"/>
    <w:rsid w:val="00217C5D"/>
    <w:rsid w:val="002209F5"/>
    <w:rsid w:val="00227E16"/>
    <w:rsid w:val="0024311B"/>
    <w:rsid w:val="00253086"/>
    <w:rsid w:val="00263610"/>
    <w:rsid w:val="0026537B"/>
    <w:rsid w:val="002845FA"/>
    <w:rsid w:val="00287DD9"/>
    <w:rsid w:val="00290090"/>
    <w:rsid w:val="00292823"/>
    <w:rsid w:val="002974D9"/>
    <w:rsid w:val="002A52DB"/>
    <w:rsid w:val="002C4087"/>
    <w:rsid w:val="00311AD1"/>
    <w:rsid w:val="00325C7F"/>
    <w:rsid w:val="00340476"/>
    <w:rsid w:val="00342DDA"/>
    <w:rsid w:val="003559C7"/>
    <w:rsid w:val="003619C4"/>
    <w:rsid w:val="003A37EA"/>
    <w:rsid w:val="003A685F"/>
    <w:rsid w:val="003B12C6"/>
    <w:rsid w:val="003B474F"/>
    <w:rsid w:val="003F1B48"/>
    <w:rsid w:val="003F6B95"/>
    <w:rsid w:val="0041303C"/>
    <w:rsid w:val="00415D07"/>
    <w:rsid w:val="0043147A"/>
    <w:rsid w:val="0043420C"/>
    <w:rsid w:val="00441250"/>
    <w:rsid w:val="004430A0"/>
    <w:rsid w:val="004476F8"/>
    <w:rsid w:val="00460A91"/>
    <w:rsid w:val="00461F92"/>
    <w:rsid w:val="004706E4"/>
    <w:rsid w:val="004A0D12"/>
    <w:rsid w:val="004B2457"/>
    <w:rsid w:val="004D4DC2"/>
    <w:rsid w:val="004D51B7"/>
    <w:rsid w:val="005124B2"/>
    <w:rsid w:val="0055639D"/>
    <w:rsid w:val="00573CD5"/>
    <w:rsid w:val="00576CD5"/>
    <w:rsid w:val="005B0111"/>
    <w:rsid w:val="005D0AD4"/>
    <w:rsid w:val="005D5584"/>
    <w:rsid w:val="005D7B1F"/>
    <w:rsid w:val="005F3F69"/>
    <w:rsid w:val="00607DC3"/>
    <w:rsid w:val="00617B45"/>
    <w:rsid w:val="006464D3"/>
    <w:rsid w:val="00647EE8"/>
    <w:rsid w:val="00663812"/>
    <w:rsid w:val="006734BE"/>
    <w:rsid w:val="0069446F"/>
    <w:rsid w:val="00694C6E"/>
    <w:rsid w:val="006B6CBB"/>
    <w:rsid w:val="006C6EFE"/>
    <w:rsid w:val="006D56E1"/>
    <w:rsid w:val="00713893"/>
    <w:rsid w:val="00721F42"/>
    <w:rsid w:val="0072310C"/>
    <w:rsid w:val="00764A06"/>
    <w:rsid w:val="00777168"/>
    <w:rsid w:val="00783082"/>
    <w:rsid w:val="00794779"/>
    <w:rsid w:val="007A012F"/>
    <w:rsid w:val="007D1179"/>
    <w:rsid w:val="007D11EF"/>
    <w:rsid w:val="007D7883"/>
    <w:rsid w:val="007E194A"/>
    <w:rsid w:val="007E3133"/>
    <w:rsid w:val="008012D7"/>
    <w:rsid w:val="00813E38"/>
    <w:rsid w:val="0085455C"/>
    <w:rsid w:val="00857CC4"/>
    <w:rsid w:val="00866FF6"/>
    <w:rsid w:val="0086788F"/>
    <w:rsid w:val="00867A1B"/>
    <w:rsid w:val="0088536D"/>
    <w:rsid w:val="0088685F"/>
    <w:rsid w:val="008C0161"/>
    <w:rsid w:val="008C6680"/>
    <w:rsid w:val="008D1507"/>
    <w:rsid w:val="008F4829"/>
    <w:rsid w:val="00902D4D"/>
    <w:rsid w:val="00913741"/>
    <w:rsid w:val="009137FF"/>
    <w:rsid w:val="00913FBD"/>
    <w:rsid w:val="009153C2"/>
    <w:rsid w:val="009175BF"/>
    <w:rsid w:val="00927D28"/>
    <w:rsid w:val="00940EE7"/>
    <w:rsid w:val="00941FC0"/>
    <w:rsid w:val="00974D5A"/>
    <w:rsid w:val="00980782"/>
    <w:rsid w:val="00986317"/>
    <w:rsid w:val="009936F5"/>
    <w:rsid w:val="009D3ADF"/>
    <w:rsid w:val="009D4155"/>
    <w:rsid w:val="00A06C23"/>
    <w:rsid w:val="00A243C5"/>
    <w:rsid w:val="00A41360"/>
    <w:rsid w:val="00A71F68"/>
    <w:rsid w:val="00A729E4"/>
    <w:rsid w:val="00A84358"/>
    <w:rsid w:val="00A90B28"/>
    <w:rsid w:val="00AA61B9"/>
    <w:rsid w:val="00AB2BF6"/>
    <w:rsid w:val="00AB4A37"/>
    <w:rsid w:val="00B1071E"/>
    <w:rsid w:val="00B25136"/>
    <w:rsid w:val="00B40019"/>
    <w:rsid w:val="00B46C62"/>
    <w:rsid w:val="00B478DA"/>
    <w:rsid w:val="00B560D0"/>
    <w:rsid w:val="00B75FB4"/>
    <w:rsid w:val="00B942D8"/>
    <w:rsid w:val="00B94FA4"/>
    <w:rsid w:val="00B96CAC"/>
    <w:rsid w:val="00BA12FE"/>
    <w:rsid w:val="00BB20F9"/>
    <w:rsid w:val="00BE3ECC"/>
    <w:rsid w:val="00C47C04"/>
    <w:rsid w:val="00C6244D"/>
    <w:rsid w:val="00C65E82"/>
    <w:rsid w:val="00C66033"/>
    <w:rsid w:val="00C67515"/>
    <w:rsid w:val="00C835C7"/>
    <w:rsid w:val="00C83A35"/>
    <w:rsid w:val="00C90AE7"/>
    <w:rsid w:val="00C929FB"/>
    <w:rsid w:val="00CA09C1"/>
    <w:rsid w:val="00CB1717"/>
    <w:rsid w:val="00CC3EA8"/>
    <w:rsid w:val="00CD2150"/>
    <w:rsid w:val="00CE743C"/>
    <w:rsid w:val="00CF1281"/>
    <w:rsid w:val="00D25733"/>
    <w:rsid w:val="00D92FCD"/>
    <w:rsid w:val="00DB66AA"/>
    <w:rsid w:val="00DD280C"/>
    <w:rsid w:val="00DD412A"/>
    <w:rsid w:val="00E129F0"/>
    <w:rsid w:val="00E241F8"/>
    <w:rsid w:val="00E33427"/>
    <w:rsid w:val="00E45A91"/>
    <w:rsid w:val="00E577FA"/>
    <w:rsid w:val="00E82532"/>
    <w:rsid w:val="00E92947"/>
    <w:rsid w:val="00E951CC"/>
    <w:rsid w:val="00EB2832"/>
    <w:rsid w:val="00F00066"/>
    <w:rsid w:val="00F04AEB"/>
    <w:rsid w:val="00F416EE"/>
    <w:rsid w:val="00F663B0"/>
    <w:rsid w:val="00F977D5"/>
    <w:rsid w:val="00FA5D64"/>
    <w:rsid w:val="00FB72C2"/>
    <w:rsid w:val="00FD1CAD"/>
    <w:rsid w:val="00FE7CEE"/>
    <w:rsid w:val="00FF0243"/>
    <w:rsid w:val="00FF1222"/>
    <w:rsid w:val="00FF418E"/>
    <w:rsid w:val="00FF78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3D2D7"/>
  <w15:chartTrackingRefBased/>
  <w15:docId w15:val="{FADDC5A6-995E-403C-8B58-E17AB57D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FA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52DB"/>
    <w:rPr>
      <w:sz w:val="16"/>
      <w:szCs w:val="16"/>
    </w:rPr>
  </w:style>
  <w:style w:type="paragraph" w:styleId="CommentText">
    <w:name w:val="annotation text"/>
    <w:basedOn w:val="Normal"/>
    <w:link w:val="CommentTextChar"/>
    <w:uiPriority w:val="99"/>
    <w:unhideWhenUsed/>
    <w:rsid w:val="002A52DB"/>
    <w:pPr>
      <w:spacing w:line="240" w:lineRule="auto"/>
    </w:pPr>
    <w:rPr>
      <w:sz w:val="20"/>
      <w:szCs w:val="20"/>
    </w:rPr>
  </w:style>
  <w:style w:type="character" w:customStyle="1" w:styleId="CommentTextChar">
    <w:name w:val="Comment Text Char"/>
    <w:basedOn w:val="DefaultParagraphFont"/>
    <w:link w:val="CommentText"/>
    <w:uiPriority w:val="99"/>
    <w:rsid w:val="002A52DB"/>
    <w:rPr>
      <w:sz w:val="20"/>
      <w:szCs w:val="20"/>
      <w:lang w:val="en-GB"/>
    </w:rPr>
  </w:style>
  <w:style w:type="paragraph" w:styleId="CommentSubject">
    <w:name w:val="annotation subject"/>
    <w:basedOn w:val="CommentText"/>
    <w:next w:val="CommentText"/>
    <w:link w:val="CommentSubjectChar"/>
    <w:uiPriority w:val="99"/>
    <w:semiHidden/>
    <w:unhideWhenUsed/>
    <w:rsid w:val="002A52DB"/>
    <w:rPr>
      <w:b/>
      <w:bCs/>
    </w:rPr>
  </w:style>
  <w:style w:type="character" w:customStyle="1" w:styleId="CommentSubjectChar">
    <w:name w:val="Comment Subject Char"/>
    <w:basedOn w:val="CommentTextChar"/>
    <w:link w:val="CommentSubject"/>
    <w:uiPriority w:val="99"/>
    <w:semiHidden/>
    <w:rsid w:val="002A52DB"/>
    <w:rPr>
      <w:b/>
      <w:bCs/>
      <w:sz w:val="20"/>
      <w:szCs w:val="20"/>
      <w:lang w:val="en-GB"/>
    </w:rPr>
  </w:style>
  <w:style w:type="paragraph" w:styleId="BalloonText">
    <w:name w:val="Balloon Text"/>
    <w:basedOn w:val="Normal"/>
    <w:link w:val="BalloonTextChar"/>
    <w:uiPriority w:val="99"/>
    <w:semiHidden/>
    <w:unhideWhenUsed/>
    <w:rsid w:val="002A5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2DB"/>
    <w:rPr>
      <w:rFonts w:ascii="Segoe UI" w:hAnsi="Segoe UI" w:cs="Segoe UI"/>
      <w:sz w:val="18"/>
      <w:szCs w:val="18"/>
      <w:lang w:val="en-GB"/>
    </w:rPr>
  </w:style>
  <w:style w:type="paragraph" w:styleId="ListParagraph">
    <w:name w:val="List Paragraph"/>
    <w:basedOn w:val="Normal"/>
    <w:uiPriority w:val="34"/>
    <w:qFormat/>
    <w:rsid w:val="00AB2B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551050">
      <w:bodyDiv w:val="1"/>
      <w:marLeft w:val="0"/>
      <w:marRight w:val="0"/>
      <w:marTop w:val="0"/>
      <w:marBottom w:val="0"/>
      <w:divBdr>
        <w:top w:val="none" w:sz="0" w:space="0" w:color="auto"/>
        <w:left w:val="none" w:sz="0" w:space="0" w:color="auto"/>
        <w:bottom w:val="none" w:sz="0" w:space="0" w:color="auto"/>
        <w:right w:val="none" w:sz="0" w:space="0" w:color="auto"/>
      </w:divBdr>
      <w:divsChild>
        <w:div w:id="2117285141">
          <w:marLeft w:val="0"/>
          <w:marRight w:val="0"/>
          <w:marTop w:val="0"/>
          <w:marBottom w:val="0"/>
          <w:divBdr>
            <w:top w:val="none" w:sz="0" w:space="0" w:color="auto"/>
            <w:left w:val="none" w:sz="0" w:space="0" w:color="auto"/>
            <w:bottom w:val="none" w:sz="0" w:space="0" w:color="auto"/>
            <w:right w:val="none" w:sz="0" w:space="0" w:color="auto"/>
          </w:divBdr>
          <w:divsChild>
            <w:div w:id="245918678">
              <w:marLeft w:val="0"/>
              <w:marRight w:val="0"/>
              <w:marTop w:val="0"/>
              <w:marBottom w:val="0"/>
              <w:divBdr>
                <w:top w:val="none" w:sz="0" w:space="0" w:color="auto"/>
                <w:left w:val="none" w:sz="0" w:space="0" w:color="auto"/>
                <w:bottom w:val="none" w:sz="0" w:space="0" w:color="auto"/>
                <w:right w:val="none" w:sz="0" w:space="0" w:color="auto"/>
              </w:divBdr>
            </w:div>
            <w:div w:id="320430080">
              <w:marLeft w:val="0"/>
              <w:marRight w:val="0"/>
              <w:marTop w:val="0"/>
              <w:marBottom w:val="0"/>
              <w:divBdr>
                <w:top w:val="none" w:sz="0" w:space="0" w:color="auto"/>
                <w:left w:val="none" w:sz="0" w:space="0" w:color="auto"/>
                <w:bottom w:val="none" w:sz="0" w:space="0" w:color="auto"/>
                <w:right w:val="none" w:sz="0" w:space="0" w:color="auto"/>
              </w:divBdr>
            </w:div>
            <w:div w:id="2056614853">
              <w:marLeft w:val="0"/>
              <w:marRight w:val="0"/>
              <w:marTop w:val="0"/>
              <w:marBottom w:val="0"/>
              <w:divBdr>
                <w:top w:val="none" w:sz="0" w:space="0" w:color="auto"/>
                <w:left w:val="none" w:sz="0" w:space="0" w:color="auto"/>
                <w:bottom w:val="none" w:sz="0" w:space="0" w:color="auto"/>
                <w:right w:val="none" w:sz="0" w:space="0" w:color="auto"/>
              </w:divBdr>
            </w:div>
            <w:div w:id="2112356782">
              <w:marLeft w:val="0"/>
              <w:marRight w:val="0"/>
              <w:marTop w:val="0"/>
              <w:marBottom w:val="0"/>
              <w:divBdr>
                <w:top w:val="none" w:sz="0" w:space="0" w:color="auto"/>
                <w:left w:val="none" w:sz="0" w:space="0" w:color="auto"/>
                <w:bottom w:val="none" w:sz="0" w:space="0" w:color="auto"/>
                <w:right w:val="none" w:sz="0" w:space="0" w:color="auto"/>
              </w:divBdr>
            </w:div>
            <w:div w:id="1856118139">
              <w:marLeft w:val="0"/>
              <w:marRight w:val="0"/>
              <w:marTop w:val="0"/>
              <w:marBottom w:val="0"/>
              <w:divBdr>
                <w:top w:val="none" w:sz="0" w:space="0" w:color="auto"/>
                <w:left w:val="none" w:sz="0" w:space="0" w:color="auto"/>
                <w:bottom w:val="none" w:sz="0" w:space="0" w:color="auto"/>
                <w:right w:val="none" w:sz="0" w:space="0" w:color="auto"/>
              </w:divBdr>
            </w:div>
            <w:div w:id="347873487">
              <w:marLeft w:val="0"/>
              <w:marRight w:val="0"/>
              <w:marTop w:val="0"/>
              <w:marBottom w:val="0"/>
              <w:divBdr>
                <w:top w:val="none" w:sz="0" w:space="0" w:color="auto"/>
                <w:left w:val="none" w:sz="0" w:space="0" w:color="auto"/>
                <w:bottom w:val="none" w:sz="0" w:space="0" w:color="auto"/>
                <w:right w:val="none" w:sz="0" w:space="0" w:color="auto"/>
              </w:divBdr>
            </w:div>
            <w:div w:id="2132438015">
              <w:marLeft w:val="0"/>
              <w:marRight w:val="0"/>
              <w:marTop w:val="0"/>
              <w:marBottom w:val="0"/>
              <w:divBdr>
                <w:top w:val="none" w:sz="0" w:space="0" w:color="auto"/>
                <w:left w:val="none" w:sz="0" w:space="0" w:color="auto"/>
                <w:bottom w:val="none" w:sz="0" w:space="0" w:color="auto"/>
                <w:right w:val="none" w:sz="0" w:space="0" w:color="auto"/>
              </w:divBdr>
            </w:div>
            <w:div w:id="1298687776">
              <w:marLeft w:val="0"/>
              <w:marRight w:val="0"/>
              <w:marTop w:val="0"/>
              <w:marBottom w:val="0"/>
              <w:divBdr>
                <w:top w:val="none" w:sz="0" w:space="0" w:color="auto"/>
                <w:left w:val="none" w:sz="0" w:space="0" w:color="auto"/>
                <w:bottom w:val="none" w:sz="0" w:space="0" w:color="auto"/>
                <w:right w:val="none" w:sz="0" w:space="0" w:color="auto"/>
              </w:divBdr>
            </w:div>
            <w:div w:id="1748578589">
              <w:marLeft w:val="0"/>
              <w:marRight w:val="0"/>
              <w:marTop w:val="0"/>
              <w:marBottom w:val="0"/>
              <w:divBdr>
                <w:top w:val="none" w:sz="0" w:space="0" w:color="auto"/>
                <w:left w:val="none" w:sz="0" w:space="0" w:color="auto"/>
                <w:bottom w:val="none" w:sz="0" w:space="0" w:color="auto"/>
                <w:right w:val="none" w:sz="0" w:space="0" w:color="auto"/>
              </w:divBdr>
            </w:div>
            <w:div w:id="769855534">
              <w:marLeft w:val="0"/>
              <w:marRight w:val="0"/>
              <w:marTop w:val="0"/>
              <w:marBottom w:val="0"/>
              <w:divBdr>
                <w:top w:val="none" w:sz="0" w:space="0" w:color="auto"/>
                <w:left w:val="none" w:sz="0" w:space="0" w:color="auto"/>
                <w:bottom w:val="none" w:sz="0" w:space="0" w:color="auto"/>
                <w:right w:val="none" w:sz="0" w:space="0" w:color="auto"/>
              </w:divBdr>
            </w:div>
            <w:div w:id="1346396032">
              <w:marLeft w:val="0"/>
              <w:marRight w:val="0"/>
              <w:marTop w:val="0"/>
              <w:marBottom w:val="0"/>
              <w:divBdr>
                <w:top w:val="none" w:sz="0" w:space="0" w:color="auto"/>
                <w:left w:val="none" w:sz="0" w:space="0" w:color="auto"/>
                <w:bottom w:val="none" w:sz="0" w:space="0" w:color="auto"/>
                <w:right w:val="none" w:sz="0" w:space="0" w:color="auto"/>
              </w:divBdr>
            </w:div>
            <w:div w:id="1557620738">
              <w:marLeft w:val="0"/>
              <w:marRight w:val="0"/>
              <w:marTop w:val="0"/>
              <w:marBottom w:val="0"/>
              <w:divBdr>
                <w:top w:val="none" w:sz="0" w:space="0" w:color="auto"/>
                <w:left w:val="none" w:sz="0" w:space="0" w:color="auto"/>
                <w:bottom w:val="none" w:sz="0" w:space="0" w:color="auto"/>
                <w:right w:val="none" w:sz="0" w:space="0" w:color="auto"/>
              </w:divBdr>
            </w:div>
            <w:div w:id="801193184">
              <w:marLeft w:val="0"/>
              <w:marRight w:val="0"/>
              <w:marTop w:val="0"/>
              <w:marBottom w:val="0"/>
              <w:divBdr>
                <w:top w:val="none" w:sz="0" w:space="0" w:color="auto"/>
                <w:left w:val="none" w:sz="0" w:space="0" w:color="auto"/>
                <w:bottom w:val="none" w:sz="0" w:space="0" w:color="auto"/>
                <w:right w:val="none" w:sz="0" w:space="0" w:color="auto"/>
              </w:divBdr>
            </w:div>
            <w:div w:id="191698050">
              <w:marLeft w:val="0"/>
              <w:marRight w:val="0"/>
              <w:marTop w:val="0"/>
              <w:marBottom w:val="0"/>
              <w:divBdr>
                <w:top w:val="none" w:sz="0" w:space="0" w:color="auto"/>
                <w:left w:val="none" w:sz="0" w:space="0" w:color="auto"/>
                <w:bottom w:val="none" w:sz="0" w:space="0" w:color="auto"/>
                <w:right w:val="none" w:sz="0" w:space="0" w:color="auto"/>
              </w:divBdr>
            </w:div>
            <w:div w:id="1357996583">
              <w:marLeft w:val="0"/>
              <w:marRight w:val="0"/>
              <w:marTop w:val="0"/>
              <w:marBottom w:val="0"/>
              <w:divBdr>
                <w:top w:val="none" w:sz="0" w:space="0" w:color="auto"/>
                <w:left w:val="none" w:sz="0" w:space="0" w:color="auto"/>
                <w:bottom w:val="none" w:sz="0" w:space="0" w:color="auto"/>
                <w:right w:val="none" w:sz="0" w:space="0" w:color="auto"/>
              </w:divBdr>
            </w:div>
            <w:div w:id="120156739">
              <w:marLeft w:val="0"/>
              <w:marRight w:val="0"/>
              <w:marTop w:val="0"/>
              <w:marBottom w:val="0"/>
              <w:divBdr>
                <w:top w:val="none" w:sz="0" w:space="0" w:color="auto"/>
                <w:left w:val="none" w:sz="0" w:space="0" w:color="auto"/>
                <w:bottom w:val="none" w:sz="0" w:space="0" w:color="auto"/>
                <w:right w:val="none" w:sz="0" w:space="0" w:color="auto"/>
              </w:divBdr>
            </w:div>
            <w:div w:id="813371646">
              <w:marLeft w:val="0"/>
              <w:marRight w:val="0"/>
              <w:marTop w:val="0"/>
              <w:marBottom w:val="0"/>
              <w:divBdr>
                <w:top w:val="none" w:sz="0" w:space="0" w:color="auto"/>
                <w:left w:val="none" w:sz="0" w:space="0" w:color="auto"/>
                <w:bottom w:val="none" w:sz="0" w:space="0" w:color="auto"/>
                <w:right w:val="none" w:sz="0" w:space="0" w:color="auto"/>
              </w:divBdr>
            </w:div>
            <w:div w:id="1689600214">
              <w:marLeft w:val="0"/>
              <w:marRight w:val="0"/>
              <w:marTop w:val="0"/>
              <w:marBottom w:val="0"/>
              <w:divBdr>
                <w:top w:val="none" w:sz="0" w:space="0" w:color="auto"/>
                <w:left w:val="none" w:sz="0" w:space="0" w:color="auto"/>
                <w:bottom w:val="none" w:sz="0" w:space="0" w:color="auto"/>
                <w:right w:val="none" w:sz="0" w:space="0" w:color="auto"/>
              </w:divBdr>
            </w:div>
            <w:div w:id="1664164676">
              <w:marLeft w:val="0"/>
              <w:marRight w:val="0"/>
              <w:marTop w:val="0"/>
              <w:marBottom w:val="0"/>
              <w:divBdr>
                <w:top w:val="none" w:sz="0" w:space="0" w:color="auto"/>
                <w:left w:val="none" w:sz="0" w:space="0" w:color="auto"/>
                <w:bottom w:val="none" w:sz="0" w:space="0" w:color="auto"/>
                <w:right w:val="none" w:sz="0" w:space="0" w:color="auto"/>
              </w:divBdr>
            </w:div>
            <w:div w:id="143547098">
              <w:marLeft w:val="0"/>
              <w:marRight w:val="0"/>
              <w:marTop w:val="0"/>
              <w:marBottom w:val="0"/>
              <w:divBdr>
                <w:top w:val="none" w:sz="0" w:space="0" w:color="auto"/>
                <w:left w:val="none" w:sz="0" w:space="0" w:color="auto"/>
                <w:bottom w:val="none" w:sz="0" w:space="0" w:color="auto"/>
                <w:right w:val="none" w:sz="0" w:space="0" w:color="auto"/>
              </w:divBdr>
            </w:div>
          </w:divsChild>
        </w:div>
        <w:div w:id="605430557">
          <w:marLeft w:val="0"/>
          <w:marRight w:val="0"/>
          <w:marTop w:val="0"/>
          <w:marBottom w:val="0"/>
          <w:divBdr>
            <w:top w:val="none" w:sz="0" w:space="0" w:color="auto"/>
            <w:left w:val="none" w:sz="0" w:space="0" w:color="auto"/>
            <w:bottom w:val="none" w:sz="0" w:space="0" w:color="auto"/>
            <w:right w:val="none" w:sz="0" w:space="0" w:color="auto"/>
          </w:divBdr>
          <w:divsChild>
            <w:div w:id="1465391970">
              <w:marLeft w:val="0"/>
              <w:marRight w:val="0"/>
              <w:marTop w:val="0"/>
              <w:marBottom w:val="0"/>
              <w:divBdr>
                <w:top w:val="none" w:sz="0" w:space="0" w:color="auto"/>
                <w:left w:val="none" w:sz="0" w:space="0" w:color="auto"/>
                <w:bottom w:val="none" w:sz="0" w:space="0" w:color="auto"/>
                <w:right w:val="none" w:sz="0" w:space="0" w:color="auto"/>
              </w:divBdr>
            </w:div>
            <w:div w:id="126552113">
              <w:marLeft w:val="0"/>
              <w:marRight w:val="0"/>
              <w:marTop w:val="0"/>
              <w:marBottom w:val="0"/>
              <w:divBdr>
                <w:top w:val="none" w:sz="0" w:space="0" w:color="auto"/>
                <w:left w:val="none" w:sz="0" w:space="0" w:color="auto"/>
                <w:bottom w:val="none" w:sz="0" w:space="0" w:color="auto"/>
                <w:right w:val="none" w:sz="0" w:space="0" w:color="auto"/>
              </w:divBdr>
            </w:div>
            <w:div w:id="937520099">
              <w:marLeft w:val="0"/>
              <w:marRight w:val="0"/>
              <w:marTop w:val="0"/>
              <w:marBottom w:val="0"/>
              <w:divBdr>
                <w:top w:val="none" w:sz="0" w:space="0" w:color="auto"/>
                <w:left w:val="none" w:sz="0" w:space="0" w:color="auto"/>
                <w:bottom w:val="none" w:sz="0" w:space="0" w:color="auto"/>
                <w:right w:val="none" w:sz="0" w:space="0" w:color="auto"/>
              </w:divBdr>
            </w:div>
            <w:div w:id="116533100">
              <w:marLeft w:val="0"/>
              <w:marRight w:val="0"/>
              <w:marTop w:val="0"/>
              <w:marBottom w:val="0"/>
              <w:divBdr>
                <w:top w:val="none" w:sz="0" w:space="0" w:color="auto"/>
                <w:left w:val="none" w:sz="0" w:space="0" w:color="auto"/>
                <w:bottom w:val="none" w:sz="0" w:space="0" w:color="auto"/>
                <w:right w:val="none" w:sz="0" w:space="0" w:color="auto"/>
              </w:divBdr>
            </w:div>
            <w:div w:id="1710062536">
              <w:marLeft w:val="0"/>
              <w:marRight w:val="0"/>
              <w:marTop w:val="0"/>
              <w:marBottom w:val="0"/>
              <w:divBdr>
                <w:top w:val="none" w:sz="0" w:space="0" w:color="auto"/>
                <w:left w:val="none" w:sz="0" w:space="0" w:color="auto"/>
                <w:bottom w:val="none" w:sz="0" w:space="0" w:color="auto"/>
                <w:right w:val="none" w:sz="0" w:space="0" w:color="auto"/>
              </w:divBdr>
            </w:div>
            <w:div w:id="2025472395">
              <w:marLeft w:val="0"/>
              <w:marRight w:val="0"/>
              <w:marTop w:val="0"/>
              <w:marBottom w:val="0"/>
              <w:divBdr>
                <w:top w:val="none" w:sz="0" w:space="0" w:color="auto"/>
                <w:left w:val="none" w:sz="0" w:space="0" w:color="auto"/>
                <w:bottom w:val="none" w:sz="0" w:space="0" w:color="auto"/>
                <w:right w:val="none" w:sz="0" w:space="0" w:color="auto"/>
              </w:divBdr>
            </w:div>
            <w:div w:id="394938654">
              <w:marLeft w:val="0"/>
              <w:marRight w:val="0"/>
              <w:marTop w:val="0"/>
              <w:marBottom w:val="0"/>
              <w:divBdr>
                <w:top w:val="none" w:sz="0" w:space="0" w:color="auto"/>
                <w:left w:val="none" w:sz="0" w:space="0" w:color="auto"/>
                <w:bottom w:val="none" w:sz="0" w:space="0" w:color="auto"/>
                <w:right w:val="none" w:sz="0" w:space="0" w:color="auto"/>
              </w:divBdr>
            </w:div>
            <w:div w:id="519439084">
              <w:marLeft w:val="0"/>
              <w:marRight w:val="0"/>
              <w:marTop w:val="0"/>
              <w:marBottom w:val="0"/>
              <w:divBdr>
                <w:top w:val="none" w:sz="0" w:space="0" w:color="auto"/>
                <w:left w:val="none" w:sz="0" w:space="0" w:color="auto"/>
                <w:bottom w:val="none" w:sz="0" w:space="0" w:color="auto"/>
                <w:right w:val="none" w:sz="0" w:space="0" w:color="auto"/>
              </w:divBdr>
            </w:div>
            <w:div w:id="557664686">
              <w:marLeft w:val="0"/>
              <w:marRight w:val="0"/>
              <w:marTop w:val="0"/>
              <w:marBottom w:val="0"/>
              <w:divBdr>
                <w:top w:val="none" w:sz="0" w:space="0" w:color="auto"/>
                <w:left w:val="none" w:sz="0" w:space="0" w:color="auto"/>
                <w:bottom w:val="none" w:sz="0" w:space="0" w:color="auto"/>
                <w:right w:val="none" w:sz="0" w:space="0" w:color="auto"/>
              </w:divBdr>
            </w:div>
            <w:div w:id="652686120">
              <w:marLeft w:val="0"/>
              <w:marRight w:val="0"/>
              <w:marTop w:val="0"/>
              <w:marBottom w:val="0"/>
              <w:divBdr>
                <w:top w:val="none" w:sz="0" w:space="0" w:color="auto"/>
                <w:left w:val="none" w:sz="0" w:space="0" w:color="auto"/>
                <w:bottom w:val="none" w:sz="0" w:space="0" w:color="auto"/>
                <w:right w:val="none" w:sz="0" w:space="0" w:color="auto"/>
              </w:divBdr>
            </w:div>
            <w:div w:id="256408567">
              <w:marLeft w:val="0"/>
              <w:marRight w:val="0"/>
              <w:marTop w:val="0"/>
              <w:marBottom w:val="0"/>
              <w:divBdr>
                <w:top w:val="none" w:sz="0" w:space="0" w:color="auto"/>
                <w:left w:val="none" w:sz="0" w:space="0" w:color="auto"/>
                <w:bottom w:val="none" w:sz="0" w:space="0" w:color="auto"/>
                <w:right w:val="none" w:sz="0" w:space="0" w:color="auto"/>
              </w:divBdr>
            </w:div>
            <w:div w:id="1397707688">
              <w:marLeft w:val="0"/>
              <w:marRight w:val="0"/>
              <w:marTop w:val="0"/>
              <w:marBottom w:val="0"/>
              <w:divBdr>
                <w:top w:val="none" w:sz="0" w:space="0" w:color="auto"/>
                <w:left w:val="none" w:sz="0" w:space="0" w:color="auto"/>
                <w:bottom w:val="none" w:sz="0" w:space="0" w:color="auto"/>
                <w:right w:val="none" w:sz="0" w:space="0" w:color="auto"/>
              </w:divBdr>
            </w:div>
            <w:div w:id="1847984633">
              <w:marLeft w:val="0"/>
              <w:marRight w:val="0"/>
              <w:marTop w:val="0"/>
              <w:marBottom w:val="0"/>
              <w:divBdr>
                <w:top w:val="none" w:sz="0" w:space="0" w:color="auto"/>
                <w:left w:val="none" w:sz="0" w:space="0" w:color="auto"/>
                <w:bottom w:val="none" w:sz="0" w:space="0" w:color="auto"/>
                <w:right w:val="none" w:sz="0" w:space="0" w:color="auto"/>
              </w:divBdr>
            </w:div>
            <w:div w:id="1159227058">
              <w:marLeft w:val="0"/>
              <w:marRight w:val="0"/>
              <w:marTop w:val="0"/>
              <w:marBottom w:val="0"/>
              <w:divBdr>
                <w:top w:val="none" w:sz="0" w:space="0" w:color="auto"/>
                <w:left w:val="none" w:sz="0" w:space="0" w:color="auto"/>
                <w:bottom w:val="none" w:sz="0" w:space="0" w:color="auto"/>
                <w:right w:val="none" w:sz="0" w:space="0" w:color="auto"/>
              </w:divBdr>
            </w:div>
            <w:div w:id="1345597860">
              <w:marLeft w:val="0"/>
              <w:marRight w:val="0"/>
              <w:marTop w:val="0"/>
              <w:marBottom w:val="0"/>
              <w:divBdr>
                <w:top w:val="none" w:sz="0" w:space="0" w:color="auto"/>
                <w:left w:val="none" w:sz="0" w:space="0" w:color="auto"/>
                <w:bottom w:val="none" w:sz="0" w:space="0" w:color="auto"/>
                <w:right w:val="none" w:sz="0" w:space="0" w:color="auto"/>
              </w:divBdr>
            </w:div>
            <w:div w:id="2029940052">
              <w:marLeft w:val="0"/>
              <w:marRight w:val="0"/>
              <w:marTop w:val="0"/>
              <w:marBottom w:val="0"/>
              <w:divBdr>
                <w:top w:val="none" w:sz="0" w:space="0" w:color="auto"/>
                <w:left w:val="none" w:sz="0" w:space="0" w:color="auto"/>
                <w:bottom w:val="none" w:sz="0" w:space="0" w:color="auto"/>
                <w:right w:val="none" w:sz="0" w:space="0" w:color="auto"/>
              </w:divBdr>
            </w:div>
            <w:div w:id="1344241589">
              <w:marLeft w:val="0"/>
              <w:marRight w:val="0"/>
              <w:marTop w:val="0"/>
              <w:marBottom w:val="0"/>
              <w:divBdr>
                <w:top w:val="none" w:sz="0" w:space="0" w:color="auto"/>
                <w:left w:val="none" w:sz="0" w:space="0" w:color="auto"/>
                <w:bottom w:val="none" w:sz="0" w:space="0" w:color="auto"/>
                <w:right w:val="none" w:sz="0" w:space="0" w:color="auto"/>
              </w:divBdr>
            </w:div>
            <w:div w:id="1648050859">
              <w:marLeft w:val="0"/>
              <w:marRight w:val="0"/>
              <w:marTop w:val="0"/>
              <w:marBottom w:val="0"/>
              <w:divBdr>
                <w:top w:val="none" w:sz="0" w:space="0" w:color="auto"/>
                <w:left w:val="none" w:sz="0" w:space="0" w:color="auto"/>
                <w:bottom w:val="none" w:sz="0" w:space="0" w:color="auto"/>
                <w:right w:val="none" w:sz="0" w:space="0" w:color="auto"/>
              </w:divBdr>
            </w:div>
            <w:div w:id="7298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236</TotalTime>
  <Pages>6</Pages>
  <Words>1497</Words>
  <Characters>8538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Dubali</dc:creator>
  <cp:keywords/>
  <dc:description/>
  <cp:lastModifiedBy>Ela Dubali</cp:lastModifiedBy>
  <cp:revision>252</cp:revision>
  <dcterms:created xsi:type="dcterms:W3CDTF">2025-09-29T14:18:00Z</dcterms:created>
  <dcterms:modified xsi:type="dcterms:W3CDTF">2026-07-10T10:48:00Z</dcterms:modified>
</cp:coreProperties>
</file>