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96703" w14:textId="77777777" w:rsidR="000663C5" w:rsidRPr="00E1083F" w:rsidRDefault="00D739F6" w:rsidP="001D77DB">
      <w:pPr>
        <w:pStyle w:val="Heading2"/>
        <w:tabs>
          <w:tab w:val="center" w:pos="4533"/>
          <w:tab w:val="left" w:pos="5743"/>
        </w:tabs>
        <w:ind w:left="0" w:firstLine="0"/>
        <w:jc w:val="center"/>
        <w:rPr>
          <w:rFonts w:ascii="Times New Roman" w:hAnsi="Times New Roman"/>
          <w:i w:val="0"/>
          <w:iCs/>
          <w:szCs w:val="24"/>
        </w:rPr>
      </w:pPr>
      <w:bookmarkStart w:id="0" w:name="_Toc26274055"/>
      <w:r w:rsidRPr="00E1083F">
        <w:rPr>
          <w:rFonts w:ascii="Times New Roman" w:hAnsi="Times New Roman"/>
          <w:i w:val="0"/>
          <w:iCs/>
          <w:szCs w:val="24"/>
        </w:rPr>
        <w:t>P</w:t>
      </w:r>
      <w:r w:rsidR="00296408" w:rsidRPr="00E1083F">
        <w:rPr>
          <w:rFonts w:ascii="Times New Roman" w:hAnsi="Times New Roman"/>
          <w:i w:val="0"/>
          <w:iCs/>
          <w:szCs w:val="24"/>
        </w:rPr>
        <w:t>Ë</w:t>
      </w:r>
      <w:r w:rsidRPr="00E1083F">
        <w:rPr>
          <w:rFonts w:ascii="Times New Roman" w:hAnsi="Times New Roman"/>
          <w:i w:val="0"/>
          <w:iCs/>
          <w:szCs w:val="24"/>
        </w:rPr>
        <w:t>RGATITJA E PLANIT T</w:t>
      </w:r>
      <w:r w:rsidR="00296408" w:rsidRPr="00E1083F">
        <w:rPr>
          <w:rFonts w:ascii="Times New Roman" w:hAnsi="Times New Roman"/>
          <w:i w:val="0"/>
          <w:iCs/>
          <w:szCs w:val="24"/>
        </w:rPr>
        <w:t>Ë</w:t>
      </w:r>
      <w:r w:rsidRPr="00E1083F">
        <w:rPr>
          <w:rFonts w:ascii="Times New Roman" w:hAnsi="Times New Roman"/>
          <w:i w:val="0"/>
          <w:iCs/>
          <w:szCs w:val="24"/>
        </w:rPr>
        <w:t xml:space="preserve"> KONSULTIMIT</w:t>
      </w:r>
      <w:bookmarkEnd w:id="0"/>
    </w:p>
    <w:p w14:paraId="23519072" w14:textId="77777777" w:rsidR="000663C5" w:rsidRPr="00E1083F" w:rsidRDefault="00D739F6" w:rsidP="000663C5"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1083F">
        <w:rPr>
          <w:rFonts w:ascii="Times New Roman" w:hAnsi="Times New Roman"/>
          <w:sz w:val="24"/>
          <w:szCs w:val="24"/>
        </w:rPr>
        <w:t xml:space="preserve">Emri i </w:t>
      </w:r>
      <w:proofErr w:type="spellStart"/>
      <w:r w:rsidRPr="00E1083F">
        <w:rPr>
          <w:rFonts w:ascii="Times New Roman" w:hAnsi="Times New Roman"/>
          <w:sz w:val="24"/>
          <w:szCs w:val="24"/>
        </w:rPr>
        <w:t>ligjit</w:t>
      </w:r>
      <w:proofErr w:type="spellEnd"/>
      <w:r w:rsidR="00296408" w:rsidRPr="00E1083F">
        <w:rPr>
          <w:rFonts w:ascii="Times New Roman" w:hAnsi="Times New Roman"/>
          <w:sz w:val="24"/>
          <w:szCs w:val="24"/>
        </w:rPr>
        <w:t>/</w:t>
      </w:r>
      <w:proofErr w:type="spellStart"/>
      <w:r w:rsidRPr="00E1083F">
        <w:rPr>
          <w:rFonts w:ascii="Times New Roman" w:hAnsi="Times New Roman"/>
          <w:sz w:val="24"/>
          <w:szCs w:val="24"/>
        </w:rPr>
        <w:t>politikës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sz w:val="24"/>
          <w:szCs w:val="24"/>
        </w:rPr>
        <w:t>t</w:t>
      </w:r>
      <w:r w:rsidR="00296408" w:rsidRPr="00E1083F">
        <w:rPr>
          <w:rFonts w:ascii="Times New Roman" w:hAnsi="Times New Roman"/>
          <w:sz w:val="24"/>
          <w:szCs w:val="24"/>
        </w:rPr>
        <w:t>ë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sz w:val="24"/>
          <w:szCs w:val="24"/>
        </w:rPr>
        <w:t>propozuar</w:t>
      </w:r>
      <w:proofErr w:type="spellEnd"/>
      <w:r w:rsidR="000663C5" w:rsidRPr="00E1083F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Projektligji</w:t>
      </w:r>
      <w:proofErr w:type="spellEnd"/>
      <w:r>
        <w:rPr>
          <w:rFonts w:ascii="Times New Roman" w:hAnsi="Times New Roman"/>
          <w:b/>
          <w:sz w:val="24"/>
        </w:rPr>
        <w:t xml:space="preserve"> “</w:t>
      </w:r>
      <w:proofErr w:type="spellStart"/>
      <w:r>
        <w:rPr>
          <w:rFonts w:ascii="Times New Roman" w:hAnsi="Times New Roman"/>
          <w:b/>
          <w:sz w:val="24"/>
        </w:rPr>
        <w:t>Për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Bankën</w:t>
      </w:r>
      <w:proofErr w:type="spellEnd"/>
      <w:r>
        <w:rPr>
          <w:rFonts w:ascii="Times New Roman" w:hAnsi="Times New Roman"/>
          <w:b/>
          <w:sz w:val="24"/>
        </w:rPr>
        <w:t xml:space="preserve"> e Shqipërisë”</w:t>
      </w:r>
    </w:p>
    <w:p w14:paraId="0B1F1B4B" w14:textId="77777777" w:rsidR="002416B6" w:rsidRPr="00E1083F" w:rsidRDefault="002416B6" w:rsidP="002416B6">
      <w:pPr>
        <w:pStyle w:val="NoSpacing"/>
        <w:ind w:left="720"/>
        <w:jc w:val="both"/>
        <w:rPr>
          <w:rFonts w:ascii="Times New Roman" w:hAnsi="Times New Roman"/>
          <w:sz w:val="24"/>
          <w:szCs w:val="24"/>
        </w:rPr>
      </w:pPr>
    </w:p>
    <w:p w14:paraId="4366B05D" w14:textId="77777777" w:rsidR="000663C5" w:rsidRPr="00E1083F" w:rsidRDefault="00D739F6" w:rsidP="000663C5"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E1083F">
        <w:rPr>
          <w:rFonts w:ascii="Times New Roman" w:hAnsi="Times New Roman"/>
          <w:sz w:val="24"/>
          <w:szCs w:val="24"/>
        </w:rPr>
        <w:t>Audienca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E1083F">
        <w:rPr>
          <w:rFonts w:ascii="Times New Roman" w:hAnsi="Times New Roman"/>
          <w:sz w:val="24"/>
          <w:szCs w:val="24"/>
        </w:rPr>
        <w:t>synuar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083F">
        <w:rPr>
          <w:rFonts w:ascii="Times New Roman" w:hAnsi="Times New Roman"/>
          <w:sz w:val="24"/>
          <w:szCs w:val="24"/>
        </w:rPr>
        <w:t>lloji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E1083F">
        <w:rPr>
          <w:rFonts w:ascii="Times New Roman" w:hAnsi="Times New Roman"/>
          <w:sz w:val="24"/>
          <w:szCs w:val="24"/>
        </w:rPr>
        <w:t>konsultimeve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E1083F">
        <w:rPr>
          <w:rFonts w:ascii="Times New Roman" w:hAnsi="Times New Roman"/>
          <w:sz w:val="24"/>
          <w:szCs w:val="24"/>
        </w:rPr>
        <w:t>paraprake</w:t>
      </w:r>
      <w:proofErr w:type="spellEnd"/>
      <w:r w:rsidRPr="00E1083F">
        <w:rPr>
          <w:rFonts w:ascii="Times New Roman" w:hAnsi="Times New Roman"/>
          <w:sz w:val="24"/>
          <w:szCs w:val="24"/>
        </w:rPr>
        <w:t>/</w:t>
      </w:r>
      <w:r w:rsidR="00296408" w:rsidRPr="00E1083F">
        <w:rPr>
          <w:rFonts w:ascii="Times New Roman" w:hAnsi="Times New Roman"/>
          <w:sz w:val="24"/>
          <w:szCs w:val="24"/>
        </w:rPr>
        <w:t>k</w:t>
      </w:r>
      <w:r w:rsidRPr="00E1083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1083F">
        <w:rPr>
          <w:rFonts w:ascii="Times New Roman" w:hAnsi="Times New Roman"/>
          <w:sz w:val="24"/>
          <w:szCs w:val="24"/>
        </w:rPr>
        <w:t>për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sz w:val="24"/>
          <w:szCs w:val="24"/>
        </w:rPr>
        <w:t>projekt-ligjet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E1083F">
        <w:rPr>
          <w:rFonts w:ascii="Times New Roman" w:hAnsi="Times New Roman"/>
          <w:sz w:val="24"/>
          <w:szCs w:val="24"/>
        </w:rPr>
        <w:t>metodat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E1083F">
        <w:rPr>
          <w:rFonts w:ascii="Times New Roman" w:hAnsi="Times New Roman"/>
          <w:sz w:val="24"/>
          <w:szCs w:val="24"/>
        </w:rPr>
        <w:t>konsultimit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083F">
        <w:rPr>
          <w:rFonts w:ascii="Times New Roman" w:hAnsi="Times New Roman"/>
          <w:sz w:val="24"/>
          <w:szCs w:val="24"/>
        </w:rPr>
        <w:t>kanali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E1083F">
        <w:rPr>
          <w:rFonts w:ascii="Times New Roman" w:hAnsi="Times New Roman"/>
          <w:sz w:val="24"/>
          <w:szCs w:val="24"/>
        </w:rPr>
        <w:t>komunikimit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sz w:val="24"/>
          <w:szCs w:val="24"/>
        </w:rPr>
        <w:t>për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sz w:val="24"/>
          <w:szCs w:val="24"/>
        </w:rPr>
        <w:t>shkëmbimin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E1083F">
        <w:rPr>
          <w:rFonts w:ascii="Times New Roman" w:hAnsi="Times New Roman"/>
          <w:sz w:val="24"/>
          <w:szCs w:val="24"/>
        </w:rPr>
        <w:t>informacionit</w:t>
      </w:r>
      <w:proofErr w:type="spellEnd"/>
    </w:p>
    <w:tbl>
      <w:tblPr>
        <w:tblW w:w="916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"/>
        <w:gridCol w:w="1573"/>
        <w:gridCol w:w="2291"/>
        <w:gridCol w:w="4228"/>
      </w:tblGrid>
      <w:tr w:rsidR="002C5491" w:rsidRPr="00E1083F" w14:paraId="6A0D3F70" w14:textId="77777777" w:rsidTr="00C20941">
        <w:tc>
          <w:tcPr>
            <w:tcW w:w="982" w:type="dxa"/>
          </w:tcPr>
          <w:p w14:paraId="5588A864" w14:textId="77777777" w:rsidR="000663C5" w:rsidRPr="00E1083F" w:rsidRDefault="00D739F6" w:rsidP="00387954">
            <w:pPr>
              <w:pStyle w:val="BodyText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Audienca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synuar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4" w:type="dxa"/>
          </w:tcPr>
          <w:p w14:paraId="76B0DE8A" w14:textId="77777777" w:rsidR="000663C5" w:rsidRPr="00E1083F" w:rsidRDefault="00D739F6" w:rsidP="00A9692B">
            <w:pPr>
              <w:pStyle w:val="BodyTex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Lloji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i </w:t>
            </w: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konsultimeve</w:t>
            </w:r>
            <w:proofErr w:type="spellEnd"/>
            <w:r w:rsidR="000663C5"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7A5648A5" w14:textId="77777777" w:rsidR="000663C5" w:rsidRPr="00E1083F" w:rsidRDefault="00D739F6" w:rsidP="002C5491">
            <w:pPr>
              <w:pStyle w:val="BodyText"/>
              <w:numPr>
                <w:ilvl w:val="0"/>
                <w:numId w:val="2"/>
              </w:numPr>
              <w:ind w:left="-8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 w:rsidR="00296408" w:rsidRPr="00E1083F">
              <w:rPr>
                <w:rFonts w:ascii="Times New Roman" w:hAnsi="Times New Roman"/>
                <w:b/>
                <w:sz w:val="24"/>
                <w:szCs w:val="24"/>
              </w:rPr>
              <w:t>onsultime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paraprake</w:t>
            </w:r>
            <w:proofErr w:type="spellEnd"/>
            <w:r w:rsidR="000663C5" w:rsidRPr="00E1083F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14:paraId="5B2DCD2A" w14:textId="77777777" w:rsidR="000663C5" w:rsidRPr="00E1083F" w:rsidRDefault="00296408" w:rsidP="002C5491">
            <w:pPr>
              <w:pStyle w:val="BodyText"/>
              <w:numPr>
                <w:ilvl w:val="0"/>
                <w:numId w:val="2"/>
              </w:numPr>
              <w:ind w:left="-8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konsultime</w:t>
            </w:r>
            <w:proofErr w:type="spellEnd"/>
            <w:r w:rsidR="00D739F6"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739F6" w:rsidRPr="00E1083F"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 w:rsidR="00314491" w:rsidRPr="00E1083F">
              <w:rPr>
                <w:rFonts w:ascii="Times New Roman" w:hAnsi="Times New Roman"/>
                <w:b/>
                <w:sz w:val="24"/>
                <w:szCs w:val="24"/>
              </w:rPr>
              <w:t>r</w:t>
            </w:r>
            <w:proofErr w:type="spellEnd"/>
            <w:r w:rsidR="00314491"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14491" w:rsidRPr="00E1083F">
              <w:rPr>
                <w:rFonts w:ascii="Times New Roman" w:hAnsi="Times New Roman"/>
                <w:b/>
                <w:sz w:val="24"/>
                <w:szCs w:val="24"/>
              </w:rPr>
              <w:t>projekt</w:t>
            </w:r>
            <w:r w:rsidR="00D739F6" w:rsidRPr="00E1083F">
              <w:rPr>
                <w:rFonts w:ascii="Times New Roman" w:hAnsi="Times New Roman"/>
                <w:b/>
                <w:sz w:val="24"/>
                <w:szCs w:val="24"/>
              </w:rPr>
              <w:t>ligjet</w:t>
            </w:r>
            <w:proofErr w:type="spellEnd"/>
          </w:p>
        </w:tc>
        <w:tc>
          <w:tcPr>
            <w:tcW w:w="2260" w:type="dxa"/>
          </w:tcPr>
          <w:p w14:paraId="07249B67" w14:textId="77777777" w:rsidR="000663C5" w:rsidRPr="00E1083F" w:rsidRDefault="00D739F6" w:rsidP="00D739F6">
            <w:pPr>
              <w:pStyle w:val="BodyText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Metodat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konsultimit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663C5" w:rsidRPr="00E1083F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="000663C5" w:rsidRPr="00E1083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e-</w:t>
            </w:r>
            <w:proofErr w:type="spellStart"/>
            <w:r w:rsidRPr="00E1083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konsultimi</w:t>
            </w:r>
            <w:proofErr w:type="spellEnd"/>
            <w:r w:rsidR="000663C5" w:rsidRPr="00E1083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E1083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takimet</w:t>
            </w:r>
            <w:proofErr w:type="spellEnd"/>
            <w:r w:rsidRPr="00E1083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publike</w:t>
            </w:r>
            <w:r w:rsidR="000663C5" w:rsidRPr="00E1083F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Pr="00E1083F">
              <w:rPr>
                <w:rFonts w:ascii="Times New Roman" w:hAnsi="Times New Roman"/>
                <w:i/>
                <w:iCs/>
                <w:sz w:val="24"/>
                <w:szCs w:val="24"/>
              </w:rPr>
              <w:t>seminare</w:t>
            </w:r>
            <w:r w:rsidR="000663C5" w:rsidRPr="00E1083F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Pr="00E1083F">
              <w:rPr>
                <w:rFonts w:ascii="Times New Roman" w:hAnsi="Times New Roman"/>
                <w:i/>
                <w:iCs/>
                <w:sz w:val="24"/>
                <w:szCs w:val="24"/>
              </w:rPr>
              <w:t>sondazhe</w:t>
            </w:r>
            <w:proofErr w:type="spellEnd"/>
            <w:r w:rsidRPr="00E1083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iCs/>
                <w:sz w:val="24"/>
                <w:szCs w:val="24"/>
              </w:rPr>
              <w:t>etj</w:t>
            </w:r>
            <w:proofErr w:type="spellEnd"/>
            <w:r w:rsidR="000663C5" w:rsidRPr="00E1083F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</w:p>
        </w:tc>
        <w:tc>
          <w:tcPr>
            <w:tcW w:w="4373" w:type="dxa"/>
          </w:tcPr>
          <w:p w14:paraId="226A7B69" w14:textId="77777777" w:rsidR="000663C5" w:rsidRPr="00E1083F" w:rsidRDefault="00D739F6" w:rsidP="00D739F6">
            <w:pPr>
              <w:pStyle w:val="BodyText"/>
              <w:rPr>
                <w:rFonts w:ascii="Times New Roman" w:hAnsi="Times New Roman"/>
                <w:b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t xml:space="preserve">Kanali i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komunikimit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shkëmbimin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informacionit</w:t>
            </w:r>
            <w:proofErr w:type="spellEnd"/>
            <w:r w:rsidRPr="00E1083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bCs/>
                <w:sz w:val="24"/>
                <w:szCs w:val="24"/>
              </w:rPr>
              <w:t>dhe</w:t>
            </w:r>
            <w:proofErr w:type="spellEnd"/>
            <w:r w:rsidRPr="00E1083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bCs/>
                <w:sz w:val="24"/>
                <w:szCs w:val="24"/>
              </w:rPr>
              <w:t>ftesave</w:t>
            </w:r>
            <w:proofErr w:type="spellEnd"/>
            <w:r w:rsidRPr="00E1083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D615B" w:rsidRPr="00E1083F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ED615B" w:rsidRPr="00E1083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email, </w:t>
            </w:r>
            <w:proofErr w:type="spellStart"/>
            <w:r w:rsidRPr="00E1083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rrjetet</w:t>
            </w:r>
            <w:proofErr w:type="spellEnd"/>
            <w:r w:rsidRPr="00E1083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sociale</w:t>
            </w:r>
            <w:proofErr w:type="spellEnd"/>
            <w:r w:rsidR="00296408" w:rsidRPr="00E1083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296408" w:rsidRPr="00E1083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etj</w:t>
            </w:r>
            <w:proofErr w:type="spellEnd"/>
            <w:r w:rsidR="00ED615B" w:rsidRPr="00E1083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.)</w:t>
            </w:r>
          </w:p>
        </w:tc>
      </w:tr>
      <w:tr w:rsidR="00C20941" w:rsidRPr="00E1083F" w14:paraId="3C068B4D" w14:textId="77777777" w:rsidTr="00C20941">
        <w:tc>
          <w:tcPr>
            <w:tcW w:w="982" w:type="dxa"/>
          </w:tcPr>
          <w:p w14:paraId="194792CB" w14:textId="77777777" w:rsidR="00C20941" w:rsidRDefault="00C20941" w:rsidP="002416B6">
            <w:pPr>
              <w:pStyle w:val="BodyTex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Institucionet publike (Ministria e Financave dhe institucionet e tjera publike që ndërveprojnë me Bankën e Shqipërisë); institucionet e kreditit dhe Shoqata Shqiptare e Bankave; institucionet e tjera financiare të mbikëqyrura; komuniteti akademik dhe ekspertët e fushës; publiku i gjerë.</w:t>
            </w:r>
          </w:p>
        </w:tc>
        <w:tc>
          <w:tcPr>
            <w:tcW w:w="1554" w:type="dxa"/>
          </w:tcPr>
          <w:p w14:paraId="69D726D2" w14:textId="77777777" w:rsidR="00C20941" w:rsidRPr="00E1083F" w:rsidRDefault="00C20941" w:rsidP="002416B6">
            <w:pPr>
              <w:pStyle w:val="BodyTex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(2) Konsultime për projektligjet</w:t>
            </w:r>
          </w:p>
        </w:tc>
        <w:tc>
          <w:tcPr>
            <w:tcW w:w="2260" w:type="dxa"/>
          </w:tcPr>
          <w:p w14:paraId="7DF94584" w14:textId="77777777" w:rsidR="00C20941" w:rsidRPr="00E1083F" w:rsidRDefault="00C20941" w:rsidP="002416B6">
            <w:pPr>
              <w:pStyle w:val="BodyTex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E-konsultimi në Regjistrin Elektronik për Njoftimet dhe Konsultimet Publike (RENJKP); komente me shkrim me e-mail.</w:t>
            </w:r>
          </w:p>
        </w:tc>
        <w:tc>
          <w:tcPr>
            <w:tcW w:w="4373" w:type="dxa"/>
          </w:tcPr>
          <w:p w14:paraId="5EECC320" w14:textId="77777777" w:rsidR="00C20941" w:rsidRPr="00E1083F" w:rsidRDefault="00C20941" w:rsidP="00F51388">
            <w:pPr>
              <w:pStyle w:val="BodyTex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RENJKP, konsultimi nr. 1016: https://www.konsultimipublik.gov.al/Konsultime/Detaje/1016; e-mail.</w:t>
            </w:r>
          </w:p>
        </w:tc>
      </w:tr>
    </w:tbl>
    <w:p w14:paraId="621AD94B" w14:textId="77777777" w:rsidR="000663C5" w:rsidRPr="00E1083F" w:rsidRDefault="000663C5" w:rsidP="000663C5">
      <w:pPr>
        <w:pStyle w:val="BodyText"/>
        <w:jc w:val="both"/>
        <w:rPr>
          <w:rFonts w:ascii="Times New Roman" w:hAnsi="Times New Roman"/>
          <w:b/>
          <w:sz w:val="24"/>
          <w:szCs w:val="24"/>
        </w:rPr>
      </w:pPr>
    </w:p>
    <w:p w14:paraId="3B0F07A9" w14:textId="77777777" w:rsidR="000663C5" w:rsidRPr="00E1083F" w:rsidRDefault="00D739F6" w:rsidP="000663C5"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1083F">
        <w:rPr>
          <w:rFonts w:ascii="Times New Roman" w:hAnsi="Times New Roman"/>
          <w:sz w:val="24"/>
          <w:szCs w:val="24"/>
        </w:rPr>
        <w:lastRenderedPageBreak/>
        <w:t xml:space="preserve"> </w:t>
      </w:r>
      <w:proofErr w:type="spellStart"/>
      <w:r w:rsidRPr="00E1083F">
        <w:rPr>
          <w:rFonts w:ascii="Times New Roman" w:hAnsi="Times New Roman"/>
          <w:sz w:val="24"/>
          <w:szCs w:val="24"/>
        </w:rPr>
        <w:t>Afati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sz w:val="24"/>
          <w:szCs w:val="24"/>
        </w:rPr>
        <w:t>kohor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E1083F">
        <w:rPr>
          <w:rFonts w:ascii="Times New Roman" w:hAnsi="Times New Roman"/>
          <w:sz w:val="24"/>
          <w:szCs w:val="24"/>
        </w:rPr>
        <w:t>aktiviteteve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sz w:val="24"/>
          <w:szCs w:val="24"/>
        </w:rPr>
        <w:t>të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sz w:val="24"/>
          <w:szCs w:val="24"/>
        </w:rPr>
        <w:t>konsultimit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E1083F">
        <w:rPr>
          <w:rFonts w:ascii="Times New Roman" w:hAnsi="Times New Roman"/>
          <w:sz w:val="24"/>
          <w:szCs w:val="24"/>
        </w:rPr>
        <w:t>nga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sz w:val="24"/>
          <w:szCs w:val="24"/>
        </w:rPr>
        <w:t>fillimi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sz w:val="24"/>
          <w:szCs w:val="24"/>
        </w:rPr>
        <w:t>deri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sz w:val="24"/>
          <w:szCs w:val="24"/>
        </w:rPr>
        <w:t>në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sz w:val="24"/>
          <w:szCs w:val="24"/>
        </w:rPr>
        <w:t>raportim</w:t>
      </w:r>
      <w:proofErr w:type="spellEnd"/>
      <w:r w:rsidRPr="00E1083F"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0663C5" w:rsidRPr="00E1083F" w14:paraId="19878A30" w14:textId="77777777" w:rsidTr="00A9692B">
        <w:tc>
          <w:tcPr>
            <w:tcW w:w="9062" w:type="dxa"/>
          </w:tcPr>
          <w:p w14:paraId="4AA5AA12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List</w:t>
            </w:r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a e </w:t>
            </w:r>
            <w:proofErr w:type="spellStart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>gjitha</w:t>
            </w:r>
            <w:proofErr w:type="spellEnd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>aktiviteteve</w:t>
            </w:r>
            <w:proofErr w:type="spellEnd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proofErr w:type="spellEnd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>parashikuara</w:t>
            </w:r>
            <w:proofErr w:type="spellEnd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>konsultimit</w:t>
            </w:r>
            <w:proofErr w:type="spellEnd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me </w:t>
            </w:r>
            <w:proofErr w:type="spellStart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>datën</w:t>
            </w:r>
            <w:proofErr w:type="spellEnd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e </w:t>
            </w:r>
            <w:proofErr w:type="spellStart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>përafërt</w:t>
            </w:r>
            <w:proofErr w:type="spellEnd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>zbatimit</w:t>
            </w:r>
            <w:proofErr w:type="spellEnd"/>
            <w:r w:rsidR="00CE468E" w:rsidRPr="00E1083F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507A5FE9" w14:textId="77777777" w:rsidR="005E4DAB" w:rsidRDefault="00000000">
            <w:pPr>
              <w:spacing w:after="80"/>
              <w:ind w:left="360" w:hanging="360"/>
            </w:pPr>
            <w:r>
              <w:rPr>
                <w:rFonts w:ascii="Times New Roman" w:hAnsi="Times New Roman"/>
                <w:sz w:val="24"/>
              </w:rPr>
              <w:t>– Publikimi i projektligjit dhe i relacionit shoqërues në RENJKP nga Ministria e Financave (konsultimi nr. 1016) – 15.07.2026</w:t>
            </w:r>
          </w:p>
          <w:p w14:paraId="01BE52A7" w14:textId="77777777" w:rsidR="005E4DAB" w:rsidRDefault="00000000">
            <w:pPr>
              <w:spacing w:after="80"/>
              <w:ind w:left="360" w:hanging="360"/>
            </w:pPr>
            <w:r>
              <w:rPr>
                <w:rFonts w:ascii="Times New Roman" w:hAnsi="Times New Roman"/>
                <w:sz w:val="24"/>
              </w:rPr>
              <w:t>– Konsultimi publik, jo më pak se 20 ditë pune – nga 15.07.2026 deri më 12.08.2026 (21 ditë pune)</w:t>
            </w:r>
          </w:p>
          <w:p w14:paraId="7D757E72" w14:textId="77777777" w:rsidR="005E4DAB" w:rsidRDefault="00000000">
            <w:pPr>
              <w:spacing w:after="80"/>
              <w:ind w:left="360" w:hanging="360"/>
            </w:pPr>
            <w:r>
              <w:rPr>
                <w:rFonts w:ascii="Times New Roman" w:hAnsi="Times New Roman"/>
                <w:sz w:val="24"/>
              </w:rPr>
              <w:t>– Mbledhja dhe analizimi i komenteve nga grupi i punës – gusht–shtator 2026</w:t>
            </w:r>
          </w:p>
          <w:p w14:paraId="1F80DAF2" w14:textId="77777777" w:rsidR="005E4DAB" w:rsidRDefault="00000000">
            <w:pPr>
              <w:spacing w:after="80"/>
              <w:ind w:left="360" w:hanging="360"/>
            </w:pPr>
            <w:r>
              <w:rPr>
                <w:rFonts w:ascii="Times New Roman" w:hAnsi="Times New Roman"/>
                <w:sz w:val="24"/>
              </w:rPr>
              <w:t>– Konsultimi ndërinstitucional me Ministrinë e Financave, me e-mail – komentet u morën më 21.09.2026</w:t>
            </w:r>
          </w:p>
          <w:p w14:paraId="2D5C4650" w14:textId="77777777" w:rsidR="005E4DAB" w:rsidRDefault="00000000">
            <w:pPr>
              <w:spacing w:after="80"/>
              <w:ind w:left="360" w:hanging="360"/>
            </w:pPr>
            <w:r>
              <w:rPr>
                <w:rFonts w:ascii="Times New Roman" w:hAnsi="Times New Roman"/>
                <w:sz w:val="24"/>
              </w:rPr>
              <w:t>– Reflektimi i komenteve të pranuara në projektligj dhe në RIA – deri më 29.09.2026 (versioni i projektligjit i datës 29.09.2026)</w:t>
            </w:r>
          </w:p>
          <w:p w14:paraId="48024114" w14:textId="77777777" w:rsidR="005E4DAB" w:rsidRDefault="00000000">
            <w:pPr>
              <w:spacing w:after="80"/>
              <w:ind w:left="360" w:hanging="360"/>
            </w:pPr>
            <w:r>
              <w:rPr>
                <w:rFonts w:ascii="Times New Roman" w:hAnsi="Times New Roman"/>
                <w:sz w:val="24"/>
              </w:rPr>
              <w:t>– Hartimi dhe publikimi i raportit të konsultimit publik në RENJKP – [data]</w:t>
            </w:r>
          </w:p>
        </w:tc>
      </w:tr>
    </w:tbl>
    <w:p w14:paraId="7FCD18D1" w14:textId="77777777" w:rsidR="000663C5" w:rsidRPr="00E1083F" w:rsidRDefault="000663C5" w:rsidP="000663C5">
      <w:pPr>
        <w:pStyle w:val="BodyText"/>
        <w:jc w:val="both"/>
        <w:rPr>
          <w:rFonts w:ascii="Times New Roman" w:hAnsi="Times New Roman"/>
          <w:b/>
          <w:sz w:val="24"/>
          <w:szCs w:val="24"/>
        </w:rPr>
      </w:pPr>
    </w:p>
    <w:p w14:paraId="7A3E11C4" w14:textId="77777777" w:rsidR="000663C5" w:rsidRPr="00E1083F" w:rsidRDefault="00316BF2" w:rsidP="000663C5"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E1083F">
        <w:rPr>
          <w:rFonts w:ascii="Times New Roman" w:hAnsi="Times New Roman"/>
          <w:sz w:val="24"/>
          <w:szCs w:val="24"/>
        </w:rPr>
        <w:t>Burimet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E1083F">
        <w:rPr>
          <w:rFonts w:ascii="Times New Roman" w:hAnsi="Times New Roman"/>
          <w:sz w:val="24"/>
          <w:szCs w:val="24"/>
        </w:rPr>
        <w:t>nevojshme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0663C5" w:rsidRPr="00E1083F" w14:paraId="6556645E" w14:textId="77777777" w:rsidTr="00A9692B">
        <w:tc>
          <w:tcPr>
            <w:tcW w:w="9062" w:type="dxa"/>
          </w:tcPr>
          <w:p w14:paraId="3A3C988B" w14:textId="77777777" w:rsidR="008D2F66" w:rsidRPr="00E1083F" w:rsidRDefault="00316BF2" w:rsidP="00D817EF">
            <w:pPr>
              <w:pStyle w:val="BodyText"/>
              <w:jc w:val="both"/>
              <w:rPr>
                <w:rStyle w:val="CommentReference"/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rshkruani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nr. e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stafit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nevojsh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m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mjetet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financiare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dhe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teknike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nevojshme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etj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41B4EE94" w14:textId="77777777" w:rsidR="00D817EF" w:rsidRPr="00E1083F" w:rsidRDefault="00D817EF" w:rsidP="00D817EF">
            <w:pPr>
              <w:pStyle w:val="BodyText"/>
              <w:numPr>
                <w:ilvl w:val="0"/>
                <w:numId w:val="5"/>
              </w:numPr>
              <w:jc w:val="both"/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de-DE"/>
              </w:rPr>
            </w:pPr>
            <w:r w:rsidRPr="00E1083F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de-DE"/>
              </w:rPr>
              <w:t>Burime njerëzore t</w:t>
            </w:r>
            <w:r w:rsidR="00A9692B" w:rsidRPr="00E1083F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de-DE"/>
              </w:rPr>
              <w:t>ë</w:t>
            </w:r>
            <w:r w:rsidRPr="00E1083F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de-DE"/>
              </w:rPr>
              <w:t xml:space="preserve"> nevojshme:</w:t>
            </w:r>
            <w:r>
              <w:rPr>
                <w:rFonts w:ascii="Times New Roman" w:hAnsi="Times New Roman"/>
                <w:sz w:val="24"/>
              </w:rPr>
              <w:t xml:space="preserve"> grupi i punës i Bankës së Shqipërisë për hartimin e projektligjit (12 punonjës).</w:t>
            </w:r>
          </w:p>
          <w:p w14:paraId="553174B0" w14:textId="77777777" w:rsidR="000663C5" w:rsidRPr="00E1083F" w:rsidRDefault="008D2F66" w:rsidP="008D2F66">
            <w:pPr>
              <w:pStyle w:val="BodyText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t xml:space="preserve">Burime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Financiare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t</w:t>
            </w:r>
            <w:r w:rsidR="007E1CB1" w:rsidRPr="00E1083F">
              <w:rPr>
                <w:rFonts w:ascii="Times New Roman" w:hAnsi="Times New Roman"/>
                <w:sz w:val="24"/>
                <w:szCs w:val="24"/>
              </w:rPr>
              <w:t>ë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nevojshme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nuk nevojiten burime financiare shtesë; konsultimi kryhet nëpërmjet RENJKP dhe me kapacitetet ekzistuese të Bankës së Shqipërisë.</w:t>
            </w:r>
          </w:p>
        </w:tc>
      </w:tr>
    </w:tbl>
    <w:p w14:paraId="3E556196" w14:textId="77777777" w:rsidR="00316BF2" w:rsidRPr="00E1083F" w:rsidRDefault="00316BF2" w:rsidP="000663C5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6C8D7F7F" w14:textId="77777777" w:rsidR="000663C5" w:rsidRPr="00E1083F" w:rsidRDefault="00316BF2" w:rsidP="000663C5"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E1083F">
        <w:rPr>
          <w:rFonts w:ascii="Times New Roman" w:hAnsi="Times New Roman"/>
          <w:sz w:val="24"/>
          <w:szCs w:val="24"/>
        </w:rPr>
        <w:t>Mbledhja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E1083F">
        <w:rPr>
          <w:rFonts w:ascii="Times New Roman" w:hAnsi="Times New Roman"/>
          <w:sz w:val="24"/>
          <w:szCs w:val="24"/>
        </w:rPr>
        <w:t>p</w:t>
      </w:r>
      <w:r w:rsidR="00296408" w:rsidRPr="00E1083F">
        <w:rPr>
          <w:rFonts w:ascii="Times New Roman" w:hAnsi="Times New Roman"/>
          <w:sz w:val="24"/>
          <w:szCs w:val="24"/>
        </w:rPr>
        <w:t>ë</w:t>
      </w:r>
      <w:r w:rsidRPr="00E1083F">
        <w:rPr>
          <w:rFonts w:ascii="Times New Roman" w:hAnsi="Times New Roman"/>
          <w:sz w:val="24"/>
          <w:szCs w:val="24"/>
        </w:rPr>
        <w:t>rgjigjeve</w:t>
      </w:r>
      <w:proofErr w:type="spellEnd"/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0663C5" w:rsidRPr="00E1083F" w14:paraId="1B99A4CA" w14:textId="77777777" w:rsidTr="00A9692B">
        <w:tc>
          <w:tcPr>
            <w:tcW w:w="9067" w:type="dxa"/>
          </w:tcPr>
          <w:p w14:paraId="0B611A55" w14:textId="77777777" w:rsidR="000663C5" w:rsidRPr="00E1083F" w:rsidRDefault="00316BF2" w:rsidP="00A9692B">
            <w:pPr>
              <w:pStyle w:val="BodyTex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rshkruani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m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nyr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n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se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si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mendoni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q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mblidhni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rgjigjet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273BF7A3" w14:textId="77777777" w:rsidR="000663C5" w:rsidRPr="00E1083F" w:rsidRDefault="001B0354" w:rsidP="00A9692B">
            <w:pPr>
              <w:pStyle w:val="BodyTex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iCs/>
                <w:sz w:val="24"/>
                <w:szCs w:val="24"/>
              </w:rPr>
              <w:t>P</w:t>
            </w:r>
            <w:r w:rsidR="00A9692B" w:rsidRPr="00E1083F">
              <w:rPr>
                <w:rFonts w:ascii="Times New Roman" w:hAnsi="Times New Roman"/>
                <w:iCs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Cs/>
                <w:sz w:val="24"/>
                <w:szCs w:val="24"/>
              </w:rPr>
              <w:t>rgjigjet</w:t>
            </w:r>
            <w:proofErr w:type="spellEnd"/>
            <w:r w:rsidRPr="00E1083F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Cs/>
                <w:sz w:val="24"/>
                <w:szCs w:val="24"/>
              </w:rPr>
              <w:t>mblidhen</w:t>
            </w:r>
            <w:proofErr w:type="spellEnd"/>
            <w:r w:rsidRPr="00E1083F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Cs/>
                <w:sz w:val="24"/>
                <w:szCs w:val="24"/>
              </w:rPr>
              <w:t>p</w:t>
            </w:r>
            <w:r w:rsidR="00A9692B" w:rsidRPr="00E1083F">
              <w:rPr>
                <w:rFonts w:ascii="Times New Roman" w:hAnsi="Times New Roman"/>
                <w:iCs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Cs/>
                <w:sz w:val="24"/>
                <w:szCs w:val="24"/>
              </w:rPr>
              <w:t>rmes</w:t>
            </w:r>
            <w:proofErr w:type="spellEnd"/>
            <w:r w:rsidRPr="00E1083F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Cs/>
                <w:sz w:val="24"/>
                <w:szCs w:val="24"/>
              </w:rPr>
              <w:t>k</w:t>
            </w:r>
            <w:r w:rsidR="00A9692B" w:rsidRPr="00E1083F">
              <w:rPr>
                <w:rFonts w:ascii="Times New Roman" w:hAnsi="Times New Roman"/>
                <w:iCs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Cs/>
                <w:sz w:val="24"/>
                <w:szCs w:val="24"/>
              </w:rPr>
              <w:t>tyre</w:t>
            </w:r>
            <w:proofErr w:type="spellEnd"/>
            <w:r w:rsidRPr="00E1083F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Cs/>
                <w:sz w:val="24"/>
                <w:szCs w:val="24"/>
              </w:rPr>
              <w:t>m</w:t>
            </w:r>
            <w:r w:rsidR="00A9692B" w:rsidRPr="00E1083F">
              <w:rPr>
                <w:rFonts w:ascii="Times New Roman" w:hAnsi="Times New Roman"/>
                <w:iCs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Cs/>
                <w:sz w:val="24"/>
                <w:szCs w:val="24"/>
              </w:rPr>
              <w:t>nyrave</w:t>
            </w:r>
            <w:proofErr w:type="spellEnd"/>
            <w:r w:rsidRPr="00E1083F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14:paraId="4297EA01" w14:textId="77777777" w:rsidR="005E4DAB" w:rsidRDefault="00000000">
            <w:pPr>
              <w:spacing w:after="80"/>
              <w:ind w:left="360" w:hanging="360"/>
            </w:pPr>
            <w:r>
              <w:rPr>
                <w:rFonts w:ascii="Times New Roman" w:hAnsi="Times New Roman"/>
                <w:sz w:val="24"/>
              </w:rPr>
              <w:t>– nëpërmjet formularit të komenteve në RENJKP;</w:t>
            </w:r>
          </w:p>
          <w:p w14:paraId="58F8EE45" w14:textId="77777777" w:rsidR="005E4DAB" w:rsidRDefault="00000000">
            <w:pPr>
              <w:spacing w:after="80"/>
              <w:ind w:left="360" w:hanging="360"/>
            </w:pPr>
            <w:r>
              <w:rPr>
                <w:rFonts w:ascii="Times New Roman" w:hAnsi="Times New Roman"/>
                <w:sz w:val="24"/>
              </w:rPr>
              <w:t>– me e-mail te z. Altin Naqe, Drejtor i Departamentit Juridik në Bankën e Shqipërisë: anaqe@bankofalbania.org.</w:t>
            </w:r>
          </w:p>
          <w:p w14:paraId="60D9B8F6" w14:textId="77777777" w:rsidR="005E4DAB" w:rsidRDefault="00000000">
            <w:pPr>
              <w:spacing w:after="80"/>
            </w:pPr>
            <w:r>
              <w:rPr>
                <w:rFonts w:ascii="Times New Roman" w:hAnsi="Times New Roman"/>
                <w:sz w:val="24"/>
              </w:rPr>
              <w:t>Komentet e marra regjistrohen dhe analizohen nga grupi i punës, dhe vendimi për secilin koment, me justifikimin përkatës, pasqyrohet në raportin e konsultimit publik.</w:t>
            </w:r>
          </w:p>
        </w:tc>
      </w:tr>
    </w:tbl>
    <w:p w14:paraId="705390AD" w14:textId="77777777" w:rsidR="000663C5" w:rsidRDefault="000663C5" w:rsidP="000663C5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50E23EFF" w14:textId="77777777" w:rsidR="00C20941" w:rsidRPr="00E1083F" w:rsidRDefault="00C20941" w:rsidP="000663C5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1297AA1C" w14:textId="77777777" w:rsidR="000663C5" w:rsidRPr="00E1083F" w:rsidRDefault="00316BF2" w:rsidP="000663C5"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E1083F">
        <w:rPr>
          <w:rFonts w:ascii="Times New Roman" w:hAnsi="Times New Roman"/>
          <w:sz w:val="24"/>
          <w:szCs w:val="24"/>
        </w:rPr>
        <w:t>Monitorimi</w:t>
      </w:r>
      <w:proofErr w:type="spellEnd"/>
      <w:r w:rsidRPr="00E1083F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E1083F">
        <w:rPr>
          <w:rFonts w:ascii="Times New Roman" w:hAnsi="Times New Roman"/>
          <w:sz w:val="24"/>
          <w:szCs w:val="24"/>
        </w:rPr>
        <w:t>procesit</w:t>
      </w:r>
      <w:proofErr w:type="spellEnd"/>
    </w:p>
    <w:p w14:paraId="5F65B61B" w14:textId="77777777" w:rsidR="000663C5" w:rsidRPr="00E1083F" w:rsidRDefault="00316BF2" w:rsidP="000663C5">
      <w:pPr>
        <w:pStyle w:val="BodyText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E1083F">
        <w:rPr>
          <w:rFonts w:ascii="Times New Roman" w:hAnsi="Times New Roman"/>
          <w:i/>
          <w:sz w:val="24"/>
          <w:szCs w:val="24"/>
        </w:rPr>
        <w:t>Kjo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matricë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mund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t'ju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ndihmojë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në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monitorimin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vazhdueshëm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pasi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përfshin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treguesit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dhe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metodat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më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të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zakonshme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për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matjen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nivelit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të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suksesit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të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proceseve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të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konsultimit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Në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fazën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planifikimit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ju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duhet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të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përcaktoni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vlerën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 xml:space="preserve"> e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planifikuar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të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treguesve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sasiorë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dhe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metodave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>/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mjeteve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që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 xml:space="preserve"> do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të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përdorni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për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matjen</w:t>
      </w:r>
      <w:proofErr w:type="spellEnd"/>
      <w:r w:rsidRPr="00E1083F">
        <w:rPr>
          <w:rFonts w:ascii="Times New Roman" w:hAnsi="Times New Roman"/>
          <w:b/>
          <w:i/>
          <w:sz w:val="24"/>
          <w:szCs w:val="24"/>
        </w:rPr>
        <w:t xml:space="preserve"> e </w:t>
      </w:r>
      <w:proofErr w:type="spellStart"/>
      <w:r w:rsidRPr="00E1083F">
        <w:rPr>
          <w:rFonts w:ascii="Times New Roman" w:hAnsi="Times New Roman"/>
          <w:b/>
          <w:i/>
          <w:sz w:val="24"/>
          <w:szCs w:val="24"/>
        </w:rPr>
        <w:t>suksesit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gjatë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dhe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në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përfundim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të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083F">
        <w:rPr>
          <w:rFonts w:ascii="Times New Roman" w:hAnsi="Times New Roman"/>
          <w:i/>
          <w:sz w:val="24"/>
          <w:szCs w:val="24"/>
        </w:rPr>
        <w:t>procesit</w:t>
      </w:r>
      <w:proofErr w:type="spellEnd"/>
      <w:r w:rsidRPr="00E1083F"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1703"/>
        <w:gridCol w:w="492"/>
        <w:gridCol w:w="1157"/>
        <w:gridCol w:w="673"/>
        <w:gridCol w:w="1051"/>
        <w:gridCol w:w="1643"/>
      </w:tblGrid>
      <w:tr w:rsidR="000663C5" w:rsidRPr="00E1083F" w14:paraId="3F5A911C" w14:textId="77777777" w:rsidTr="00A9692B">
        <w:tc>
          <w:tcPr>
            <w:tcW w:w="5000" w:type="pct"/>
            <w:gridSpan w:val="7"/>
            <w:tcBorders>
              <w:bottom w:val="double" w:sz="4" w:space="0" w:color="auto"/>
            </w:tcBorders>
            <w:shd w:val="clear" w:color="auto" w:fill="D9E2F3"/>
          </w:tcPr>
          <w:p w14:paraId="5C082404" w14:textId="77777777" w:rsidR="000663C5" w:rsidRPr="00E1083F" w:rsidRDefault="00316BF2" w:rsidP="00A9692B">
            <w:pPr>
              <w:pStyle w:val="BodyTex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Treguesit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dhe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metodat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për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monitorimin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procesit</w:t>
            </w:r>
            <w:proofErr w:type="spellEnd"/>
          </w:p>
        </w:tc>
      </w:tr>
      <w:tr w:rsidR="000663C5" w:rsidRPr="00E1083F" w14:paraId="40DA2544" w14:textId="77777777" w:rsidTr="00A9692B">
        <w:tc>
          <w:tcPr>
            <w:tcW w:w="2587" w:type="pct"/>
            <w:gridSpan w:val="3"/>
            <w:tcBorders>
              <w:bottom w:val="double" w:sz="4" w:space="0" w:color="auto"/>
            </w:tcBorders>
            <w:shd w:val="clear" w:color="auto" w:fill="D9E2F3"/>
          </w:tcPr>
          <w:p w14:paraId="107DA8FB" w14:textId="77777777" w:rsidR="000663C5" w:rsidRPr="00E1083F" w:rsidRDefault="00316BF2" w:rsidP="00A9692B">
            <w:pPr>
              <w:pStyle w:val="BodyTex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Korniza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procesit</w:t>
            </w:r>
            <w:proofErr w:type="spellEnd"/>
          </w:p>
        </w:tc>
        <w:tc>
          <w:tcPr>
            <w:tcW w:w="930" w:type="pct"/>
            <w:gridSpan w:val="2"/>
            <w:tcBorders>
              <w:bottom w:val="double" w:sz="4" w:space="0" w:color="auto"/>
            </w:tcBorders>
            <w:shd w:val="clear" w:color="auto" w:fill="D9E2F3"/>
          </w:tcPr>
          <w:p w14:paraId="3FC85570" w14:textId="77777777" w:rsidR="000663C5" w:rsidRPr="00E1083F" w:rsidRDefault="00316BF2" w:rsidP="00A9692B">
            <w:pPr>
              <w:pStyle w:val="BodyTex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r w:rsidR="00296408" w:rsidRPr="00E1083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rshatshm</w:t>
            </w:r>
            <w:r w:rsidR="00296408" w:rsidRPr="00E1083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ria</w:t>
            </w:r>
            <w:proofErr w:type="spellEnd"/>
          </w:p>
        </w:tc>
        <w:tc>
          <w:tcPr>
            <w:tcW w:w="1483" w:type="pct"/>
            <w:gridSpan w:val="2"/>
            <w:tcBorders>
              <w:bottom w:val="double" w:sz="4" w:space="0" w:color="auto"/>
            </w:tcBorders>
            <w:shd w:val="clear" w:color="auto" w:fill="D9E2F3"/>
          </w:tcPr>
          <w:p w14:paraId="038282A2" w14:textId="77777777" w:rsidR="000663C5" w:rsidRPr="00E1083F" w:rsidRDefault="00316BF2" w:rsidP="00646DDC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Masat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r w:rsidR="00296408" w:rsidRPr="00E1083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r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r w:rsidR="00296408" w:rsidRPr="00E1083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rmir</w:t>
            </w:r>
            <w:r w:rsidR="00296408" w:rsidRPr="00E1083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sime</w:t>
            </w:r>
            <w:proofErr w:type="spellEnd"/>
            <w:r w:rsidR="000663C5"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663C5" w:rsidRPr="00E1083F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>deklaroni</w:t>
            </w:r>
            <w:proofErr w:type="spellEnd"/>
            <w:r w:rsidR="000663C5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si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do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rmir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soni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procesin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e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pjes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marrjes</w:t>
            </w:r>
            <w:proofErr w:type="spellEnd"/>
            <w:r w:rsidR="000663C5" w:rsidRPr="00E1083F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0663C5" w:rsidRPr="00E1083F" w14:paraId="3DBDBA2F" w14:textId="77777777" w:rsidTr="00A9692B">
        <w:tc>
          <w:tcPr>
            <w:tcW w:w="2587" w:type="pct"/>
            <w:gridSpan w:val="3"/>
            <w:tcBorders>
              <w:bottom w:val="double" w:sz="4" w:space="0" w:color="auto"/>
            </w:tcBorders>
          </w:tcPr>
          <w:p w14:paraId="0BD4862F" w14:textId="77777777" w:rsidR="000663C5" w:rsidRPr="00E1083F" w:rsidRDefault="00316BF2" w:rsidP="00316BF2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 u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realizuan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aktivitetet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sipas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afatit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planifikuar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930" w:type="pct"/>
            <w:gridSpan w:val="2"/>
            <w:tcBorders>
              <w:bottom w:val="double" w:sz="4" w:space="0" w:color="auto"/>
            </w:tcBorders>
          </w:tcPr>
          <w:p w14:paraId="732C82CD" w14:textId="77777777" w:rsidR="000663C5" w:rsidRPr="00E1083F" w:rsidRDefault="00C82DC0" w:rsidP="00316BF2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BF2" w:rsidRPr="00E1083F">
              <w:rPr>
                <w:rFonts w:ascii="Times New Roman" w:hAnsi="Times New Roman"/>
                <w:sz w:val="24"/>
                <w:szCs w:val="24"/>
              </w:rPr>
              <w:t>j</w:t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1483" w:type="pct"/>
            <w:gridSpan w:val="2"/>
            <w:tcBorders>
              <w:bottom w:val="double" w:sz="4" w:space="0" w:color="auto"/>
            </w:tcBorders>
          </w:tcPr>
          <w:p w14:paraId="0DA2E87D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Po. Konsultimi publik u zhvillua sipas afatit të planifikuar (15.07.2026 – 12.08.2026).</w:t>
            </w:r>
          </w:p>
        </w:tc>
      </w:tr>
      <w:tr w:rsidR="000663C5" w:rsidRPr="00E1083F" w14:paraId="1650F743" w14:textId="77777777" w:rsidTr="00A9692B">
        <w:tc>
          <w:tcPr>
            <w:tcW w:w="2587" w:type="pct"/>
            <w:gridSpan w:val="3"/>
            <w:tcBorders>
              <w:bottom w:val="double" w:sz="4" w:space="0" w:color="auto"/>
            </w:tcBorders>
          </w:tcPr>
          <w:p w14:paraId="329C6E73" w14:textId="77777777" w:rsidR="000663C5" w:rsidRPr="00E1083F" w:rsidRDefault="00316BF2" w:rsidP="00646DDC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t xml:space="preserve">A u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realizuan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aktivitetet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sipas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burimeve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financiare</w:t>
            </w:r>
            <w:proofErr w:type="spellEnd"/>
            <w:r w:rsidR="00646DDC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="00646DDC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planifikuara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930" w:type="pct"/>
            <w:gridSpan w:val="2"/>
            <w:tcBorders>
              <w:bottom w:val="double" w:sz="4" w:space="0" w:color="auto"/>
            </w:tcBorders>
          </w:tcPr>
          <w:p w14:paraId="3645EF4B" w14:textId="77777777" w:rsidR="000663C5" w:rsidRPr="00E1083F" w:rsidRDefault="00C82DC0" w:rsidP="00316BF2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BF2" w:rsidRPr="00E1083F">
              <w:rPr>
                <w:rFonts w:ascii="Times New Roman" w:hAnsi="Times New Roman"/>
                <w:sz w:val="24"/>
                <w:szCs w:val="24"/>
              </w:rPr>
              <w:t>j</w:t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1483" w:type="pct"/>
            <w:gridSpan w:val="2"/>
            <w:tcBorders>
              <w:bottom w:val="double" w:sz="4" w:space="0" w:color="auto"/>
            </w:tcBorders>
          </w:tcPr>
          <w:p w14:paraId="33F9EEF5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Po. Nuk u nevojitën burime financiare shtesë.</w:t>
            </w:r>
          </w:p>
        </w:tc>
      </w:tr>
      <w:tr w:rsidR="000663C5" w:rsidRPr="00E1083F" w14:paraId="168CD04B" w14:textId="77777777" w:rsidTr="00A9692B">
        <w:tc>
          <w:tcPr>
            <w:tcW w:w="2587" w:type="pct"/>
            <w:gridSpan w:val="3"/>
            <w:tcBorders>
              <w:bottom w:val="double" w:sz="4" w:space="0" w:color="auto"/>
            </w:tcBorders>
          </w:tcPr>
          <w:p w14:paraId="3B2A790A" w14:textId="77777777" w:rsidR="000663C5" w:rsidRPr="00E1083F" w:rsidRDefault="00316BF2" w:rsidP="00316BF2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t xml:space="preserve">A u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realizuan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aktivitetet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sipas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burimeve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njerëzore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planifikuara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930" w:type="pct"/>
            <w:gridSpan w:val="2"/>
            <w:tcBorders>
              <w:bottom w:val="double" w:sz="4" w:space="0" w:color="auto"/>
            </w:tcBorders>
          </w:tcPr>
          <w:p w14:paraId="67725B35" w14:textId="77777777" w:rsidR="000663C5" w:rsidRPr="00E1083F" w:rsidRDefault="00C82DC0" w:rsidP="00316BF2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BF2" w:rsidRPr="00E1083F">
              <w:rPr>
                <w:rFonts w:ascii="Times New Roman" w:hAnsi="Times New Roman"/>
                <w:sz w:val="24"/>
                <w:szCs w:val="24"/>
              </w:rPr>
              <w:t>j</w:t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1483" w:type="pct"/>
            <w:gridSpan w:val="2"/>
            <w:tcBorders>
              <w:bottom w:val="double" w:sz="4" w:space="0" w:color="auto"/>
            </w:tcBorders>
          </w:tcPr>
          <w:p w14:paraId="2921F3A5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Po. Konsultimi u realizua nga grupi i punës i Bankës së Shqipërisë.</w:t>
            </w:r>
          </w:p>
        </w:tc>
      </w:tr>
      <w:tr w:rsidR="000663C5" w:rsidRPr="00E1083F" w14:paraId="5CA81336" w14:textId="77777777" w:rsidTr="00A9692B">
        <w:tc>
          <w:tcPr>
            <w:tcW w:w="5000" w:type="pct"/>
            <w:gridSpan w:val="7"/>
            <w:tcBorders>
              <w:top w:val="double" w:sz="4" w:space="0" w:color="auto"/>
            </w:tcBorders>
            <w:shd w:val="clear" w:color="auto" w:fill="D9E2F3"/>
          </w:tcPr>
          <w:p w14:paraId="331F8E6F" w14:textId="77777777" w:rsidR="000663C5" w:rsidRPr="00E1083F" w:rsidRDefault="00646DDC" w:rsidP="00A9692B">
            <w:pPr>
              <w:pStyle w:val="BodyTex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Treguesit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sasior</w:t>
            </w:r>
            <w:r w:rsidR="00296408" w:rsidRPr="00E1083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proofErr w:type="spellEnd"/>
          </w:p>
        </w:tc>
      </w:tr>
      <w:tr w:rsidR="00646DDC" w:rsidRPr="00E1083F" w14:paraId="4D4DE3F0" w14:textId="77777777" w:rsidTr="00A9692B">
        <w:trPr>
          <w:trHeight w:val="777"/>
        </w:trPr>
        <w:tc>
          <w:tcPr>
            <w:tcW w:w="1319" w:type="pct"/>
            <w:shd w:val="clear" w:color="auto" w:fill="D9E2F3"/>
          </w:tcPr>
          <w:p w14:paraId="36F5E51F" w14:textId="77777777" w:rsidR="00646DDC" w:rsidRPr="00E1083F" w:rsidRDefault="00646DDC" w:rsidP="00646DDC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Treguesit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sasiorë</w:t>
            </w:r>
            <w:proofErr w:type="spellEnd"/>
          </w:p>
          <w:p w14:paraId="12639C53" w14:textId="77777777" w:rsidR="000663C5" w:rsidRPr="00E1083F" w:rsidRDefault="00646DDC" w:rsidP="00646DDC">
            <w:pPr>
              <w:pStyle w:val="BodyTex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deklaroni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treguesit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monitorim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14:paraId="1270C943" w14:textId="77777777" w:rsidR="0074612C" w:rsidRPr="00E1083F" w:rsidRDefault="0074612C" w:rsidP="00EF0B45">
            <w:pPr>
              <w:pStyle w:val="BodyText"/>
              <w:ind w:left="72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69" w:type="pct"/>
            <w:tcBorders>
              <w:right w:val="double" w:sz="4" w:space="0" w:color="auto"/>
            </w:tcBorders>
            <w:shd w:val="clear" w:color="auto" w:fill="D9E2F3"/>
          </w:tcPr>
          <w:p w14:paraId="0BE5D028" w14:textId="77777777" w:rsidR="000663C5" w:rsidRPr="00E1083F" w:rsidRDefault="00646DDC" w:rsidP="00296408">
            <w:pPr>
              <w:pStyle w:val="BodyTex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Vlerat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planifikuara</w:t>
            </w:r>
            <w:proofErr w:type="spellEnd"/>
          </w:p>
          <w:p w14:paraId="0A6F4695" w14:textId="77777777" w:rsidR="000663C5" w:rsidRPr="00E1083F" w:rsidRDefault="00646DDC" w:rsidP="00646DDC">
            <w:pPr>
              <w:pStyle w:val="BodyText"/>
              <w:rPr>
                <w:rFonts w:ascii="Times New Roman" w:hAnsi="Times New Roman"/>
                <w:i/>
                <w:sz w:val="24"/>
                <w:szCs w:val="24"/>
              </w:rPr>
            </w:pP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deklaroni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treguesit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vlerat</w:t>
            </w:r>
            <w:proofErr w:type="spellEnd"/>
            <w:r w:rsidR="000663C5" w:rsidRPr="00E1083F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14:paraId="69F37082" w14:textId="77777777" w:rsidR="00F331EF" w:rsidRPr="00E1083F" w:rsidRDefault="00F331EF" w:rsidP="00646DDC">
            <w:pPr>
              <w:pStyle w:val="Body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pct"/>
            <w:gridSpan w:val="2"/>
            <w:tcBorders>
              <w:left w:val="double" w:sz="4" w:space="0" w:color="auto"/>
            </w:tcBorders>
            <w:shd w:val="clear" w:color="auto" w:fill="D9E2F3"/>
          </w:tcPr>
          <w:p w14:paraId="3B3015C6" w14:textId="77777777" w:rsidR="000663C5" w:rsidRPr="00E1083F" w:rsidRDefault="00646DDC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Vlerat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arritura</w:t>
            </w:r>
            <w:proofErr w:type="spellEnd"/>
          </w:p>
          <w:p w14:paraId="3EC03202" w14:textId="77777777" w:rsidR="000663C5" w:rsidRPr="00E1083F" w:rsidRDefault="000663C5" w:rsidP="00646DDC">
            <w:pPr>
              <w:pStyle w:val="BodyText"/>
              <w:rPr>
                <w:rFonts w:ascii="Times New Roman" w:hAnsi="Times New Roman"/>
                <w:i/>
                <w:sz w:val="24"/>
                <w:szCs w:val="24"/>
              </w:rPr>
            </w:pP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>deklaroni</w:t>
            </w:r>
            <w:proofErr w:type="spellEnd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>vlerën</w:t>
            </w:r>
            <w:proofErr w:type="spellEnd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e </w:t>
            </w:r>
            <w:proofErr w:type="spellStart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>arritur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911" w:type="pct"/>
            <w:gridSpan w:val="2"/>
            <w:shd w:val="clear" w:color="auto" w:fill="D9E2F3"/>
          </w:tcPr>
          <w:p w14:paraId="6E4B51D6" w14:textId="77777777" w:rsidR="000663C5" w:rsidRPr="00E1083F" w:rsidRDefault="00646DDC" w:rsidP="00646DDC">
            <w:pPr>
              <w:pStyle w:val="BodyText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P</w:t>
            </w:r>
            <w:r w:rsidR="00296408" w:rsidRPr="00E1083F">
              <w:rPr>
                <w:rFonts w:ascii="Times New Roman" w:hAnsi="Times New Roman"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sz w:val="24"/>
                <w:szCs w:val="24"/>
              </w:rPr>
              <w:t>rshatshm</w:t>
            </w:r>
            <w:r w:rsidR="00296408" w:rsidRPr="00E1083F">
              <w:rPr>
                <w:rFonts w:ascii="Times New Roman" w:hAnsi="Times New Roman"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sz w:val="24"/>
                <w:szCs w:val="24"/>
              </w:rPr>
              <w:t>ria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914" w:type="pct"/>
            <w:shd w:val="clear" w:color="auto" w:fill="D9E2F3"/>
          </w:tcPr>
          <w:p w14:paraId="5A8F7A26" w14:textId="77777777" w:rsidR="000663C5" w:rsidRPr="00E1083F" w:rsidRDefault="00646DDC" w:rsidP="00646DDC">
            <w:pPr>
              <w:pStyle w:val="BodyText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Masat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përmirësime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63C5" w:rsidRPr="00E1083F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deklaroni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si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do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rmir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soni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performanc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n</w:t>
            </w:r>
            <w:proofErr w:type="spellEnd"/>
            <w:r w:rsidR="000663C5" w:rsidRPr="00E1083F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0663C5" w:rsidRPr="00E1083F" w14:paraId="2DE4C8DB" w14:textId="77777777" w:rsidTr="00A9692B">
        <w:trPr>
          <w:trHeight w:val="64"/>
        </w:trPr>
        <w:tc>
          <w:tcPr>
            <w:tcW w:w="2288" w:type="pct"/>
            <w:gridSpan w:val="2"/>
            <w:tcBorders>
              <w:right w:val="double" w:sz="4" w:space="0" w:color="auto"/>
            </w:tcBorders>
            <w:shd w:val="clear" w:color="auto" w:fill="D9E2F3"/>
          </w:tcPr>
          <w:p w14:paraId="402E49C0" w14:textId="77777777" w:rsidR="000663C5" w:rsidRPr="00E1083F" w:rsidRDefault="000663C5" w:rsidP="00646DDC">
            <w:pPr>
              <w:pStyle w:val="BodyTex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>plotësojeni</w:t>
            </w:r>
            <w:proofErr w:type="spellEnd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>gjat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proofErr w:type="spellEnd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fazes </w:t>
            </w:r>
            <w:proofErr w:type="spellStart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>s</w:t>
            </w:r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ë</w:t>
            </w:r>
            <w:proofErr w:type="spellEnd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>planifikimit</w:t>
            </w:r>
            <w:proofErr w:type="spellEnd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>procesit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2712" w:type="pct"/>
            <w:gridSpan w:val="5"/>
            <w:tcBorders>
              <w:left w:val="double" w:sz="4" w:space="0" w:color="auto"/>
            </w:tcBorders>
            <w:shd w:val="clear" w:color="auto" w:fill="D9E2F3"/>
          </w:tcPr>
          <w:p w14:paraId="4AD0233D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>plotësojeni</w:t>
            </w:r>
            <w:proofErr w:type="spellEnd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>gjatë</w:t>
            </w:r>
            <w:proofErr w:type="spellEnd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i/>
                <w:sz w:val="24"/>
                <w:szCs w:val="24"/>
              </w:rPr>
              <w:t>monitorimit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646DDC" w:rsidRPr="00E1083F" w14:paraId="683A7F53" w14:textId="77777777" w:rsidTr="00A9692B">
        <w:tc>
          <w:tcPr>
            <w:tcW w:w="1319" w:type="pct"/>
          </w:tcPr>
          <w:p w14:paraId="3CFA5067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numri</w:t>
            </w:r>
            <w:proofErr w:type="spellEnd"/>
            <w:r w:rsidR="00646DDC" w:rsidRPr="00E1083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metodave</w:t>
            </w:r>
            <w:proofErr w:type="spellEnd"/>
            <w:r w:rsidR="00646DDC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="00646DDC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konsultimit</w:t>
            </w:r>
            <w:proofErr w:type="spellEnd"/>
          </w:p>
        </w:tc>
        <w:tc>
          <w:tcPr>
            <w:tcW w:w="969" w:type="pct"/>
            <w:tcBorders>
              <w:right w:val="double" w:sz="4" w:space="0" w:color="auto"/>
            </w:tcBorders>
          </w:tcPr>
          <w:p w14:paraId="69EB46E6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2 (RENJKP, e-mail)</w:t>
            </w:r>
          </w:p>
        </w:tc>
        <w:tc>
          <w:tcPr>
            <w:tcW w:w="887" w:type="pct"/>
            <w:gridSpan w:val="2"/>
            <w:tcBorders>
              <w:left w:val="double" w:sz="4" w:space="0" w:color="auto"/>
            </w:tcBorders>
          </w:tcPr>
          <w:p w14:paraId="020BCA56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2 (RENJKP, e-mail)</w:t>
            </w:r>
          </w:p>
        </w:tc>
        <w:tc>
          <w:tcPr>
            <w:tcW w:w="911" w:type="pct"/>
            <w:gridSpan w:val="2"/>
          </w:tcPr>
          <w:p w14:paraId="195E047C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BF2" w:rsidRPr="00E1083F">
              <w:rPr>
                <w:rFonts w:ascii="Times New Roman" w:hAnsi="Times New Roman"/>
                <w:sz w:val="24"/>
                <w:szCs w:val="24"/>
              </w:rPr>
              <w:t>po</w:t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BF2" w:rsidRPr="00E1083F">
              <w:rPr>
                <w:rFonts w:ascii="Times New Roman" w:hAnsi="Times New Roman"/>
                <w:sz w:val="24"/>
                <w:szCs w:val="24"/>
              </w:rPr>
              <w:t>jo</w:t>
            </w:r>
          </w:p>
        </w:tc>
        <w:tc>
          <w:tcPr>
            <w:tcW w:w="914" w:type="pct"/>
          </w:tcPr>
          <w:p w14:paraId="46DEC837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BB3B52D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6DDC" w:rsidRPr="00E1083F" w14:paraId="71B6707A" w14:textId="77777777" w:rsidTr="00A9692B">
        <w:tc>
          <w:tcPr>
            <w:tcW w:w="1319" w:type="pct"/>
          </w:tcPr>
          <w:p w14:paraId="27337649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numri</w:t>
            </w:r>
            <w:proofErr w:type="spellEnd"/>
            <w:r w:rsidR="00646DDC" w:rsidRPr="00E1083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palëve</w:t>
            </w:r>
            <w:proofErr w:type="spellEnd"/>
            <w:r w:rsidR="00646DDC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="00646DDC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përfshira</w:t>
            </w:r>
            <w:proofErr w:type="spellEnd"/>
          </w:p>
        </w:tc>
        <w:tc>
          <w:tcPr>
            <w:tcW w:w="969" w:type="pct"/>
            <w:tcBorders>
              <w:right w:val="double" w:sz="4" w:space="0" w:color="auto"/>
            </w:tcBorders>
          </w:tcPr>
          <w:p w14:paraId="7C4D8DE8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të paktën 2</w:t>
            </w:r>
          </w:p>
        </w:tc>
        <w:tc>
          <w:tcPr>
            <w:tcW w:w="887" w:type="pct"/>
            <w:gridSpan w:val="2"/>
            <w:tcBorders>
              <w:left w:val="double" w:sz="4" w:space="0" w:color="auto"/>
            </w:tcBorders>
          </w:tcPr>
          <w:p w14:paraId="4649F0BF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11" w:type="pct"/>
            <w:gridSpan w:val="2"/>
          </w:tcPr>
          <w:p w14:paraId="1DA5A5C8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BF2" w:rsidRPr="00E1083F">
              <w:rPr>
                <w:rFonts w:ascii="Times New Roman" w:hAnsi="Times New Roman"/>
                <w:sz w:val="24"/>
                <w:szCs w:val="24"/>
              </w:rPr>
              <w:t>po</w:t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BF2" w:rsidRPr="00E1083F">
              <w:rPr>
                <w:rFonts w:ascii="Times New Roman" w:hAnsi="Times New Roman"/>
                <w:sz w:val="24"/>
                <w:szCs w:val="24"/>
              </w:rPr>
              <w:t>jo</w:t>
            </w:r>
          </w:p>
        </w:tc>
        <w:tc>
          <w:tcPr>
            <w:tcW w:w="914" w:type="pct"/>
          </w:tcPr>
          <w:p w14:paraId="76D5ADB0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E753670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6DDC" w:rsidRPr="00E1083F" w14:paraId="3F994AB2" w14:textId="77777777" w:rsidTr="00A9692B">
        <w:tc>
          <w:tcPr>
            <w:tcW w:w="1319" w:type="pct"/>
          </w:tcPr>
          <w:p w14:paraId="7F05FA05" w14:textId="77777777" w:rsidR="000663C5" w:rsidRPr="00E1083F" w:rsidRDefault="00C82DC0" w:rsidP="00646DDC">
            <w:pPr>
              <w:pStyle w:val="BodyText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numri</w:t>
            </w:r>
            <w:proofErr w:type="spellEnd"/>
            <w:r w:rsidR="00646DDC" w:rsidRPr="00E1083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pjesëmarrësve</w:t>
            </w:r>
            <w:proofErr w:type="spellEnd"/>
            <w:r w:rsidR="00646DDC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69" w:type="pct"/>
            <w:tcBorders>
              <w:right w:val="double" w:sz="4" w:space="0" w:color="auto"/>
            </w:tcBorders>
          </w:tcPr>
          <w:p w14:paraId="23557BD8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të paktën 2</w:t>
            </w:r>
          </w:p>
        </w:tc>
        <w:tc>
          <w:tcPr>
            <w:tcW w:w="887" w:type="pct"/>
            <w:gridSpan w:val="2"/>
            <w:tcBorders>
              <w:left w:val="double" w:sz="4" w:space="0" w:color="auto"/>
            </w:tcBorders>
          </w:tcPr>
          <w:p w14:paraId="217CC1D9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11" w:type="pct"/>
            <w:gridSpan w:val="2"/>
          </w:tcPr>
          <w:p w14:paraId="4A255409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BF2" w:rsidRPr="00E1083F">
              <w:rPr>
                <w:rFonts w:ascii="Times New Roman" w:hAnsi="Times New Roman"/>
                <w:sz w:val="24"/>
                <w:szCs w:val="24"/>
              </w:rPr>
              <w:t>po</w:t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BF2" w:rsidRPr="00E1083F">
              <w:rPr>
                <w:rFonts w:ascii="Times New Roman" w:hAnsi="Times New Roman"/>
                <w:sz w:val="24"/>
                <w:szCs w:val="24"/>
              </w:rPr>
              <w:t>jo</w:t>
            </w:r>
          </w:p>
        </w:tc>
        <w:tc>
          <w:tcPr>
            <w:tcW w:w="914" w:type="pct"/>
          </w:tcPr>
          <w:p w14:paraId="1515AB93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63D2C2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6DDC" w:rsidRPr="00E1083F" w14:paraId="43C2CB07" w14:textId="77777777" w:rsidTr="00A9692B">
        <w:tc>
          <w:tcPr>
            <w:tcW w:w="1319" w:type="pct"/>
          </w:tcPr>
          <w:p w14:paraId="76D36FFE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numri</w:t>
            </w:r>
            <w:proofErr w:type="spellEnd"/>
            <w:r w:rsidR="00646DDC" w:rsidRPr="00E1083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komenteve</w:t>
            </w:r>
            <w:proofErr w:type="spellEnd"/>
            <w:r w:rsidR="00646DDC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="00646DDC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pranuara</w:t>
            </w:r>
            <w:proofErr w:type="spellEnd"/>
          </w:p>
        </w:tc>
        <w:tc>
          <w:tcPr>
            <w:tcW w:w="969" w:type="pct"/>
            <w:tcBorders>
              <w:right w:val="double" w:sz="4" w:space="0" w:color="auto"/>
            </w:tcBorders>
          </w:tcPr>
          <w:p w14:paraId="287C619B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të gjitha komentet shqyrtohen dhe marrin përgjigje të arsyetuar</w:t>
            </w:r>
          </w:p>
        </w:tc>
        <w:tc>
          <w:tcPr>
            <w:tcW w:w="887" w:type="pct"/>
            <w:gridSpan w:val="2"/>
            <w:tcBorders>
              <w:left w:val="double" w:sz="4" w:space="0" w:color="auto"/>
            </w:tcBorders>
          </w:tcPr>
          <w:p w14:paraId="46B93460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5 plotësisht, 1 pjesërisht (nga 9)</w:t>
            </w:r>
          </w:p>
        </w:tc>
        <w:tc>
          <w:tcPr>
            <w:tcW w:w="911" w:type="pct"/>
            <w:gridSpan w:val="2"/>
          </w:tcPr>
          <w:p w14:paraId="4A1B2223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BF2" w:rsidRPr="00E1083F">
              <w:rPr>
                <w:rFonts w:ascii="Times New Roman" w:hAnsi="Times New Roman"/>
                <w:sz w:val="24"/>
                <w:szCs w:val="24"/>
              </w:rPr>
              <w:t>po</w:t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BF2" w:rsidRPr="00E1083F">
              <w:rPr>
                <w:rFonts w:ascii="Times New Roman" w:hAnsi="Times New Roman"/>
                <w:sz w:val="24"/>
                <w:szCs w:val="24"/>
              </w:rPr>
              <w:t>jo</w:t>
            </w:r>
          </w:p>
        </w:tc>
        <w:tc>
          <w:tcPr>
            <w:tcW w:w="914" w:type="pct"/>
          </w:tcPr>
          <w:p w14:paraId="0DF97BB3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70B337B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6DDC" w:rsidRPr="00E1083F" w14:paraId="28490603" w14:textId="77777777" w:rsidTr="00A9692B">
        <w:tc>
          <w:tcPr>
            <w:tcW w:w="1319" w:type="pct"/>
          </w:tcPr>
          <w:p w14:paraId="22F3A11D" w14:textId="77777777" w:rsidR="000663C5" w:rsidRPr="00E1083F" w:rsidRDefault="00C82DC0" w:rsidP="00646DDC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46DDC" w:rsidRPr="00E1083F">
              <w:rPr>
                <w:rFonts w:ascii="Times New Roman" w:hAnsi="Times New Roman"/>
                <w:sz w:val="24"/>
                <w:szCs w:val="24"/>
              </w:rPr>
              <w:t>tjet</w:t>
            </w:r>
            <w:r w:rsidR="00296408" w:rsidRPr="00E1083F">
              <w:rPr>
                <w:rFonts w:ascii="Times New Roman" w:hAnsi="Times New Roman"/>
                <w:sz w:val="24"/>
                <w:szCs w:val="24"/>
              </w:rPr>
              <w:t>ë</w:t>
            </w:r>
            <w:r w:rsidR="00646DDC" w:rsidRPr="00E1083F">
              <w:rPr>
                <w:rFonts w:ascii="Times New Roman" w:hAnsi="Times New Roman"/>
                <w:sz w:val="24"/>
                <w:szCs w:val="24"/>
              </w:rPr>
              <w:t>r</w:t>
            </w:r>
            <w:proofErr w:type="spellEnd"/>
            <w:r w:rsidR="000663C5" w:rsidRPr="00E1083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969" w:type="pct"/>
            <w:tcBorders>
              <w:right w:val="double" w:sz="4" w:space="0" w:color="auto"/>
            </w:tcBorders>
          </w:tcPr>
          <w:p w14:paraId="777899A4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pct"/>
            <w:gridSpan w:val="2"/>
            <w:tcBorders>
              <w:left w:val="double" w:sz="4" w:space="0" w:color="auto"/>
            </w:tcBorders>
          </w:tcPr>
          <w:p w14:paraId="68AB2D0D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gridSpan w:val="2"/>
          </w:tcPr>
          <w:p w14:paraId="09EC2AF6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BF2" w:rsidRPr="00E1083F">
              <w:rPr>
                <w:rFonts w:ascii="Times New Roman" w:hAnsi="Times New Roman"/>
                <w:sz w:val="24"/>
                <w:szCs w:val="24"/>
              </w:rPr>
              <w:t>po</w:t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BF2" w:rsidRPr="00E1083F">
              <w:rPr>
                <w:rFonts w:ascii="Times New Roman" w:hAnsi="Times New Roman"/>
                <w:sz w:val="24"/>
                <w:szCs w:val="24"/>
              </w:rPr>
              <w:t>jo</w:t>
            </w:r>
          </w:p>
        </w:tc>
        <w:tc>
          <w:tcPr>
            <w:tcW w:w="914" w:type="pct"/>
          </w:tcPr>
          <w:p w14:paraId="4438CDAC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372310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63C5" w:rsidRPr="00E1083F" w14:paraId="6D334C94" w14:textId="77777777" w:rsidTr="00A9692B"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D9E2F3"/>
          </w:tcPr>
          <w:p w14:paraId="14787BD5" w14:textId="77777777" w:rsidR="000663C5" w:rsidRPr="00E1083F" w:rsidRDefault="00646DDC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Mjetet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matjen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treguesve</w:t>
            </w:r>
            <w:proofErr w:type="spellEnd"/>
          </w:p>
        </w:tc>
      </w:tr>
      <w:tr w:rsidR="000663C5" w:rsidRPr="00E1083F" w14:paraId="561EA760" w14:textId="77777777" w:rsidTr="00A9692B">
        <w:tc>
          <w:tcPr>
            <w:tcW w:w="5000" w:type="pct"/>
            <w:gridSpan w:val="7"/>
            <w:tcBorders>
              <w:bottom w:val="double" w:sz="4" w:space="0" w:color="auto"/>
            </w:tcBorders>
          </w:tcPr>
          <w:p w14:paraId="640DBE6D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lista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pjesëmarrësve</w:t>
            </w:r>
            <w:proofErr w:type="spellEnd"/>
          </w:p>
          <w:p w14:paraId="7E4F54C1" w14:textId="77777777" w:rsidR="005428A0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raporti</w:t>
            </w:r>
            <w:r w:rsidR="00B20195" w:rsidRPr="00E1083F">
              <w:rPr>
                <w:rFonts w:ascii="Times New Roman" w:hAnsi="Times New Roman"/>
                <w:sz w:val="24"/>
                <w:szCs w:val="24"/>
              </w:rPr>
              <w:t>mi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="005428A0" w:rsidRPr="00E1083F">
              <w:rPr>
                <w:rFonts w:ascii="Times New Roman" w:hAnsi="Times New Roman"/>
                <w:sz w:val="24"/>
                <w:szCs w:val="24"/>
              </w:rPr>
              <w:t>aktivitetit</w:t>
            </w:r>
            <w:proofErr w:type="spellEnd"/>
          </w:p>
          <w:p w14:paraId="4473654D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raporti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reagimeve</w:t>
            </w:r>
            <w:proofErr w:type="spellEnd"/>
          </w:p>
          <w:p w14:paraId="1A02181C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lista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komenteve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marra</w:t>
            </w:r>
            <w:proofErr w:type="spellEnd"/>
          </w:p>
          <w:p w14:paraId="5D63BB8B" w14:textId="77777777" w:rsidR="000663C5" w:rsidRPr="00E1083F" w:rsidRDefault="00C82DC0" w:rsidP="00296408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tjetër</w:t>
            </w:r>
            <w:proofErr w:type="spellEnd"/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</w:tr>
      <w:tr w:rsidR="000663C5" w:rsidRPr="00E1083F" w14:paraId="580C00BF" w14:textId="77777777" w:rsidTr="00A9692B">
        <w:tc>
          <w:tcPr>
            <w:tcW w:w="5000" w:type="pct"/>
            <w:gridSpan w:val="7"/>
            <w:tcBorders>
              <w:top w:val="double" w:sz="4" w:space="0" w:color="auto"/>
            </w:tcBorders>
            <w:shd w:val="clear" w:color="auto" w:fill="D9E2F3"/>
          </w:tcPr>
          <w:p w14:paraId="7107EC95" w14:textId="77777777" w:rsidR="000663C5" w:rsidRPr="00E1083F" w:rsidRDefault="00296408" w:rsidP="00A9692B">
            <w:pPr>
              <w:pStyle w:val="BodyTex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Treguesit</w:t>
            </w:r>
            <w:proofErr w:type="spellEnd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b/>
                <w:sz w:val="24"/>
                <w:szCs w:val="24"/>
              </w:rPr>
              <w:t>cilësorë</w:t>
            </w:r>
            <w:proofErr w:type="spellEnd"/>
          </w:p>
        </w:tc>
      </w:tr>
      <w:tr w:rsidR="000663C5" w:rsidRPr="00E1083F" w14:paraId="1ED5FA87" w14:textId="77777777" w:rsidTr="00A9692B">
        <w:trPr>
          <w:trHeight w:val="777"/>
        </w:trPr>
        <w:tc>
          <w:tcPr>
            <w:tcW w:w="2288" w:type="pct"/>
            <w:gridSpan w:val="2"/>
            <w:tcBorders>
              <w:bottom w:val="single" w:sz="4" w:space="0" w:color="auto"/>
              <w:right w:val="double" w:sz="4" w:space="0" w:color="auto"/>
            </w:tcBorders>
            <w:shd w:val="clear" w:color="auto" w:fill="D9E2F3"/>
          </w:tcPr>
          <w:p w14:paraId="5F857986" w14:textId="77777777" w:rsidR="000663C5" w:rsidRPr="00E1083F" w:rsidRDefault="00296408" w:rsidP="00296408">
            <w:pPr>
              <w:pStyle w:val="BodyTex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Treguesit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cilësorë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zgjidhni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treguesit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cilësorë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merrni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parasysh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objektivat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procesit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pjesëmarrjes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97" w:type="pct"/>
            <w:gridSpan w:val="4"/>
            <w:tcBorders>
              <w:left w:val="double" w:sz="4" w:space="0" w:color="auto"/>
              <w:bottom w:val="single" w:sz="4" w:space="0" w:color="auto"/>
            </w:tcBorders>
            <w:shd w:val="clear" w:color="auto" w:fill="D9E2F3"/>
          </w:tcPr>
          <w:p w14:paraId="1E93F73A" w14:textId="77777777" w:rsidR="000663C5" w:rsidRPr="00E1083F" w:rsidRDefault="00296408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Gjetjet</w:t>
            </w:r>
            <w:proofErr w:type="spellEnd"/>
          </w:p>
          <w:p w14:paraId="2D8034FA" w14:textId="77777777" w:rsidR="000663C5" w:rsidRPr="00E1083F" w:rsidRDefault="000663C5" w:rsidP="00296408">
            <w:pPr>
              <w:pStyle w:val="BodyTex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deklaroni</w:t>
            </w:r>
            <w:proofErr w:type="spellEnd"/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i/>
                <w:sz w:val="24"/>
                <w:szCs w:val="24"/>
              </w:rPr>
              <w:t>gjetet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914" w:type="pct"/>
            <w:tcBorders>
              <w:bottom w:val="single" w:sz="4" w:space="0" w:color="auto"/>
            </w:tcBorders>
            <w:shd w:val="clear" w:color="auto" w:fill="D9E2F3"/>
          </w:tcPr>
          <w:p w14:paraId="2A7D2A8C" w14:textId="77777777" w:rsidR="000663C5" w:rsidRPr="00E1083F" w:rsidRDefault="00296408" w:rsidP="00A9692B">
            <w:pPr>
              <w:pStyle w:val="BodyTex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Masat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përmirësime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deklaroni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si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do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përmirësoni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performancën</w:t>
            </w:r>
            <w:proofErr w:type="spellEnd"/>
            <w:r w:rsidRPr="00E1083F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0663C5" w:rsidRPr="00E1083F" w14:paraId="2BE28918" w14:textId="77777777" w:rsidTr="00A9692B">
        <w:tc>
          <w:tcPr>
            <w:tcW w:w="2288" w:type="pct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1F8D354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lastRenderedPageBreak/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cilësia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metodave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konsultimit</w:t>
            </w:r>
            <w:proofErr w:type="spellEnd"/>
          </w:p>
        </w:tc>
        <w:tc>
          <w:tcPr>
            <w:tcW w:w="1797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1CFFF88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Konsultimi elektronik në RENJKP siguroi akses të hapur për publikun (1 259 shikime të faqes), ndërsa e-maili mundësoi kontributin ndërinstitucional të Ministrisë së Financave.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</w:tcPr>
          <w:p w14:paraId="738AB8DA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Në konsultimet e ardhshme mund të organizohen edhe takime ose tryeza me palët e interesit, për të rritur numrin e kontributeve.</w:t>
            </w:r>
          </w:p>
        </w:tc>
      </w:tr>
      <w:tr w:rsidR="000663C5" w:rsidRPr="00E1083F" w14:paraId="41EBDF38" w14:textId="77777777" w:rsidTr="00A9692B">
        <w:tc>
          <w:tcPr>
            <w:tcW w:w="2288" w:type="pct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CB227F9" w14:textId="77777777" w:rsidR="000663C5" w:rsidRPr="00E1083F" w:rsidRDefault="00C82DC0" w:rsidP="00194761">
            <w:pPr>
              <w:pStyle w:val="BodyText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përmbushja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pritshmërive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pjesëmarrësve</w:t>
            </w:r>
            <w:proofErr w:type="spellEnd"/>
          </w:p>
        </w:tc>
        <w:tc>
          <w:tcPr>
            <w:tcW w:w="1797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49B45585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Të gjitha komentet u shqyrtuan dhe secili prej tyre mori përgjigje të arsyetuar në raportin e konsultimit publik.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</w:tcPr>
          <w:p w14:paraId="2641B5E5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63C5" w:rsidRPr="00E1083F" w14:paraId="35775D22" w14:textId="77777777" w:rsidTr="00A9692B">
        <w:tc>
          <w:tcPr>
            <w:tcW w:w="2288" w:type="pct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0DF36B2" w14:textId="77777777" w:rsidR="000663C5" w:rsidRPr="00E1083F" w:rsidRDefault="00C82DC0" w:rsidP="00296408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cilësia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komenteve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kontributeve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mara</w:t>
            </w:r>
          </w:p>
        </w:tc>
        <w:tc>
          <w:tcPr>
            <w:tcW w:w="1797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5E420BDA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Komentet e Shoqatës Shqiptare të Bankave ishin teknike dhe të lidhura me nene konkrete; pjesa më e madhe e tyre u reflektua plotësisht ose pjesërisht në tekst (nenet 62, 68, 75, 85). Komenti individual ngriti një çështje parimore për kriterin e integritetit. Ministria e Financave, në konsultimin ndërinstitucional, paraqiti komente të detajuara dhe të argumentuara për dispozitat financiare (nenet 53 dhe 113), të cilat u pranuan.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</w:tcPr>
          <w:p w14:paraId="26CD8516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63C5" w:rsidRPr="00E1083F" w14:paraId="334B7607" w14:textId="77777777" w:rsidTr="00A9692B">
        <w:tc>
          <w:tcPr>
            <w:tcW w:w="2288" w:type="pct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F3CA769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treguesit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sipas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objektivave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procesit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797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4EF3A9E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Objektivi për të marrë kontributin e sektorit bankar dhe të institucioneve publike u arrit: kontribuan Shoqata Shqiptare e Bankave dhe Ministria e Financave.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</w:tcPr>
          <w:p w14:paraId="38A88036" w14:textId="77777777" w:rsidR="000663C5" w:rsidRPr="00E1083F" w:rsidRDefault="000663C5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63C5" w:rsidRPr="00E1083F" w14:paraId="04E63E12" w14:textId="77777777" w:rsidTr="00A9692B"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D9E2F3"/>
          </w:tcPr>
          <w:p w14:paraId="70FBBF49" w14:textId="77777777" w:rsidR="000663C5" w:rsidRPr="00E1083F" w:rsidRDefault="00296408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Mjetet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për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matjen</w:t>
            </w:r>
            <w:proofErr w:type="spellEnd"/>
            <w:r w:rsidRPr="00E1083F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E1083F">
              <w:rPr>
                <w:rFonts w:ascii="Times New Roman" w:hAnsi="Times New Roman"/>
                <w:sz w:val="24"/>
                <w:szCs w:val="24"/>
              </w:rPr>
              <w:t>treguesve</w:t>
            </w:r>
            <w:proofErr w:type="spellEnd"/>
          </w:p>
        </w:tc>
      </w:tr>
      <w:tr w:rsidR="000663C5" w:rsidRPr="00E1083F" w14:paraId="53D41E7D" w14:textId="77777777" w:rsidTr="00A9692B">
        <w:tc>
          <w:tcPr>
            <w:tcW w:w="5000" w:type="pct"/>
            <w:gridSpan w:val="7"/>
            <w:tcBorders>
              <w:bottom w:val="single" w:sz="4" w:space="0" w:color="auto"/>
            </w:tcBorders>
          </w:tcPr>
          <w:p w14:paraId="0FE7F768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pyetësori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vlerësimit</w:t>
            </w:r>
            <w:proofErr w:type="spellEnd"/>
          </w:p>
          <w:p w14:paraId="510B1377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diskutim</w:t>
            </w:r>
            <w:r w:rsidR="00194761" w:rsidRPr="00E1083F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joformal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me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pjesëmarrësit</w:t>
            </w:r>
            <w:proofErr w:type="spellEnd"/>
          </w:p>
          <w:p w14:paraId="30F6AF66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regjistrimi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pikëpamjeve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pjesëmarrësve</w:t>
            </w:r>
            <w:proofErr w:type="spellEnd"/>
          </w:p>
          <w:p w14:paraId="02B39681" w14:textId="77777777" w:rsidR="000663C5" w:rsidRPr="00E1083F" w:rsidRDefault="00C82DC0" w:rsidP="00A969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raport</w:t>
            </w:r>
            <w:r w:rsidR="00B20195" w:rsidRPr="00E1083F">
              <w:rPr>
                <w:rFonts w:ascii="Times New Roman" w:hAnsi="Times New Roman"/>
                <w:sz w:val="24"/>
                <w:szCs w:val="24"/>
              </w:rPr>
              <w:t>imi</w:t>
            </w:r>
            <w:proofErr w:type="spellEnd"/>
            <w:r w:rsidR="00B20195" w:rsidRPr="00E1083F"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 w:rsidR="00296408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28A0" w:rsidRPr="00E1083F">
              <w:rPr>
                <w:rFonts w:ascii="Times New Roman" w:hAnsi="Times New Roman"/>
                <w:sz w:val="24"/>
                <w:szCs w:val="24"/>
              </w:rPr>
              <w:t>aktivitetit</w:t>
            </w:r>
            <w:proofErr w:type="spellEnd"/>
          </w:p>
          <w:p w14:paraId="3EA17A0D" w14:textId="77777777" w:rsidR="000663C5" w:rsidRPr="00E1083F" w:rsidRDefault="00C82DC0" w:rsidP="00296408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8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Pr="00E1083F">
              <w:rPr>
                <w:rFonts w:ascii="Times New Roman" w:hAnsi="Times New Roman"/>
                <w:sz w:val="24"/>
                <w:szCs w:val="24"/>
              </w:rPr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108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663C5" w:rsidRPr="00E10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6408" w:rsidRPr="00E1083F">
              <w:rPr>
                <w:rFonts w:ascii="Times New Roman" w:hAnsi="Times New Roman"/>
                <w:sz w:val="24"/>
                <w:szCs w:val="24"/>
              </w:rPr>
              <w:t>tjetër</w:t>
            </w:r>
            <w:proofErr w:type="spellEnd"/>
            <w:r w:rsidR="000663C5" w:rsidRPr="00E1083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14:paraId="0BA2831F" w14:textId="77777777" w:rsidR="000663C5" w:rsidRPr="00E1083F" w:rsidRDefault="000663C5" w:rsidP="000663C5">
      <w:pPr>
        <w:pStyle w:val="BodyText"/>
        <w:jc w:val="both"/>
        <w:rPr>
          <w:rFonts w:ascii="Times New Roman" w:hAnsi="Times New Roman"/>
          <w:b/>
          <w:sz w:val="24"/>
          <w:szCs w:val="24"/>
        </w:rPr>
      </w:pPr>
    </w:p>
    <w:p w14:paraId="748CEA57" w14:textId="77777777" w:rsidR="000663C5" w:rsidRPr="00E1083F" w:rsidRDefault="000663C5">
      <w:pPr>
        <w:rPr>
          <w:rFonts w:ascii="Times New Roman" w:hAnsi="Times New Roman"/>
          <w:sz w:val="24"/>
          <w:szCs w:val="24"/>
        </w:rPr>
      </w:pPr>
    </w:p>
    <w:sectPr w:rsidR="000663C5" w:rsidRPr="00E1083F" w:rsidSect="00C4596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196F"/>
    <w:multiLevelType w:val="hybridMultilevel"/>
    <w:tmpl w:val="52726C7C"/>
    <w:lvl w:ilvl="0" w:tplc="CA8622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E7993"/>
    <w:multiLevelType w:val="hybridMultilevel"/>
    <w:tmpl w:val="B5C4A5F4"/>
    <w:lvl w:ilvl="0" w:tplc="D88614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10A30"/>
    <w:multiLevelType w:val="hybridMultilevel"/>
    <w:tmpl w:val="98A690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4006E"/>
    <w:multiLevelType w:val="hybridMultilevel"/>
    <w:tmpl w:val="5490AD60"/>
    <w:lvl w:ilvl="0" w:tplc="6C241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474FC1"/>
    <w:multiLevelType w:val="hybridMultilevel"/>
    <w:tmpl w:val="B312281E"/>
    <w:lvl w:ilvl="0" w:tplc="207A3F4E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B2798"/>
    <w:multiLevelType w:val="hybridMultilevel"/>
    <w:tmpl w:val="F8D6E682"/>
    <w:lvl w:ilvl="0" w:tplc="207A3F4E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  <w:sz w:val="16"/>
      </w:rPr>
    </w:lvl>
    <w:lvl w:ilvl="1" w:tplc="4F0C015A"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7C7810"/>
    <w:multiLevelType w:val="hybridMultilevel"/>
    <w:tmpl w:val="9574232C"/>
    <w:lvl w:ilvl="0" w:tplc="207A3F4E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DB39CE"/>
    <w:multiLevelType w:val="hybridMultilevel"/>
    <w:tmpl w:val="62F60D74"/>
    <w:lvl w:ilvl="0" w:tplc="C3C86D6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720437">
    <w:abstractNumId w:val="3"/>
  </w:num>
  <w:num w:numId="2" w16cid:durableId="952398166">
    <w:abstractNumId w:val="0"/>
  </w:num>
  <w:num w:numId="3" w16cid:durableId="602685172">
    <w:abstractNumId w:val="1"/>
  </w:num>
  <w:num w:numId="4" w16cid:durableId="1438794863">
    <w:abstractNumId w:val="7"/>
  </w:num>
  <w:num w:numId="5" w16cid:durableId="592709132">
    <w:abstractNumId w:val="5"/>
  </w:num>
  <w:num w:numId="6" w16cid:durableId="1863785744">
    <w:abstractNumId w:val="4"/>
  </w:num>
  <w:num w:numId="7" w16cid:durableId="1585189456">
    <w:abstractNumId w:val="6"/>
  </w:num>
  <w:num w:numId="8" w16cid:durableId="712536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3C5"/>
    <w:rsid w:val="0001730E"/>
    <w:rsid w:val="0002440C"/>
    <w:rsid w:val="00064B13"/>
    <w:rsid w:val="000663C5"/>
    <w:rsid w:val="000705C3"/>
    <w:rsid w:val="00085112"/>
    <w:rsid w:val="000D2F18"/>
    <w:rsid w:val="000E75E7"/>
    <w:rsid w:val="00110956"/>
    <w:rsid w:val="00112EEA"/>
    <w:rsid w:val="00145B8D"/>
    <w:rsid w:val="0019195E"/>
    <w:rsid w:val="00194761"/>
    <w:rsid w:val="001B0354"/>
    <w:rsid w:val="001D77DB"/>
    <w:rsid w:val="002416B6"/>
    <w:rsid w:val="00291779"/>
    <w:rsid w:val="00296408"/>
    <w:rsid w:val="002C5491"/>
    <w:rsid w:val="002E1E72"/>
    <w:rsid w:val="00314491"/>
    <w:rsid w:val="00316BF2"/>
    <w:rsid w:val="00387954"/>
    <w:rsid w:val="003E69DD"/>
    <w:rsid w:val="003F7892"/>
    <w:rsid w:val="00417A78"/>
    <w:rsid w:val="004274ED"/>
    <w:rsid w:val="004874A5"/>
    <w:rsid w:val="004B20BE"/>
    <w:rsid w:val="004C1E6A"/>
    <w:rsid w:val="004C778B"/>
    <w:rsid w:val="004D2044"/>
    <w:rsid w:val="00532DB5"/>
    <w:rsid w:val="005428A0"/>
    <w:rsid w:val="005428CF"/>
    <w:rsid w:val="00551E4D"/>
    <w:rsid w:val="005E4C6B"/>
    <w:rsid w:val="005E4DAB"/>
    <w:rsid w:val="00642558"/>
    <w:rsid w:val="00646DDC"/>
    <w:rsid w:val="00676164"/>
    <w:rsid w:val="00683B20"/>
    <w:rsid w:val="0069210D"/>
    <w:rsid w:val="0074612C"/>
    <w:rsid w:val="007909C3"/>
    <w:rsid w:val="007B3880"/>
    <w:rsid w:val="007E1522"/>
    <w:rsid w:val="007E1CB1"/>
    <w:rsid w:val="008075F2"/>
    <w:rsid w:val="008202A2"/>
    <w:rsid w:val="00831C3B"/>
    <w:rsid w:val="008942B5"/>
    <w:rsid w:val="008A4647"/>
    <w:rsid w:val="008D2F66"/>
    <w:rsid w:val="008E7031"/>
    <w:rsid w:val="00903E12"/>
    <w:rsid w:val="0091607A"/>
    <w:rsid w:val="00933253"/>
    <w:rsid w:val="00937D76"/>
    <w:rsid w:val="00952F61"/>
    <w:rsid w:val="009538C4"/>
    <w:rsid w:val="0097586E"/>
    <w:rsid w:val="00994594"/>
    <w:rsid w:val="009D73B8"/>
    <w:rsid w:val="00A17ECA"/>
    <w:rsid w:val="00A3081D"/>
    <w:rsid w:val="00A9692B"/>
    <w:rsid w:val="00AB7A87"/>
    <w:rsid w:val="00AD1032"/>
    <w:rsid w:val="00AD3828"/>
    <w:rsid w:val="00AD7A4F"/>
    <w:rsid w:val="00B17330"/>
    <w:rsid w:val="00B20195"/>
    <w:rsid w:val="00B84FCE"/>
    <w:rsid w:val="00BB68E8"/>
    <w:rsid w:val="00BF180E"/>
    <w:rsid w:val="00BF7D6C"/>
    <w:rsid w:val="00C20941"/>
    <w:rsid w:val="00C254CD"/>
    <w:rsid w:val="00C45968"/>
    <w:rsid w:val="00C505E4"/>
    <w:rsid w:val="00C62839"/>
    <w:rsid w:val="00C82DC0"/>
    <w:rsid w:val="00CB37ED"/>
    <w:rsid w:val="00CD5B34"/>
    <w:rsid w:val="00CE468E"/>
    <w:rsid w:val="00CF303B"/>
    <w:rsid w:val="00CF41B1"/>
    <w:rsid w:val="00D141F9"/>
    <w:rsid w:val="00D54DD6"/>
    <w:rsid w:val="00D739F6"/>
    <w:rsid w:val="00D817EF"/>
    <w:rsid w:val="00DB1168"/>
    <w:rsid w:val="00DD25DA"/>
    <w:rsid w:val="00DD6AD6"/>
    <w:rsid w:val="00DD73D8"/>
    <w:rsid w:val="00E00C5D"/>
    <w:rsid w:val="00E1083F"/>
    <w:rsid w:val="00E13F8A"/>
    <w:rsid w:val="00E751EC"/>
    <w:rsid w:val="00EA733F"/>
    <w:rsid w:val="00EC642D"/>
    <w:rsid w:val="00ED615B"/>
    <w:rsid w:val="00EF0B45"/>
    <w:rsid w:val="00F25015"/>
    <w:rsid w:val="00F331EF"/>
    <w:rsid w:val="00F51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9791B"/>
  <w15:docId w15:val="{1FD235AA-ACD7-1B4C-A872-781FDF7B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663C5"/>
    <w:rPr>
      <w:rFonts w:ascii="Arial" w:eastAsia="Times New Roman" w:hAnsi="Arial" w:cs="Times New Roman"/>
      <w:sz w:val="22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63C5"/>
    <w:pPr>
      <w:keepNext/>
      <w:keepLines/>
      <w:tabs>
        <w:tab w:val="left" w:pos="567"/>
      </w:tabs>
      <w:spacing w:before="240" w:after="240"/>
      <w:ind w:left="567" w:hanging="567"/>
      <w:outlineLvl w:val="1"/>
    </w:pPr>
    <w:rPr>
      <w:rFonts w:ascii="Calibri" w:hAnsi="Calibri"/>
      <w:b/>
      <w:bCs/>
      <w:i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663C5"/>
    <w:rPr>
      <w:rFonts w:ascii="Calibri" w:eastAsia="Times New Roman" w:hAnsi="Calibri" w:cs="Times New Roman"/>
      <w:b/>
      <w:bCs/>
      <w:i/>
      <w:szCs w:val="26"/>
      <w:lang w:val="en-GB"/>
    </w:rPr>
  </w:style>
  <w:style w:type="paragraph" w:styleId="BodyText">
    <w:name w:val="Body Text"/>
    <w:basedOn w:val="Normal"/>
    <w:link w:val="BodyTextChar"/>
    <w:uiPriority w:val="99"/>
    <w:unhideWhenUsed/>
    <w:qFormat/>
    <w:rsid w:val="000663C5"/>
    <w:pPr>
      <w:tabs>
        <w:tab w:val="left" w:pos="567"/>
      </w:tabs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0663C5"/>
    <w:rPr>
      <w:rFonts w:ascii="Calibri" w:eastAsia="Times New Roman" w:hAnsi="Calibri" w:cs="Times New Roman"/>
      <w:sz w:val="22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27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74E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74ED"/>
    <w:rPr>
      <w:rFonts w:ascii="Arial" w:eastAsia="Times New Roman" w:hAnsi="Arial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7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74ED"/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4E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4ED"/>
    <w:rPr>
      <w:rFonts w:ascii="Times New Roman" w:eastAsia="Times New Roman" w:hAnsi="Times New Roman" w:cs="Times New Roman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29177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817EF"/>
    <w:rPr>
      <w:rFonts w:ascii="Arial" w:eastAsia="Times New Roman" w:hAnsi="Arial" w:cs="Times New Roman"/>
      <w:sz w:val="22"/>
      <w:szCs w:val="20"/>
      <w:lang w:val="en-GB"/>
    </w:rPr>
  </w:style>
  <w:style w:type="paragraph" w:styleId="NoSpacing">
    <w:name w:val="No Spacing"/>
    <w:uiPriority w:val="1"/>
    <w:qFormat/>
    <w:rsid w:val="002416B6"/>
    <w:rPr>
      <w:rFonts w:ascii="Arial" w:eastAsia="Times New Roman" w:hAnsi="Arial" w:cs="Times New Roman"/>
      <w:sz w:val="22"/>
      <w:szCs w:val="20"/>
      <w:lang w:val="sq-AL"/>
    </w:rPr>
  </w:style>
  <w:style w:type="character" w:styleId="FollowedHyperlink">
    <w:name w:val="FollowedHyperlink"/>
    <w:basedOn w:val="DefaultParagraphFont"/>
    <w:uiPriority w:val="99"/>
    <w:semiHidden/>
    <w:unhideWhenUsed/>
    <w:rsid w:val="00DD73D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18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Vidačak</dc:creator>
  <cp:lastModifiedBy>Yllka Xhelili (Malushi)</cp:lastModifiedBy>
  <cp:revision>2</cp:revision>
  <dcterms:created xsi:type="dcterms:W3CDTF">2026-10-01T16:14:00Z</dcterms:created>
  <dcterms:modified xsi:type="dcterms:W3CDTF">2026-10-01T16:14:00Z</dcterms:modified>
</cp:coreProperties>
</file>