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0E8B" w14:textId="77777777" w:rsidR="00CD42DC" w:rsidRPr="00CD42DC" w:rsidRDefault="00CD42DC" w:rsidP="00CD42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 w:eastAsia="en-US"/>
        </w:rPr>
      </w:pPr>
    </w:p>
    <w:p w14:paraId="4025B4E6" w14:textId="77777777" w:rsidR="00CD42DC" w:rsidRPr="00CD42DC" w:rsidRDefault="00CD42DC" w:rsidP="00CD42DC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CD42D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sq-AL" w:eastAsia="sq-AL"/>
        </w:rPr>
        <w:drawing>
          <wp:inline distT="0" distB="0" distL="0" distR="0" wp14:anchorId="5DEAD835" wp14:editId="15754DF6">
            <wp:extent cx="5731510" cy="638175"/>
            <wp:effectExtent l="0" t="0" r="2540" b="9525"/>
            <wp:docPr id="1970895802" name="Picture 13" descr="https://lh4.googleusercontent.com/B-Txoy6ervVvgAoEuq4JXSY8Mf3aveWiMo1Y0ANGPo-FwEVXacf00-xzKi0UJ95dr9zX0f8kDz81q9c6heBd8gGFpZ1OFS-TXzOsyN0NKYK0VBIxhDcj07bMOO0B3Jc4zG-gS2cj4CS2eo3JXtk_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4.googleusercontent.com/B-Txoy6ervVvgAoEuq4JXSY8Mf3aveWiMo1Y0ANGPo-FwEVXacf00-xzKi0UJ95dr9zX0f8kDz81q9c6heBd8gGFpZ1OFS-TXzOsyN0NKYK0VBIxhDcj07bMOO0B3Jc4zG-gS2cj4CS2eo3JXtk__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9C38F" w14:textId="77777777" w:rsidR="00CD42DC" w:rsidRPr="00CD42DC" w:rsidRDefault="00CD42DC" w:rsidP="00CD42DC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CD42DC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REPUBLIKA E SHQIPËRISË</w:t>
      </w:r>
    </w:p>
    <w:p w14:paraId="02EFFCED" w14:textId="77777777" w:rsidR="00CD42DC" w:rsidRPr="00CD42DC" w:rsidRDefault="00CD42DC" w:rsidP="00CD42DC">
      <w:pPr>
        <w:jc w:val="center"/>
        <w:rPr>
          <w:rFonts w:ascii="Times New Roman" w:hAnsi="Times New Roman" w:cs="Times New Roman"/>
          <w:b/>
          <w:sz w:val="24"/>
          <w:szCs w:val="24"/>
          <w:lang w:val="sq-AL" w:eastAsia="en-GB" w:bidi="ar-MA"/>
        </w:rPr>
      </w:pPr>
      <w:r w:rsidRPr="00CD42DC">
        <w:rPr>
          <w:rFonts w:ascii="Times New Roman" w:eastAsia="Times New Roman" w:hAnsi="Times New Roman" w:cs="Times New Roman"/>
          <w:b/>
          <w:sz w:val="24"/>
          <w:szCs w:val="24"/>
          <w:lang w:val="sq-AL" w:eastAsia="en-GB" w:bidi="ar-MA"/>
        </w:rPr>
        <w:t>KUVENDI</w:t>
      </w:r>
    </w:p>
    <w:p w14:paraId="4BC6B783" w14:textId="77777777" w:rsidR="00CD42DC" w:rsidRDefault="00CD42DC" w:rsidP="00CD42D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q-AL" w:eastAsia="en-GB"/>
        </w:rPr>
      </w:pPr>
    </w:p>
    <w:p w14:paraId="2F44C7A9" w14:textId="77777777" w:rsidR="00CD42DC" w:rsidRPr="00CD42DC" w:rsidRDefault="00CD42DC" w:rsidP="00CD42D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q-AL" w:eastAsia="en-GB"/>
        </w:rPr>
      </w:pPr>
    </w:p>
    <w:p w14:paraId="217AF066" w14:textId="5835882A" w:rsidR="00CD42DC" w:rsidRPr="00CD42DC" w:rsidRDefault="00CD42DC" w:rsidP="00CD42DC">
      <w:pPr>
        <w:tabs>
          <w:tab w:val="left" w:pos="5613"/>
          <w:tab w:val="left" w:pos="7985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</w:pPr>
      <w:r w:rsidRPr="00CD42D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>P R O J E K T L I G J</w:t>
      </w:r>
    </w:p>
    <w:p w14:paraId="04652F15" w14:textId="77777777" w:rsidR="00CD42DC" w:rsidRPr="00CD42DC" w:rsidRDefault="00CD42DC" w:rsidP="00CD42DC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</w:pPr>
    </w:p>
    <w:p w14:paraId="38CBEAAF" w14:textId="32810061" w:rsidR="00CD42DC" w:rsidRPr="00C846E6" w:rsidRDefault="00CD42DC" w:rsidP="00CD42D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C846E6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Nr._____, datë ___.___.202</w:t>
      </w:r>
      <w:r w:rsidR="0031565D" w:rsidRPr="00C846E6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6</w:t>
      </w:r>
    </w:p>
    <w:p w14:paraId="01F6FBF1" w14:textId="77777777" w:rsidR="00CD42DC" w:rsidRPr="00C846E6" w:rsidRDefault="00CD42DC" w:rsidP="00CD42DC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</w:p>
    <w:p w14:paraId="7B838180" w14:textId="77777777" w:rsidR="00CD42DC" w:rsidRPr="00C846E6" w:rsidRDefault="00CD42DC" w:rsidP="00CD42DC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</w:p>
    <w:p w14:paraId="7B2C0126" w14:textId="6154DA14" w:rsidR="00CD42DC" w:rsidRPr="00C846E6" w:rsidRDefault="00CD42DC" w:rsidP="00CD42D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</w:pPr>
      <w:bookmarkStart w:id="0" w:name="_Hlk229054267"/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>PËR</w:t>
      </w:r>
    </w:p>
    <w:p w14:paraId="02FA37DA" w14:textId="77508AC4" w:rsidR="00CD42DC" w:rsidRPr="00C846E6" w:rsidRDefault="00CD42DC" w:rsidP="00CD42D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 xml:space="preserve">NDIHMËN E NDËRSJELLË NË MBLEDHJEN E DETYRIMEVE QË </w:t>
      </w:r>
      <w:r w:rsidR="0080623F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>RRJEDHIN NGA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 xml:space="preserve"> TATIMET, DETYRIMET DOGANORE DHE </w:t>
      </w:r>
      <w:r w:rsidR="00440120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>DETYRIME</w:t>
      </w:r>
      <w:r w:rsidR="0080623F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 xml:space="preserve">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>TË TJERA</w:t>
      </w:r>
      <w:r w:rsidR="00A4598C" w:rsidRPr="00C846E6"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footnoteReference w:id="1"/>
      </w:r>
    </w:p>
    <w:bookmarkEnd w:id="0"/>
    <w:p w14:paraId="25BF08BC" w14:textId="77777777" w:rsidR="00CD42DC" w:rsidRPr="00C846E6" w:rsidRDefault="00CD42DC" w:rsidP="00CD42D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q-AL" w:eastAsia="en-GB"/>
        </w:rPr>
      </w:pPr>
    </w:p>
    <w:p w14:paraId="2CBEDF14" w14:textId="77777777" w:rsidR="00CD42DC" w:rsidRPr="00C846E6" w:rsidRDefault="00CD42DC" w:rsidP="00CD42DC">
      <w:pPr>
        <w:spacing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sq-AL" w:eastAsia="en-GB"/>
          <w14:ligatures w14:val="standardContextual"/>
        </w:rPr>
      </w:pPr>
      <w:r w:rsidRPr="00C846E6">
        <w:rPr>
          <w:rFonts w:ascii="Times New Roman" w:eastAsia="Aptos" w:hAnsi="Times New Roman" w:cs="Times New Roman"/>
          <w:kern w:val="2"/>
          <w:sz w:val="24"/>
          <w:szCs w:val="24"/>
          <w:lang w:val="sq-AL" w:eastAsia="en-GB"/>
          <w14:ligatures w14:val="standardContextual"/>
        </w:rPr>
        <w:t>Në mbështetje të neneve 78, 83, pika 1 dhe nenit 155 të Kushtetutës, me propozimin e Këshillit të Ministrave, Kuvendi i Republikës së Shqipërisë</w:t>
      </w:r>
    </w:p>
    <w:p w14:paraId="3180C062" w14:textId="77777777" w:rsidR="00CD42DC" w:rsidRPr="00C846E6" w:rsidRDefault="00CD42DC" w:rsidP="00CD42DC">
      <w:pPr>
        <w:spacing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sq-AL" w:eastAsia="en-GB"/>
          <w14:ligatures w14:val="standardContextual"/>
        </w:rPr>
      </w:pPr>
    </w:p>
    <w:p w14:paraId="33613955" w14:textId="77777777" w:rsidR="00CD42DC" w:rsidRPr="00C846E6" w:rsidRDefault="00CD42DC" w:rsidP="00CD42D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C846E6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V E N D O S I:</w:t>
      </w:r>
    </w:p>
    <w:p w14:paraId="33E14187" w14:textId="77777777" w:rsidR="00CD42DC" w:rsidRPr="00C846E6" w:rsidRDefault="00CD42DC" w:rsidP="00CD42DC">
      <w:pPr>
        <w:spacing w:line="276" w:lineRule="auto"/>
        <w:ind w:left="3400" w:firstLine="340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6058FB7B" w14:textId="11281718" w:rsidR="00A26BEB" w:rsidRPr="00C846E6" w:rsidRDefault="00A26BEB" w:rsidP="00A26BE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C846E6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KREU I</w:t>
      </w:r>
    </w:p>
    <w:p w14:paraId="39783867" w14:textId="23070B0D" w:rsidR="00A26BEB" w:rsidRPr="00C846E6" w:rsidRDefault="00A26BEB" w:rsidP="00A26BE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C846E6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DISPOZITA TË PËRGJITHSHME</w:t>
      </w:r>
    </w:p>
    <w:p w14:paraId="37E1BA91" w14:textId="72C7E9DA" w:rsidR="002F4F27" w:rsidRPr="00C846E6" w:rsidRDefault="002F4F27" w:rsidP="002F4F2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Neni 1</w:t>
      </w:r>
    </w:p>
    <w:p w14:paraId="69BF22C4" w14:textId="77777777" w:rsidR="002F4F27" w:rsidRPr="00C846E6" w:rsidRDefault="002F4F27" w:rsidP="002F4F2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Qëllimi</w:t>
      </w:r>
    </w:p>
    <w:p w14:paraId="6C56640B" w14:textId="77777777" w:rsidR="00440120" w:rsidRPr="00C846E6" w:rsidRDefault="002F4F27" w:rsidP="0080623F">
      <w:pPr>
        <w:spacing w:before="100" w:before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Ky ligj përcakton rregullat dhe procedurat sipas të cilave autoritetet kompetente të Republikës së Shqipërisë</w:t>
      </w:r>
      <w:r w:rsidR="00440120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14:paraId="4586CC2A" w14:textId="029DF62C" w:rsidR="00440120" w:rsidRPr="00C846E6" w:rsidRDefault="002F4F27" w:rsidP="00440120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C846E6">
        <w:rPr>
          <w:rFonts w:ascii="Times New Roman" w:eastAsia="Times New Roman" w:hAnsi="Times New Roman" w:cs="Times New Roman"/>
          <w:lang w:val="sq-AL"/>
        </w:rPr>
        <w:t>ofrojnë ndihmë për mbledhjen, në territorin e Republikës së Shqipërisë,</w:t>
      </w:r>
      <w:r w:rsidR="00440120" w:rsidRPr="00C846E6">
        <w:rPr>
          <w:rFonts w:ascii="Times New Roman" w:eastAsia="Times New Roman" w:hAnsi="Times New Roman" w:cs="Times New Roman"/>
          <w:lang w:val="sq-AL"/>
        </w:rPr>
        <w:t xml:space="preserve"> </w:t>
      </w:r>
      <w:r w:rsidRPr="00C846E6">
        <w:rPr>
          <w:rFonts w:ascii="Times New Roman" w:eastAsia="Times New Roman" w:hAnsi="Times New Roman" w:cs="Times New Roman"/>
          <w:lang w:val="sq-AL"/>
        </w:rPr>
        <w:t>të detyrimeve të p</w:t>
      </w:r>
      <w:r w:rsidR="00203E0A">
        <w:rPr>
          <w:rFonts w:ascii="Times New Roman" w:eastAsia="Times New Roman" w:hAnsi="Times New Roman" w:cs="Times New Roman"/>
          <w:lang w:val="sq-AL"/>
        </w:rPr>
        <w:t>ërcaktuara</w:t>
      </w:r>
      <w:r w:rsidRPr="00C846E6">
        <w:rPr>
          <w:rFonts w:ascii="Times New Roman" w:eastAsia="Times New Roman" w:hAnsi="Times New Roman" w:cs="Times New Roman"/>
          <w:lang w:val="sq-AL"/>
        </w:rPr>
        <w:t xml:space="preserve"> në nenin 2 të këtij ligji, të cilat kanë lindur në </w:t>
      </w:r>
      <w:r w:rsidR="00AC3EFF" w:rsidRPr="00C846E6">
        <w:rPr>
          <w:rFonts w:ascii="Times New Roman" w:eastAsia="Times New Roman" w:hAnsi="Times New Roman" w:cs="Times New Roman"/>
          <w:lang w:val="sq-AL"/>
        </w:rPr>
        <w:t xml:space="preserve">territorin e </w:t>
      </w:r>
      <w:r w:rsidRPr="00C846E6">
        <w:rPr>
          <w:rFonts w:ascii="Times New Roman" w:eastAsia="Times New Roman" w:hAnsi="Times New Roman" w:cs="Times New Roman"/>
          <w:lang w:val="sq-AL"/>
        </w:rPr>
        <w:t>një shtet tjetër anëtar</w:t>
      </w:r>
      <w:r w:rsidR="00CE2995" w:rsidRPr="00C846E6">
        <w:rPr>
          <w:rFonts w:ascii="Times New Roman" w:eastAsia="Times New Roman" w:hAnsi="Times New Roman" w:cs="Times New Roman"/>
          <w:lang w:val="sq-AL"/>
        </w:rPr>
        <w:t xml:space="preserve"> të Bashkimit Evropian</w:t>
      </w:r>
      <w:r w:rsidR="00440120" w:rsidRPr="00C846E6">
        <w:rPr>
          <w:rFonts w:ascii="Times New Roman" w:eastAsia="Times New Roman" w:hAnsi="Times New Roman" w:cs="Times New Roman"/>
          <w:lang w:val="sq-AL"/>
        </w:rPr>
        <w:t>; si dhe</w:t>
      </w:r>
    </w:p>
    <w:p w14:paraId="6A2BCC63" w14:textId="4DDDEF94" w:rsidR="003C00E6" w:rsidRPr="00C846E6" w:rsidRDefault="00440120" w:rsidP="0080623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C846E6">
        <w:rPr>
          <w:rFonts w:ascii="Times New Roman" w:eastAsia="Times New Roman" w:hAnsi="Times New Roman" w:cs="Times New Roman"/>
          <w:lang w:val="sq-AL"/>
        </w:rPr>
        <w:lastRenderedPageBreak/>
        <w:t xml:space="preserve">kërkojnë ndihmë për mbledhjen, në territorin e një shteti </w:t>
      </w:r>
      <w:r w:rsidR="0080623F" w:rsidRPr="00C846E6">
        <w:rPr>
          <w:rFonts w:ascii="Times New Roman" w:eastAsia="Times New Roman" w:hAnsi="Times New Roman" w:cs="Times New Roman"/>
          <w:lang w:val="sq-AL"/>
        </w:rPr>
        <w:t xml:space="preserve">tjetër </w:t>
      </w:r>
      <w:r w:rsidRPr="00C846E6">
        <w:rPr>
          <w:rFonts w:ascii="Times New Roman" w:eastAsia="Times New Roman" w:hAnsi="Times New Roman" w:cs="Times New Roman"/>
          <w:lang w:val="sq-AL"/>
        </w:rPr>
        <w:t>anëtar</w:t>
      </w:r>
      <w:r w:rsidR="00CE2995" w:rsidRPr="00C846E6">
        <w:rPr>
          <w:rFonts w:ascii="Times New Roman" w:eastAsia="Times New Roman" w:hAnsi="Times New Roman" w:cs="Times New Roman"/>
          <w:lang w:val="sq-AL"/>
        </w:rPr>
        <w:t xml:space="preserve"> të Bashkimit Evropian</w:t>
      </w:r>
      <w:r w:rsidRPr="00C846E6">
        <w:rPr>
          <w:rFonts w:ascii="Times New Roman" w:eastAsia="Times New Roman" w:hAnsi="Times New Roman" w:cs="Times New Roman"/>
          <w:lang w:val="sq-AL"/>
        </w:rPr>
        <w:t xml:space="preserve">, të detyrimeve </w:t>
      </w:r>
      <w:r w:rsidR="00203E0A">
        <w:rPr>
          <w:rFonts w:ascii="Times New Roman" w:eastAsia="Times New Roman" w:hAnsi="Times New Roman" w:cs="Times New Roman"/>
          <w:lang w:val="sq-AL"/>
        </w:rPr>
        <w:t>të përcaktuara</w:t>
      </w:r>
      <w:r w:rsidRPr="00C846E6">
        <w:rPr>
          <w:rFonts w:ascii="Times New Roman" w:eastAsia="Times New Roman" w:hAnsi="Times New Roman" w:cs="Times New Roman"/>
          <w:lang w:val="sq-AL"/>
        </w:rPr>
        <w:t xml:space="preserve"> në nenin 2 të këtij ligji, të cilat kanë lindur në territorin e Republikës së Shqipërisë.</w:t>
      </w:r>
    </w:p>
    <w:p w14:paraId="1C7ED474" w14:textId="77777777" w:rsidR="002F4F27" w:rsidRPr="00C846E6" w:rsidRDefault="002F4F27" w:rsidP="002F4F2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Neni 2</w:t>
      </w:r>
    </w:p>
    <w:p w14:paraId="1D7BCF37" w14:textId="2D4CDBB1" w:rsidR="002F4F27" w:rsidRPr="00C846E6" w:rsidRDefault="002F4F27" w:rsidP="003C00E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Fusha e zbatimit</w:t>
      </w:r>
    </w:p>
    <w:p w14:paraId="31C932C5" w14:textId="6D50ED97" w:rsidR="002F4F27" w:rsidRPr="00C846E6" w:rsidRDefault="002F4F27" w:rsidP="002F4F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1. </w:t>
      </w:r>
      <w:r w:rsidR="008B1368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Ky </w:t>
      </w:r>
      <w:r w:rsidR="00003745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ligj zbatohet për kërkesat që lidhen me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: </w:t>
      </w:r>
    </w:p>
    <w:p w14:paraId="0EAD757A" w14:textId="3D945D19" w:rsidR="002F4F27" w:rsidRPr="00C846E6" w:rsidRDefault="002F4F27" w:rsidP="002F4F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a) të gjitha tatimet</w:t>
      </w:r>
      <w:r w:rsidR="008E3F9D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, taksat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detyrimet doganore të çdo lloji, të vendosura nga</w:t>
      </w:r>
      <w:r w:rsidR="00843A8E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ose në emër të Republikës së Shqipërisë</w:t>
      </w:r>
      <w:r w:rsidR="008B1368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një shteti anëtar të Bashkimit Evropian, përfshirë autoritetet vendore, ose në emër të Bashkimit Evropian; </w:t>
      </w:r>
    </w:p>
    <w:p w14:paraId="2F808EDB" w14:textId="4BF308B5" w:rsidR="002F4F27" w:rsidRPr="00C846E6" w:rsidRDefault="002F4F27" w:rsidP="002F4F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b) rimbursimet, ndërhyrjet dhe </w:t>
      </w:r>
      <w:r w:rsidR="00440120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detyrimet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tjera që bëjnë pjesë në sistemin e financimit të </w:t>
      </w:r>
      <w:r w:rsidR="00EE2157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plotë ose të pjesshëm të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Fondit Evropian të Garantimit Bujqësor dhe Fondit Evropian për Zhvillimin Rural</w:t>
      </w:r>
      <w:r w:rsidR="00EE2157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, përfshirë edhe shumat që duhet të mblidhen në lidhje me këto masa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; </w:t>
      </w:r>
    </w:p>
    <w:p w14:paraId="566F1E19" w14:textId="74ECD8F3" w:rsidR="002F4F27" w:rsidRPr="00C846E6" w:rsidRDefault="002F4F27" w:rsidP="002F4F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c) taksat dhe detyrimet e tjera që burojnë nga organizimi i përbashkët i tregut </w:t>
      </w:r>
      <w:r w:rsidR="00EE2157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E2157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r sektorin 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sheqerit</w:t>
      </w:r>
      <w:r w:rsidR="0080623F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14:paraId="7FE27DDE" w14:textId="0990AB96" w:rsidR="002F4F27" w:rsidRPr="00C846E6" w:rsidRDefault="002F4F27" w:rsidP="002F4F2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ç) kundravajtjet administrative, gjobat, tarifat dhe shtesat që lidhen me detyrimet për të cilat kërkohet ndihmë e ndërsjellë në përputhje me </w:t>
      </w:r>
      <w:r w:rsidR="005D3FDC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shkronjat a, b dhe c të kësaj pike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të vendosura nga autoritetet </w:t>
      </w:r>
      <w:r w:rsidRPr="00C846E6">
        <w:rPr>
          <w:rFonts w:ascii="Times New Roman" w:hAnsi="Times New Roman" w:cs="Times New Roman"/>
          <w:sz w:val="24"/>
          <w:szCs w:val="24"/>
          <w:lang w:val="sq-AL"/>
        </w:rPr>
        <w:t>kompeten</w:t>
      </w:r>
      <w:r w:rsidR="005E6927" w:rsidRPr="00C846E6">
        <w:rPr>
          <w:rFonts w:ascii="Times New Roman" w:hAnsi="Times New Roman" w:cs="Times New Roman"/>
          <w:sz w:val="24"/>
          <w:szCs w:val="24"/>
          <w:lang w:val="sq-AL"/>
        </w:rPr>
        <w:t>te</w:t>
      </w:r>
      <w:r w:rsidRPr="00C846E6">
        <w:rPr>
          <w:rFonts w:ascii="Times New Roman" w:hAnsi="Times New Roman" w:cs="Times New Roman"/>
          <w:sz w:val="24"/>
          <w:szCs w:val="24"/>
          <w:lang w:val="sq-AL"/>
        </w:rPr>
        <w:t xml:space="preserve"> për vendos</w:t>
      </w:r>
      <w:r w:rsidR="005E6927" w:rsidRPr="00C846E6">
        <w:rPr>
          <w:rFonts w:ascii="Times New Roman" w:hAnsi="Times New Roman" w:cs="Times New Roman"/>
          <w:sz w:val="24"/>
          <w:szCs w:val="24"/>
          <w:lang w:val="sq-AL"/>
        </w:rPr>
        <w:t>jen</w:t>
      </w:r>
      <w:r w:rsidRPr="00C846E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E6927" w:rsidRPr="00C846E6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C846E6">
        <w:rPr>
          <w:rFonts w:ascii="Times New Roman" w:hAnsi="Times New Roman" w:cs="Times New Roman"/>
          <w:sz w:val="24"/>
          <w:szCs w:val="24"/>
          <w:lang w:val="sq-AL"/>
        </w:rPr>
        <w:t xml:space="preserve"> detyrime</w:t>
      </w:r>
      <w:r w:rsidR="005E6927" w:rsidRPr="00C846E6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Pr="00C846E6">
        <w:rPr>
          <w:rFonts w:ascii="Times New Roman" w:hAnsi="Times New Roman" w:cs="Times New Roman"/>
          <w:sz w:val="24"/>
          <w:szCs w:val="24"/>
          <w:lang w:val="sq-AL"/>
        </w:rPr>
        <w:t xml:space="preserve"> tatimore dhe doganore ose kryer</w:t>
      </w:r>
      <w:r w:rsidR="005E6927" w:rsidRPr="00C846E6">
        <w:rPr>
          <w:rFonts w:ascii="Times New Roman" w:hAnsi="Times New Roman" w:cs="Times New Roman"/>
          <w:sz w:val="24"/>
          <w:szCs w:val="24"/>
          <w:lang w:val="sq-AL"/>
        </w:rPr>
        <w:t>jen e</w:t>
      </w:r>
      <w:r w:rsidRPr="00C846E6">
        <w:rPr>
          <w:rFonts w:ascii="Times New Roman" w:hAnsi="Times New Roman" w:cs="Times New Roman"/>
          <w:sz w:val="24"/>
          <w:szCs w:val="24"/>
          <w:lang w:val="sq-AL"/>
        </w:rPr>
        <w:t xml:space="preserve"> hetime</w:t>
      </w:r>
      <w:r w:rsidR="005E6927" w:rsidRPr="00C846E6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Pr="00C846E6">
        <w:rPr>
          <w:rFonts w:ascii="Times New Roman" w:hAnsi="Times New Roman" w:cs="Times New Roman"/>
          <w:sz w:val="24"/>
          <w:szCs w:val="24"/>
          <w:lang w:val="sq-AL"/>
        </w:rPr>
        <w:t xml:space="preserve"> administrative në lidhje me to, ose të konfirmuara nga organet administrative ose gjyqësore me kërkesë të </w:t>
      </w:r>
      <w:r w:rsidR="005E6927" w:rsidRPr="00C846E6">
        <w:rPr>
          <w:rFonts w:ascii="Times New Roman" w:hAnsi="Times New Roman" w:cs="Times New Roman"/>
          <w:sz w:val="24"/>
          <w:szCs w:val="24"/>
          <w:lang w:val="sq-AL"/>
        </w:rPr>
        <w:t>këtyre</w:t>
      </w:r>
      <w:r w:rsidRPr="00C846E6">
        <w:rPr>
          <w:rFonts w:ascii="Times New Roman" w:hAnsi="Times New Roman" w:cs="Times New Roman"/>
          <w:sz w:val="24"/>
          <w:szCs w:val="24"/>
          <w:lang w:val="sq-AL"/>
        </w:rPr>
        <w:t xml:space="preserve"> autoriteteve administrative;</w:t>
      </w:r>
    </w:p>
    <w:p w14:paraId="2F03B738" w14:textId="77777777" w:rsidR="002F4F27" w:rsidRPr="00C846E6" w:rsidRDefault="002F4F27" w:rsidP="002F4F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d) tarifat për certifikata dhe dokumente të ngjashme të lëshuara në lidhje me procedurat administrative që lidhen me detyrimet tatimore dhe doganore.</w:t>
      </w:r>
    </w:p>
    <w:p w14:paraId="3C98A5B4" w14:textId="45A1E9D6" w:rsidR="002F4F27" w:rsidRPr="00C846E6" w:rsidRDefault="002F4F27" w:rsidP="002F4F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dh) interesat dhe kostot që lidhen me detyrimet për të cilat kërkohet ndihmë e ndërsjellë në përputhje me këtë</w:t>
      </w:r>
      <w:r w:rsidR="008B1368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pikë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5DF3A8F3" w14:textId="066B8177" w:rsidR="00D3558A" w:rsidRPr="00C846E6" w:rsidRDefault="00D3558A" w:rsidP="00962072">
      <w:pPr>
        <w:pStyle w:val="NoSpacing"/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E6">
        <w:rPr>
          <w:rFonts w:ascii="Times New Roman" w:hAnsi="Times New Roman" w:cs="Times New Roman"/>
          <w:sz w:val="24"/>
          <w:szCs w:val="24"/>
        </w:rPr>
        <w:t>2.</w:t>
      </w:r>
      <w:r w:rsidR="009404CE" w:rsidRPr="00C846E6">
        <w:rPr>
          <w:rFonts w:ascii="Times New Roman" w:hAnsi="Times New Roman" w:cs="Times New Roman"/>
          <w:sz w:val="24"/>
          <w:szCs w:val="24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</w:rPr>
        <w:t xml:space="preserve">Ky ligj nuk zbatohet për: </w:t>
      </w:r>
    </w:p>
    <w:p w14:paraId="67A5619E" w14:textId="578F2C36" w:rsidR="00D3558A" w:rsidRPr="00C846E6" w:rsidRDefault="00D3558A" w:rsidP="0096207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E6">
        <w:rPr>
          <w:rFonts w:ascii="Times New Roman" w:hAnsi="Times New Roman" w:cs="Times New Roman"/>
          <w:sz w:val="24"/>
          <w:szCs w:val="24"/>
        </w:rPr>
        <w:t xml:space="preserve">a) kontributet e detyrueshme të sigurimeve shoqërore dhe shëndetësore; </w:t>
      </w:r>
    </w:p>
    <w:p w14:paraId="4E9EE774" w14:textId="75E0A4AB" w:rsidR="00D3558A" w:rsidRPr="00C846E6" w:rsidRDefault="00D3558A" w:rsidP="0096207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E6">
        <w:rPr>
          <w:rFonts w:ascii="Times New Roman" w:hAnsi="Times New Roman" w:cs="Times New Roman"/>
          <w:sz w:val="24"/>
          <w:szCs w:val="24"/>
        </w:rPr>
        <w:t>b) tarifat që nuk parashikohen në pikën 1 të këtij neni;</w:t>
      </w:r>
    </w:p>
    <w:p w14:paraId="41222D0D" w14:textId="461A1ED2" w:rsidR="00D3558A" w:rsidRPr="00C846E6" w:rsidRDefault="00D3558A" w:rsidP="0096207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E6">
        <w:rPr>
          <w:rFonts w:ascii="Times New Roman" w:hAnsi="Times New Roman" w:cs="Times New Roman"/>
          <w:sz w:val="24"/>
          <w:szCs w:val="24"/>
        </w:rPr>
        <w:t>c) detyrimet me natyrë kontraktuale</w:t>
      </w:r>
      <w:r w:rsidR="008B1368" w:rsidRPr="00C846E6">
        <w:rPr>
          <w:rFonts w:ascii="Times New Roman" w:hAnsi="Times New Roman" w:cs="Times New Roman"/>
          <w:sz w:val="24"/>
          <w:szCs w:val="24"/>
          <w:lang w:val="da-DK"/>
        </w:rPr>
        <w:t>, si kundërshpërblimet për shërbimet publike</w:t>
      </w:r>
      <w:r w:rsidRPr="00C846E6">
        <w:rPr>
          <w:rFonts w:ascii="Times New Roman" w:hAnsi="Times New Roman" w:cs="Times New Roman"/>
          <w:sz w:val="24"/>
          <w:szCs w:val="24"/>
        </w:rPr>
        <w:t>;</w:t>
      </w:r>
    </w:p>
    <w:p w14:paraId="57271261" w14:textId="731D2AF0" w:rsidR="00D3558A" w:rsidRPr="00C846E6" w:rsidRDefault="00D3558A" w:rsidP="0096207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E6">
        <w:rPr>
          <w:rFonts w:ascii="Times New Roman" w:hAnsi="Times New Roman" w:cs="Times New Roman"/>
          <w:sz w:val="24"/>
          <w:szCs w:val="24"/>
        </w:rPr>
        <w:t>ç) dënimet penale të vendosura nga Gjykata.</w:t>
      </w:r>
    </w:p>
    <w:p w14:paraId="337A8DEC" w14:textId="77777777" w:rsidR="00D3558A" w:rsidRPr="00C846E6" w:rsidRDefault="00D3558A" w:rsidP="00D355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36794" w14:textId="77777777" w:rsidR="00D3558A" w:rsidRPr="00C846E6" w:rsidRDefault="00D3558A" w:rsidP="00D3558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Neni 3</w:t>
      </w:r>
    </w:p>
    <w:p w14:paraId="3AC99898" w14:textId="77777777" w:rsidR="00D3558A" w:rsidRPr="00C846E6" w:rsidRDefault="00D3558A" w:rsidP="00D3558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Përkufizime</w:t>
      </w:r>
    </w:p>
    <w:p w14:paraId="62EFD48F" w14:textId="7654BFCA" w:rsidR="00D3558A" w:rsidRPr="00C846E6" w:rsidRDefault="00203E0A" w:rsidP="00D3558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03E0A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Në këtë ligj termat e mëposhtëm kanë këto kuptime</w:t>
      </w:r>
      <w:r w:rsidR="00D3558A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"/>
        <w:gridCol w:w="9173"/>
      </w:tblGrid>
      <w:tr w:rsidR="00D3558A" w:rsidRPr="00C846E6" w14:paraId="7BEA64B9" w14:textId="77777777" w:rsidTr="00F702BA">
        <w:tc>
          <w:tcPr>
            <w:tcW w:w="0" w:type="auto"/>
            <w:hideMark/>
          </w:tcPr>
          <w:p w14:paraId="25BA6DE2" w14:textId="77777777" w:rsidR="00D3558A" w:rsidRPr="00C846E6" w:rsidRDefault="00D3558A" w:rsidP="00F702BA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hideMark/>
          </w:tcPr>
          <w:p w14:paraId="7C163B35" w14:textId="1C0B51E8" w:rsidR="00D3558A" w:rsidRPr="00C846E6" w:rsidRDefault="00D3558A" w:rsidP="00F702BA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AC387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utoritet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kërkues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nënkupton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zyrë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qendrore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lidhëse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zyrë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lidhëse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lidhës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Republikës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Shqipërisë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="008056FB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6FB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A8E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hteti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A8E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nëtar</w:t>
            </w:r>
            <w:proofErr w:type="spellEnd"/>
            <w:r w:rsidR="008056FB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cili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bën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kërkesë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ndihmë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lidh</w:t>
            </w:r>
            <w:r w:rsidR="008056FB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detyrim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parashikuar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nenin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2;</w:t>
            </w:r>
          </w:p>
        </w:tc>
      </w:tr>
    </w:tbl>
    <w:p w14:paraId="6A2712CD" w14:textId="77777777" w:rsidR="00D3558A" w:rsidRPr="00C846E6" w:rsidRDefault="00D3558A" w:rsidP="00D3558A">
      <w:pPr>
        <w:shd w:val="clear" w:color="auto" w:fill="FFFFFF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9160"/>
      </w:tblGrid>
      <w:tr w:rsidR="00D3558A" w:rsidRPr="00C846E6" w14:paraId="40B27F4A" w14:textId="77777777" w:rsidTr="00F702BA">
        <w:tc>
          <w:tcPr>
            <w:tcW w:w="0" w:type="auto"/>
            <w:hideMark/>
          </w:tcPr>
          <w:p w14:paraId="78093D94" w14:textId="77777777" w:rsidR="00D3558A" w:rsidRPr="00C846E6" w:rsidRDefault="00D3558A" w:rsidP="00F702BA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hideMark/>
          </w:tcPr>
          <w:p w14:paraId="158C4151" w14:textId="55E71677" w:rsidR="00D3558A" w:rsidRPr="00C846E6" w:rsidRDefault="00D3558A" w:rsidP="00F702BA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AC387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utoritet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kërkuar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nënkupton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zyrë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qendrore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lidhëse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zyrë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lidhëse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lidhës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Republikës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Shqipërisë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="008056FB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56FB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A8E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hteti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A8E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nëtar</w:t>
            </w:r>
            <w:proofErr w:type="spellEnd"/>
            <w:r w:rsidR="008056FB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tek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cili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bëhet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kërkesë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ndihmë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lidh</w:t>
            </w:r>
            <w:r w:rsidR="008056FB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detyrim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parashikuar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nenin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2;</w:t>
            </w:r>
          </w:p>
        </w:tc>
      </w:tr>
    </w:tbl>
    <w:p w14:paraId="1ACA22EF" w14:textId="77777777" w:rsidR="00D3558A" w:rsidRPr="00C846E6" w:rsidRDefault="00D3558A" w:rsidP="00D3558A">
      <w:pPr>
        <w:shd w:val="clear" w:color="auto" w:fill="FFFFFF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9160"/>
      </w:tblGrid>
      <w:tr w:rsidR="00C846E6" w:rsidRPr="00C846E6" w14:paraId="6F8B09DA" w14:textId="77777777" w:rsidTr="00F702BA">
        <w:tc>
          <w:tcPr>
            <w:tcW w:w="0" w:type="auto"/>
            <w:hideMark/>
          </w:tcPr>
          <w:p w14:paraId="57AAF7A0" w14:textId="77777777" w:rsidR="00D3558A" w:rsidRPr="00C846E6" w:rsidRDefault="00D3558A" w:rsidP="00F702BA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hideMark/>
          </w:tcPr>
          <w:p w14:paraId="54EA95EE" w14:textId="7E4735E4" w:rsidR="00D3558A" w:rsidRPr="00C846E6" w:rsidRDefault="00D3558A" w:rsidP="00F702BA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="00AC387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erson" </w:t>
            </w:r>
            <w:proofErr w:type="spellStart"/>
            <w:r w:rsidR="0028077F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28077F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nkupton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4686BF60" w14:textId="77777777" w:rsidR="00D3558A" w:rsidRPr="00C846E6" w:rsidRDefault="00D3558A" w:rsidP="00F702BA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fizik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9120"/>
            </w:tblGrid>
            <w:tr w:rsidR="00C846E6" w:rsidRPr="00C846E6" w14:paraId="3E26A4AB" w14:textId="77777777" w:rsidTr="00F702BA">
              <w:tc>
                <w:tcPr>
                  <w:tcW w:w="0" w:type="auto"/>
                  <w:hideMark/>
                </w:tcPr>
                <w:p w14:paraId="3A689FA4" w14:textId="77777777" w:rsidR="00D3558A" w:rsidRPr="00C846E6" w:rsidRDefault="00D3558A" w:rsidP="00F702BA">
                  <w:pPr>
                    <w:spacing w:before="12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AC12148" w14:textId="20CBF48E" w:rsidR="00D3558A" w:rsidRPr="00C846E6" w:rsidRDefault="00D3558A" w:rsidP="00F702BA">
                  <w:pPr>
                    <w:spacing w:before="12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(ii) </w:t>
                  </w:r>
                  <w:proofErr w:type="spellStart"/>
                  <w:r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një</w:t>
                  </w:r>
                  <w:proofErr w:type="spellEnd"/>
                  <w:r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B4F54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entitet</w:t>
                  </w:r>
                  <w:proofErr w:type="spellEnd"/>
                  <w:r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14:paraId="6B8801F8" w14:textId="77777777" w:rsidR="00D3558A" w:rsidRPr="00C846E6" w:rsidRDefault="00D3558A" w:rsidP="00F702BA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8800"/>
            </w:tblGrid>
            <w:tr w:rsidR="00C846E6" w:rsidRPr="00C846E6" w14:paraId="34D350B4" w14:textId="77777777" w:rsidTr="00F702BA">
              <w:tc>
                <w:tcPr>
                  <w:tcW w:w="0" w:type="auto"/>
                  <w:hideMark/>
                </w:tcPr>
                <w:p w14:paraId="5BC07CBB" w14:textId="77777777" w:rsidR="00D3558A" w:rsidRPr="00C846E6" w:rsidRDefault="00D3558A" w:rsidP="00F702BA">
                  <w:pPr>
                    <w:spacing w:before="12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(iii)</w:t>
                  </w:r>
                </w:p>
              </w:tc>
              <w:tc>
                <w:tcPr>
                  <w:tcW w:w="0" w:type="auto"/>
                  <w:hideMark/>
                </w:tcPr>
                <w:p w14:paraId="027DF2AC" w14:textId="5885E9DC" w:rsidR="00D3558A" w:rsidRPr="00C846E6" w:rsidRDefault="00AB4F54" w:rsidP="00F702BA">
                  <w:pPr>
                    <w:spacing w:before="12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kur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parashikohet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nga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legjislacioni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në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fuqi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një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bashkim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personash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njohur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aftë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për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të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kryer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veprime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juridike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por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që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nuk</w:t>
                  </w:r>
                  <w:proofErr w:type="spellEnd"/>
                  <w:r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ka</w:t>
                  </w:r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statusi</w:t>
                  </w:r>
                  <w:r w:rsidR="008D7341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një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entiteti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ose</w:t>
                  </w:r>
                  <w:proofErr w:type="spellEnd"/>
                </w:p>
              </w:tc>
            </w:tr>
          </w:tbl>
          <w:p w14:paraId="29CBE748" w14:textId="77777777" w:rsidR="00D3558A" w:rsidRPr="00C846E6" w:rsidRDefault="00D3558A" w:rsidP="00F702BA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7"/>
              <w:gridCol w:w="8813"/>
            </w:tblGrid>
            <w:tr w:rsidR="00C846E6" w:rsidRPr="00C846E6" w14:paraId="6ED9AB22" w14:textId="77777777" w:rsidTr="00F702BA">
              <w:tc>
                <w:tcPr>
                  <w:tcW w:w="0" w:type="auto"/>
                  <w:hideMark/>
                </w:tcPr>
                <w:p w14:paraId="0E747021" w14:textId="77777777" w:rsidR="00D3558A" w:rsidRPr="00C846E6" w:rsidRDefault="00D3558A" w:rsidP="00F702BA">
                  <w:pPr>
                    <w:spacing w:before="12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(iv)</w:t>
                  </w:r>
                </w:p>
              </w:tc>
              <w:tc>
                <w:tcPr>
                  <w:tcW w:w="0" w:type="auto"/>
                  <w:hideMark/>
                </w:tcPr>
                <w:p w14:paraId="23FE5398" w14:textId="7EF8DCAE" w:rsidR="00D3558A" w:rsidRPr="00C846E6" w:rsidRDefault="00AB4F54" w:rsidP="00F702BA">
                  <w:pPr>
                    <w:spacing w:before="12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çdo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marrëveshje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tjetër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juridike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e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çfarëdo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lloj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natyre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ose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forme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28077F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 apo pa</w:t>
                  </w:r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personalitet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juridik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që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zotëron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ose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administron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pasuri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të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cilat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përfshirë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të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ardhurat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që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rrjedhin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prej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tyre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nënshtrohen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cilitdo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prej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tatimeve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që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mbulohen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nga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</w:t>
                  </w:r>
                  <w:r w:rsidR="0028077F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8077F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ligj</w:t>
                  </w:r>
                  <w:proofErr w:type="spellEnd"/>
                  <w:r w:rsidR="00D3558A" w:rsidRPr="00C846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14:paraId="2F872B0B" w14:textId="77777777" w:rsidR="00D3558A" w:rsidRPr="00C846E6" w:rsidRDefault="00D3558A" w:rsidP="00F70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58A" w:rsidRPr="00C846E6" w14:paraId="48E908EE" w14:textId="77777777" w:rsidTr="00F702BA">
        <w:tc>
          <w:tcPr>
            <w:tcW w:w="0" w:type="auto"/>
            <w:hideMark/>
          </w:tcPr>
          <w:p w14:paraId="5BDAB845" w14:textId="77777777" w:rsidR="00D3558A" w:rsidRPr="00C846E6" w:rsidRDefault="00D3558A" w:rsidP="00F702BA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hideMark/>
          </w:tcPr>
          <w:p w14:paraId="70DC27A0" w14:textId="4084EAAB" w:rsidR="00D3558A" w:rsidRPr="00C846E6" w:rsidRDefault="00D3558A" w:rsidP="00F702BA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AC387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jete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ektronike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nënkupton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përdorimin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pajisjeve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përpunimin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përfshirë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kompresimin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dixhital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ruajtjen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dhënave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përdorimin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telave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transmetimin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radio,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teknologji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optike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mjete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elektromagnetike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2F086A34" w14:textId="77777777" w:rsidR="00D3558A" w:rsidRPr="00C846E6" w:rsidRDefault="00D3558A" w:rsidP="00D3558A">
      <w:pPr>
        <w:shd w:val="clear" w:color="auto" w:fill="FFFFFF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"/>
        <w:gridCol w:w="9173"/>
      </w:tblGrid>
      <w:tr w:rsidR="00D3558A" w:rsidRPr="00C846E6" w14:paraId="5911BB80" w14:textId="77777777" w:rsidTr="00F702BA">
        <w:tc>
          <w:tcPr>
            <w:tcW w:w="0" w:type="auto"/>
            <w:hideMark/>
          </w:tcPr>
          <w:p w14:paraId="70DF1B43" w14:textId="77777777" w:rsidR="00D3558A" w:rsidRPr="00C846E6" w:rsidRDefault="00D3558A" w:rsidP="00F702BA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0" w:type="auto"/>
            <w:hideMark/>
          </w:tcPr>
          <w:p w14:paraId="3A25D965" w14:textId="0E9BE3D4" w:rsidR="00D3558A" w:rsidRPr="00C846E6" w:rsidRDefault="00D3558A" w:rsidP="00F702BA">
            <w:pPr>
              <w:spacing w:before="12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Rrjeti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CCN" </w:t>
            </w:r>
            <w:proofErr w:type="spellStart"/>
            <w:r w:rsidR="0028077F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28077F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nkupton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platform</w:t>
            </w:r>
            <w:r w:rsidR="003663FB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ën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përbashkët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bazuar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rrjetin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përbashkët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komunikimit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843A8E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Common Communication Network - </w:t>
            </w: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CCN) </w:t>
            </w:r>
            <w:proofErr w:type="spellStart"/>
            <w:r w:rsidR="003663FB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zhvilluar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Bashkimi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Evropian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gjitha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transmetimet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mjete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ndërmjet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autoriteteve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kompetente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fushën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doganave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tatimeve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853061A" w14:textId="77777777" w:rsidR="00D3558A" w:rsidRPr="00C846E6" w:rsidRDefault="00D3558A" w:rsidP="00D3558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1DDCCD" w14:textId="77777777" w:rsidR="00D3558A" w:rsidRPr="00C846E6" w:rsidRDefault="00D3558A" w:rsidP="00D3558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</w:rPr>
        <w:t>Neni 4</w:t>
      </w:r>
    </w:p>
    <w:p w14:paraId="48AC77A5" w14:textId="77777777" w:rsidR="00D3558A" w:rsidRPr="00C846E6" w:rsidRDefault="00D3558A" w:rsidP="00D3558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</w:rPr>
        <w:t>Autoritetet</w:t>
      </w:r>
      <w:proofErr w:type="spellEnd"/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</w:rPr>
        <w:t>kompetente</w:t>
      </w:r>
      <w:proofErr w:type="spellEnd"/>
    </w:p>
    <w:p w14:paraId="1B76C03F" w14:textId="1B591658" w:rsidR="00D3558A" w:rsidRPr="00C846E6" w:rsidRDefault="00D3558A" w:rsidP="00D3558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Përgjithshme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Tatimeve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Përgjithshme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Doganave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autoritetet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kompetente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Republikës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="00C2455F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455F" w:rsidRPr="00C846E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C2455F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455F" w:rsidRPr="00C846E6">
        <w:rPr>
          <w:rFonts w:ascii="Times New Roman" w:eastAsia="Times New Roman" w:hAnsi="Times New Roman" w:cs="Times New Roman"/>
          <w:sz w:val="24"/>
          <w:szCs w:val="24"/>
        </w:rPr>
        <w:t>qëllimet</w:t>
      </w:r>
      <w:proofErr w:type="spellEnd"/>
      <w:r w:rsidR="00C2455F" w:rsidRPr="00C846E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C2455F" w:rsidRPr="00C846E6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="00C2455F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455F" w:rsidRPr="00C846E6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fushës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përgjegjësisë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501DA5" w14:textId="77777777" w:rsidR="00A56A9D" w:rsidRPr="00C846E6" w:rsidRDefault="00A56A9D" w:rsidP="00A56A9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>Neni 5</w:t>
      </w:r>
    </w:p>
    <w:p w14:paraId="0D8DFE83" w14:textId="77777777" w:rsidR="00A56A9D" w:rsidRPr="00C846E6" w:rsidRDefault="00A56A9D" w:rsidP="00A56A9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 xml:space="preserve">     Detyrat dhe përgjegjësitë e autoriteteve kompetente </w:t>
      </w:r>
    </w:p>
    <w:p w14:paraId="1B69AA94" w14:textId="77777777" w:rsidR="00A56A9D" w:rsidRPr="00C846E6" w:rsidRDefault="00A56A9D" w:rsidP="00A56A9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E6">
        <w:rPr>
          <w:rFonts w:ascii="Times New Roman" w:hAnsi="Times New Roman" w:cs="Times New Roman"/>
          <w:sz w:val="24"/>
          <w:szCs w:val="24"/>
        </w:rPr>
        <w:t xml:space="preserve">1.Autoritetet kompetente: </w:t>
      </w:r>
    </w:p>
    <w:p w14:paraId="3FC1B214" w14:textId="57C49494" w:rsidR="00A56A9D" w:rsidRPr="00C846E6" w:rsidRDefault="00A56A9D" w:rsidP="00A56A9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46E6">
        <w:rPr>
          <w:rFonts w:ascii="Times New Roman" w:hAnsi="Times New Roman" w:cs="Times New Roman"/>
          <w:sz w:val="24"/>
          <w:szCs w:val="24"/>
        </w:rPr>
        <w:lastRenderedPageBreak/>
        <w:t xml:space="preserve">a) caktojnë </w:t>
      </w:r>
      <w:r w:rsidR="00C51CE4" w:rsidRPr="00C846E6">
        <w:rPr>
          <w:rFonts w:ascii="Times New Roman" w:hAnsi="Times New Roman" w:cs="Times New Roman"/>
          <w:sz w:val="24"/>
          <w:szCs w:val="24"/>
        </w:rPr>
        <w:t xml:space="preserve">një </w:t>
      </w:r>
      <w:r w:rsidRPr="00C846E6">
        <w:rPr>
          <w:rFonts w:ascii="Times New Roman" w:hAnsi="Times New Roman" w:cs="Times New Roman"/>
          <w:sz w:val="24"/>
          <w:szCs w:val="24"/>
        </w:rPr>
        <w:t>zyrë qendrore lidhëse</w:t>
      </w:r>
      <w:r w:rsidR="000A3DDD" w:rsidRPr="00C846E6">
        <w:rPr>
          <w:rFonts w:ascii="Times New Roman" w:hAnsi="Times New Roman" w:cs="Times New Roman"/>
          <w:sz w:val="24"/>
          <w:szCs w:val="24"/>
        </w:rPr>
        <w:t xml:space="preserve"> dhe</w:t>
      </w:r>
      <w:r w:rsidRPr="00C846E6">
        <w:rPr>
          <w:rFonts w:ascii="Times New Roman" w:hAnsi="Times New Roman" w:cs="Times New Roman"/>
          <w:sz w:val="24"/>
          <w:szCs w:val="24"/>
        </w:rPr>
        <w:t xml:space="preserve">, </w:t>
      </w:r>
      <w:r w:rsidR="000A3DDD" w:rsidRPr="00C846E6">
        <w:rPr>
          <w:rFonts w:ascii="Times New Roman" w:hAnsi="Times New Roman" w:cs="Times New Roman"/>
          <w:sz w:val="24"/>
          <w:szCs w:val="24"/>
        </w:rPr>
        <w:t>sipas nevojës</w:t>
      </w:r>
      <w:r w:rsidR="00D4057A" w:rsidRPr="00C846E6">
        <w:rPr>
          <w:rFonts w:ascii="Times New Roman" w:hAnsi="Times New Roman" w:cs="Times New Roman"/>
          <w:sz w:val="24"/>
          <w:szCs w:val="24"/>
        </w:rPr>
        <w:t>,</w:t>
      </w:r>
      <w:r w:rsidR="000A3DDD" w:rsidRPr="00C846E6">
        <w:rPr>
          <w:rFonts w:ascii="Times New Roman" w:hAnsi="Times New Roman" w:cs="Times New Roman"/>
          <w:sz w:val="24"/>
          <w:szCs w:val="24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</w:rPr>
        <w:t>zyra</w:t>
      </w:r>
      <w:r w:rsidR="000A3DDD" w:rsidRPr="00C846E6">
        <w:rPr>
          <w:rFonts w:ascii="Times New Roman" w:hAnsi="Times New Roman" w:cs="Times New Roman"/>
          <w:sz w:val="24"/>
          <w:szCs w:val="24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</w:rPr>
        <w:t>t</w:t>
      </w:r>
      <w:r w:rsidR="000A3DDD" w:rsidRPr="00C846E6">
        <w:rPr>
          <w:rFonts w:ascii="Times New Roman" w:hAnsi="Times New Roman" w:cs="Times New Roman"/>
          <w:sz w:val="24"/>
          <w:szCs w:val="24"/>
        </w:rPr>
        <w:t>ë tjera</w:t>
      </w:r>
      <w:r w:rsidRPr="00C846E6">
        <w:rPr>
          <w:rFonts w:ascii="Times New Roman" w:hAnsi="Times New Roman" w:cs="Times New Roman"/>
          <w:sz w:val="24"/>
          <w:szCs w:val="24"/>
        </w:rPr>
        <w:t xml:space="preserve"> lidhëse </w:t>
      </w:r>
      <w:r w:rsidR="000A3DDD" w:rsidRPr="00C846E6">
        <w:rPr>
          <w:rFonts w:ascii="Times New Roman" w:hAnsi="Times New Roman" w:cs="Times New Roman"/>
          <w:sz w:val="24"/>
          <w:szCs w:val="24"/>
        </w:rPr>
        <w:t xml:space="preserve">dhe </w:t>
      </w:r>
      <w:r w:rsidRPr="00C846E6">
        <w:rPr>
          <w:rFonts w:ascii="Times New Roman" w:hAnsi="Times New Roman" w:cs="Times New Roman"/>
          <w:sz w:val="24"/>
          <w:szCs w:val="24"/>
        </w:rPr>
        <w:t>departamente lidhëse;</w:t>
      </w:r>
    </w:p>
    <w:p w14:paraId="04D97998" w14:textId="5417FE5E" w:rsidR="00A56A9D" w:rsidRPr="00C846E6" w:rsidRDefault="00A56A9D" w:rsidP="00A56A9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46E6">
        <w:rPr>
          <w:rFonts w:ascii="Times New Roman" w:hAnsi="Times New Roman" w:cs="Times New Roman"/>
          <w:sz w:val="24"/>
          <w:szCs w:val="24"/>
        </w:rPr>
        <w:t xml:space="preserve">b) bashkëpunojnë me autoritetet </w:t>
      </w:r>
      <w:r w:rsidR="00D4057A" w:rsidRPr="00C846E6">
        <w:rPr>
          <w:rFonts w:ascii="Times New Roman" w:hAnsi="Times New Roman" w:cs="Times New Roman"/>
          <w:sz w:val="24"/>
          <w:szCs w:val="24"/>
        </w:rPr>
        <w:t>kompetente</w:t>
      </w:r>
      <w:r w:rsidRPr="00C846E6">
        <w:rPr>
          <w:rFonts w:ascii="Times New Roman" w:hAnsi="Times New Roman" w:cs="Times New Roman"/>
          <w:sz w:val="24"/>
          <w:szCs w:val="24"/>
        </w:rPr>
        <w:t xml:space="preserve"> të shteteve anëtare; </w:t>
      </w:r>
    </w:p>
    <w:p w14:paraId="261A64E8" w14:textId="77777777" w:rsidR="00A56A9D" w:rsidRPr="00C846E6" w:rsidRDefault="00A56A9D" w:rsidP="00A56A9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46E6">
        <w:rPr>
          <w:rFonts w:ascii="Times New Roman" w:hAnsi="Times New Roman" w:cs="Times New Roman"/>
          <w:sz w:val="24"/>
          <w:szCs w:val="24"/>
        </w:rPr>
        <w:t xml:space="preserve">c) sigurojnë shkëmbimin e saktë dhe në kohë të informacionit; </w:t>
      </w:r>
    </w:p>
    <w:p w14:paraId="5D9DE3F5" w14:textId="645EE034" w:rsidR="00A56A9D" w:rsidRPr="00C846E6" w:rsidRDefault="00A56A9D" w:rsidP="00A56A9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46E6">
        <w:rPr>
          <w:rFonts w:ascii="Times New Roman" w:hAnsi="Times New Roman" w:cs="Times New Roman"/>
          <w:sz w:val="24"/>
          <w:szCs w:val="24"/>
        </w:rPr>
        <w:t>ç) respektojnë konfidencialiteti</w:t>
      </w:r>
      <w:r w:rsidR="00C51CE4" w:rsidRPr="00C846E6">
        <w:rPr>
          <w:rFonts w:ascii="Times New Roman" w:hAnsi="Times New Roman" w:cs="Times New Roman"/>
          <w:sz w:val="24"/>
          <w:szCs w:val="24"/>
        </w:rPr>
        <w:t>n</w:t>
      </w:r>
      <w:r w:rsidRPr="00C846E6">
        <w:rPr>
          <w:rFonts w:ascii="Times New Roman" w:hAnsi="Times New Roman" w:cs="Times New Roman"/>
          <w:sz w:val="24"/>
          <w:szCs w:val="24"/>
        </w:rPr>
        <w:t xml:space="preserve"> dhe mbrojtje</w:t>
      </w:r>
      <w:r w:rsidR="00C51CE4" w:rsidRPr="00C846E6">
        <w:rPr>
          <w:rFonts w:ascii="Times New Roman" w:hAnsi="Times New Roman" w:cs="Times New Roman"/>
          <w:sz w:val="24"/>
          <w:szCs w:val="24"/>
        </w:rPr>
        <w:t>n e</w:t>
      </w:r>
      <w:r w:rsidRPr="00C846E6">
        <w:rPr>
          <w:rFonts w:ascii="Times New Roman" w:hAnsi="Times New Roman" w:cs="Times New Roman"/>
          <w:sz w:val="24"/>
          <w:szCs w:val="24"/>
        </w:rPr>
        <w:t xml:space="preserve"> të dhënave; </w:t>
      </w:r>
    </w:p>
    <w:p w14:paraId="0D3F1961" w14:textId="77777777" w:rsidR="00A56A9D" w:rsidRPr="00C846E6" w:rsidRDefault="00A56A9D" w:rsidP="00A56A9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46E6">
        <w:rPr>
          <w:rFonts w:ascii="Times New Roman" w:hAnsi="Times New Roman" w:cs="Times New Roman"/>
          <w:sz w:val="24"/>
          <w:szCs w:val="24"/>
        </w:rPr>
        <w:t>d) përdorin mjetet elektronike të komunikimit të miratuara.</w:t>
      </w:r>
    </w:p>
    <w:p w14:paraId="48BD5CE1" w14:textId="22744458" w:rsidR="00A56A9D" w:rsidRPr="00C846E6" w:rsidRDefault="00A56A9D" w:rsidP="00A56A9D">
      <w:pPr>
        <w:shd w:val="clear" w:color="auto" w:fill="FFFFFF"/>
        <w:spacing w:before="12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2.</w:t>
      </w:r>
      <w:r w:rsidR="00C51CE4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Z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yr</w:t>
      </w:r>
      <w:r w:rsidR="00C51CE4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qendrore lidhëse ka përgjegjësinë kryesore për kontaktet me </w:t>
      </w:r>
      <w:r w:rsidR="00C51CE4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htetet </w:t>
      </w:r>
      <w:r w:rsidR="00C51CE4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nëtare në fushën e ndihmës së ndërsjellë</w:t>
      </w:r>
      <w:r w:rsidR="00AD1E91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4AA53AA1" w14:textId="6EC3320E" w:rsidR="0060209C" w:rsidRPr="00C846E6" w:rsidRDefault="0094744A" w:rsidP="003B03E6">
      <w:pPr>
        <w:shd w:val="clear" w:color="auto" w:fill="FFFFFF"/>
        <w:spacing w:before="120" w:line="312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3</w:t>
      </w:r>
      <w:r w:rsidR="00A56A9D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. Autoritet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et</w:t>
      </w:r>
      <w:r w:rsidR="00A56A9D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kompetent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e të Republikës së Shqipërisë</w:t>
      </w:r>
      <w:r w:rsidR="00A56A9D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informo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j</w:t>
      </w:r>
      <w:r w:rsidR="00A56A9D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56A9D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Komisionin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Evropian</w:t>
      </w:r>
      <w:r w:rsidR="00A56A9D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 zyrën qendrore lidhëse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="00A56A9D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 dhe për çdo zyrë </w:t>
      </w:r>
      <w:r w:rsidR="0074768A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tjet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4768A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r lidh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4768A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se </w:t>
      </w:r>
      <w:r w:rsidR="00A56A9D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ose departament lidhës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A56A9D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caktuar</w:t>
      </w:r>
      <w:r w:rsidR="00A56A9D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</w:p>
    <w:p w14:paraId="00F86808" w14:textId="3CCC532B" w:rsidR="00A56A9D" w:rsidRPr="00C846E6" w:rsidRDefault="0094744A" w:rsidP="00A56A9D">
      <w:pPr>
        <w:shd w:val="clear" w:color="auto" w:fill="FFFFFF"/>
        <w:spacing w:before="12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4</w:t>
      </w:r>
      <w:r w:rsidR="00A56A9D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. Çdo komunikim dërgohet nga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56A9D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ose në emër të zyrës qendrore lidhëse ose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, si</w:t>
      </w:r>
      <w:r w:rsidR="00A56A9D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pas rasti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A56A9D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, me miratimin e saj.</w:t>
      </w:r>
    </w:p>
    <w:p w14:paraId="1E8DFE6E" w14:textId="77777777" w:rsidR="009D340B" w:rsidRPr="00C846E6" w:rsidRDefault="009D340B" w:rsidP="00A56A9D">
      <w:pPr>
        <w:shd w:val="clear" w:color="auto" w:fill="FFFFFF"/>
        <w:spacing w:before="12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q-AL"/>
        </w:rPr>
      </w:pPr>
    </w:p>
    <w:p w14:paraId="54BBAD42" w14:textId="77777777" w:rsidR="00A56A9D" w:rsidRPr="00C846E6" w:rsidRDefault="00A56A9D" w:rsidP="003B03E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Neni 6</w:t>
      </w:r>
    </w:p>
    <w:p w14:paraId="3EF29937" w14:textId="5E72D271" w:rsidR="00A56A9D" w:rsidRPr="00C846E6" w:rsidRDefault="00A56A9D" w:rsidP="00A56A9D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Zyra qendrore lidhëse, zyrat </w:t>
      </w:r>
      <w:r w:rsidR="00AD1E91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e tjera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lidhëse dhe departamentet lidhëse</w:t>
      </w:r>
    </w:p>
    <w:p w14:paraId="6D006903" w14:textId="65A913D8" w:rsidR="0094744A" w:rsidRPr="00C846E6" w:rsidRDefault="0094744A" w:rsidP="0094744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1. Zyra qendrore lidhëse vepron, sipas rastit, si autoritet kërkues ose autoritet i kërkuar dhe koordinon trajtimin e kërkesave për ndihmë të ndërsjellë.</w:t>
      </w:r>
    </w:p>
    <w:p w14:paraId="42E74112" w14:textId="30455042" w:rsidR="0094744A" w:rsidRPr="00C846E6" w:rsidRDefault="0094744A" w:rsidP="0094744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2. Zyra qendrore lidhëse shpërndan kërkesat tek zyrat e tjera lidhëse sipas fushës së tyre të</w:t>
      </w:r>
      <w:r w:rsidR="00D10DD4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përgjegjësisë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i mbështet ato në trajtimin e kërkesave.</w:t>
      </w:r>
    </w:p>
    <w:p w14:paraId="1C06DF2F" w14:textId="7A81F529" w:rsidR="00D10DD4" w:rsidRPr="00C846E6" w:rsidRDefault="00D10DD4" w:rsidP="0094744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3. Zyrat e tjera lidhëse </w:t>
      </w:r>
      <w:r w:rsidR="0080623F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ose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departamentet lidhëse trajtojnë kërkesat brenda fushës së tyre të përgjegjësisë dhe mbajnë të informuar zyrën qendrore lidhëse për veprimet e ndërmarra.</w:t>
      </w:r>
    </w:p>
    <w:p w14:paraId="6D1C2C35" w14:textId="208870B4" w:rsidR="00D10DD4" w:rsidRPr="00C846E6" w:rsidRDefault="00D10DD4" w:rsidP="0094744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4. Komunikimi me shtetet anëtare kryhet nëpërmjet zyrës qendrore lidhëse, përveç rasteve kur ajo autorizon ndryshe.</w:t>
      </w:r>
    </w:p>
    <w:p w14:paraId="7E51F3AB" w14:textId="2766CE27" w:rsidR="00D10DD4" w:rsidRPr="00C846E6" w:rsidRDefault="00D10DD4" w:rsidP="0080623F">
      <w:pPr>
        <w:spacing w:before="100" w:before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5. Kur një zyrë lidhëse </w:t>
      </w:r>
      <w:r w:rsidR="0080623F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ose një departament lidhës,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merr një kërkesë për të cilën nuk është </w:t>
      </w:r>
      <w:r w:rsidR="0080623F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fushën e </w:t>
      </w:r>
      <w:r w:rsidR="00D4057A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kompetencës</w:t>
      </w:r>
      <w:r w:rsidR="0080623F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së tyre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14:paraId="28FDEB85" w14:textId="6598132F" w:rsidR="00D10DD4" w:rsidRPr="00C846E6" w:rsidRDefault="00D10DD4" w:rsidP="0080623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a) ia përcjell zyrës ose departamentit</w:t>
      </w:r>
      <w:r w:rsidR="0080623F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përgjegjës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; ose</w:t>
      </w:r>
    </w:p>
    <w:p w14:paraId="304125A8" w14:textId="77777777" w:rsidR="00D10DD4" w:rsidRPr="00C846E6" w:rsidRDefault="00D10DD4" w:rsidP="0080623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b) në mungesë të këtij informacioni, ia përcjell zyrës qendrore lidhëse.</w:t>
      </w:r>
    </w:p>
    <w:p w14:paraId="178C88D5" w14:textId="2EEA1703" w:rsidR="00D10DD4" w:rsidRPr="00C846E6" w:rsidRDefault="00D10DD4" w:rsidP="0080623F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Në të dyja rastet, autoriteti kërkues informohet për veprimin e ndërmarrë.</w:t>
      </w:r>
    </w:p>
    <w:p w14:paraId="7F6B424E" w14:textId="234F333C" w:rsidR="00D10DD4" w:rsidRPr="00C846E6" w:rsidRDefault="00D10DD4" w:rsidP="00D10DD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6. Rregullat për organizimin dhe funksionimin e brendshëm të këtyre strukturave përcaktohen me </w:t>
      </w:r>
      <w:r w:rsidR="00A4598C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Vendim të Këshillit të Ministrave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2BF3EBB1" w14:textId="4E79DEEE" w:rsidR="009D340B" w:rsidRPr="00C846E6" w:rsidRDefault="00A26BEB" w:rsidP="00A26BE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KREU II</w:t>
      </w:r>
    </w:p>
    <w:p w14:paraId="6768DEB1" w14:textId="1C7C6BE2" w:rsidR="00A26BEB" w:rsidRPr="00C846E6" w:rsidRDefault="00A26BEB" w:rsidP="00A26BEB">
      <w:pPr>
        <w:spacing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lastRenderedPageBreak/>
        <w:t>SHKËMBIMI I INFORMACIONIT</w:t>
      </w:r>
    </w:p>
    <w:p w14:paraId="7A850B6B" w14:textId="77777777" w:rsidR="007401EE" w:rsidRPr="00C846E6" w:rsidRDefault="007401EE" w:rsidP="007401EE">
      <w:pPr>
        <w:spacing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Neni 7</w:t>
      </w:r>
    </w:p>
    <w:p w14:paraId="5D140380" w14:textId="5EA0E0C9" w:rsidR="007401EE" w:rsidRPr="00C846E6" w:rsidRDefault="007401EE" w:rsidP="007401EE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Kërkes</w:t>
      </w:r>
      <w:r w:rsidR="00086CF8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për informacion</w:t>
      </w:r>
    </w:p>
    <w:p w14:paraId="63D73A9C" w14:textId="046C36E1" w:rsidR="007401EE" w:rsidRPr="00C846E6" w:rsidRDefault="007401EE" w:rsidP="007401EE">
      <w:pPr>
        <w:shd w:val="clear" w:color="auto" w:fill="FFFFFF"/>
        <w:spacing w:before="12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1. Me kërkesë të autoritetit kërkues të </w:t>
      </w:r>
      <w:r w:rsidR="008564B9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një 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hteti </w:t>
      </w:r>
      <w:r w:rsidR="008564B9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nëtar, autoriteti </w:t>
      </w:r>
      <w:r w:rsidR="008564B9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përgjegjës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Republikën e Shqipërisë</w:t>
      </w:r>
      <w:r w:rsidR="008564B9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, që vepron si autoritet i kërkuar,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jep çdo informacion </w:t>
      </w:r>
      <w:r w:rsidR="00014C26">
        <w:rPr>
          <w:rFonts w:ascii="Times New Roman" w:eastAsia="Times New Roman" w:hAnsi="Times New Roman" w:cs="Times New Roman"/>
          <w:sz w:val="24"/>
          <w:szCs w:val="24"/>
          <w:lang w:val="sq-AL"/>
        </w:rPr>
        <w:t>të nevojsh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14C2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për autoritetin kërkues</w:t>
      </w:r>
      <w:r w:rsidR="008564B9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, për qëllime</w:t>
      </w:r>
      <w:r w:rsidR="00014C26">
        <w:rPr>
          <w:rFonts w:ascii="Times New Roman" w:eastAsia="Times New Roman" w:hAnsi="Times New Roman" w:cs="Times New Roman"/>
          <w:sz w:val="24"/>
          <w:szCs w:val="24"/>
          <w:lang w:val="sq-AL"/>
        </w:rPr>
        <w:t>t 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mbledhje</w:t>
      </w:r>
      <w:r w:rsidR="008564B9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 së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detyrimeve</w:t>
      </w:r>
      <w:r w:rsidR="00845C2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parashikuara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</w:t>
      </w:r>
      <w:r w:rsidR="008564B9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enin 2</w:t>
      </w:r>
      <w:r w:rsidR="008564B9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këtij ligji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52F06F34" w14:textId="01D9E5F4" w:rsidR="007401EE" w:rsidRPr="00C846E6" w:rsidRDefault="007401EE" w:rsidP="007401EE">
      <w:pPr>
        <w:shd w:val="clear" w:color="auto" w:fill="FFFFFF"/>
        <w:spacing w:before="12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2.</w:t>
      </w:r>
      <w:r w:rsidR="00C9489F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9489F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r q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9489F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llime</w:t>
      </w:r>
      <w:r w:rsidR="008564B9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t e pikës 1 të këtij neni,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autoriteti i kërkuar </w:t>
      </w:r>
      <w:r w:rsidR="008564B9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merr të gjitha masat e nevojshme për sigurimin e informacionit, në përputhje me legjislacionin në fuqi.</w:t>
      </w:r>
    </w:p>
    <w:p w14:paraId="6CE6F362" w14:textId="77777777" w:rsidR="007401EE" w:rsidRPr="00C846E6" w:rsidRDefault="007401EE" w:rsidP="007401EE">
      <w:pPr>
        <w:shd w:val="clear" w:color="auto" w:fill="FFFFFF"/>
        <w:spacing w:before="12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3. Autoriteti i kërkuar nuk është i detyruar të japë informacion: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"/>
        <w:gridCol w:w="9173"/>
      </w:tblGrid>
      <w:tr w:rsidR="007401EE" w:rsidRPr="00C846E6" w14:paraId="1C10FE92" w14:textId="77777777" w:rsidTr="00717692">
        <w:tc>
          <w:tcPr>
            <w:tcW w:w="0" w:type="auto"/>
            <w:hideMark/>
          </w:tcPr>
          <w:p w14:paraId="7313DA1B" w14:textId="77777777" w:rsidR="007401EE" w:rsidRPr="00C846E6" w:rsidRDefault="007401EE" w:rsidP="0071769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hideMark/>
          </w:tcPr>
          <w:p w14:paraId="5BA3200A" w14:textId="26052D4B" w:rsidR="007401EE" w:rsidRPr="00C846E6" w:rsidRDefault="007401EE" w:rsidP="0071769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merret</w:t>
            </w:r>
            <w:proofErr w:type="spellEnd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qëllim</w:t>
            </w:r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mbledhje</w:t>
            </w:r>
            <w:r w:rsidR="001D564F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1D564F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1D564F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detyrimeve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ngjashme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legjislacionit</w:t>
            </w:r>
            <w:proofErr w:type="spellEnd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shqiptar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5302DFD5" w14:textId="77777777" w:rsidR="007401EE" w:rsidRPr="00C846E6" w:rsidRDefault="007401EE" w:rsidP="00717692">
      <w:pPr>
        <w:shd w:val="clear" w:color="auto" w:fill="FFFFFF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9102"/>
      </w:tblGrid>
      <w:tr w:rsidR="008564B9" w:rsidRPr="00C846E6" w14:paraId="64E8DE93" w14:textId="77777777" w:rsidTr="00717692">
        <w:tc>
          <w:tcPr>
            <w:tcW w:w="0" w:type="auto"/>
            <w:hideMark/>
          </w:tcPr>
          <w:p w14:paraId="3051E272" w14:textId="77777777" w:rsidR="007401EE" w:rsidRPr="00C846E6" w:rsidRDefault="007401EE" w:rsidP="0071769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hideMark/>
          </w:tcPr>
          <w:p w14:paraId="5068F0C0" w14:textId="0F4A933F" w:rsidR="007401EE" w:rsidRPr="00C846E6" w:rsidRDefault="007401EE" w:rsidP="0071769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që </w:t>
            </w:r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do të çonte në </w:t>
            </w: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zbul</w:t>
            </w:r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imin e një sekreti</w:t>
            </w: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 tregtar, industrial ose profesional;</w:t>
            </w:r>
          </w:p>
        </w:tc>
      </w:tr>
    </w:tbl>
    <w:p w14:paraId="54AF8BA9" w14:textId="77777777" w:rsidR="007401EE" w:rsidRPr="00C846E6" w:rsidRDefault="007401EE" w:rsidP="00717692">
      <w:pPr>
        <w:shd w:val="clear" w:color="auto" w:fill="FFFFFF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"/>
        <w:gridCol w:w="9173"/>
      </w:tblGrid>
      <w:tr w:rsidR="00C846E6" w:rsidRPr="00C846E6" w14:paraId="41F3CBC6" w14:textId="77777777" w:rsidTr="00717692">
        <w:tc>
          <w:tcPr>
            <w:tcW w:w="0" w:type="auto"/>
            <w:hideMark/>
          </w:tcPr>
          <w:p w14:paraId="6D8DBF90" w14:textId="77777777" w:rsidR="007401EE" w:rsidRPr="00C846E6" w:rsidRDefault="007401EE" w:rsidP="0071769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hideMark/>
          </w:tcPr>
          <w:p w14:paraId="71FAEA1A" w14:textId="0F6C61DA" w:rsidR="007401EE" w:rsidRPr="00C846E6" w:rsidRDefault="007401EE" w:rsidP="00717692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zbulimi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cilit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cëno</w:t>
            </w:r>
            <w:r w:rsidR="008564B9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sigurinë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564F"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kundërshtim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rendin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Republikës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Shqipërisë</w:t>
            </w:r>
            <w:proofErr w:type="spellEnd"/>
            <w:r w:rsidRPr="00C846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0DD4D29" w14:textId="166BFE8A" w:rsidR="007401EE" w:rsidRPr="00C846E6" w:rsidRDefault="007401EE" w:rsidP="007401EE">
      <w:pPr>
        <w:shd w:val="clear" w:color="auto" w:fill="FFFFFF"/>
        <w:spacing w:before="12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46E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Dispozitat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pikës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neni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interpretohen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tillë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kërkuar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refuzojë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dhënien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informacionit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>faktin</w:t>
      </w:r>
      <w:proofErr w:type="spellEnd"/>
      <w:r w:rsidR="00717692" w:rsidRPr="00C846E6">
        <w:rPr>
          <w:rFonts w:ascii="Times New Roman" w:eastAsia="Times New Roman" w:hAnsi="Times New Roman" w:cs="Times New Roman"/>
          <w:sz w:val="24"/>
          <w:szCs w:val="24"/>
        </w:rPr>
        <w:t xml:space="preserve"> se:</w:t>
      </w:r>
    </w:p>
    <w:p w14:paraId="04E5FCC2" w14:textId="77777777" w:rsidR="007401EE" w:rsidRPr="00C846E6" w:rsidRDefault="007401EE" w:rsidP="00717692">
      <w:pPr>
        <w:shd w:val="clear" w:color="auto" w:fill="FFFFFF"/>
        <w:spacing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46E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C84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mbahet</w:t>
      </w:r>
      <w:proofErr w:type="spellEnd"/>
      <w:r w:rsidRPr="00C84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84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84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bankë</w:t>
      </w:r>
      <w:proofErr w:type="spellEnd"/>
      <w:r w:rsidRPr="00C84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institucion</w:t>
      </w:r>
      <w:proofErr w:type="spellEnd"/>
      <w:r w:rsidRPr="00C84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C84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përfaqësues</w:t>
      </w:r>
      <w:proofErr w:type="spellEnd"/>
      <w:r w:rsidRPr="00C84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846E6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84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C84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84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agjent</w:t>
      </w:r>
      <w:proofErr w:type="spellEnd"/>
      <w:r w:rsidRPr="00C84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84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kujdestar</w:t>
      </w:r>
      <w:proofErr w:type="spellEnd"/>
      <w:r w:rsidRPr="00C846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ose</w:t>
      </w:r>
      <w:proofErr w:type="spellEnd"/>
    </w:p>
    <w:p w14:paraId="061E504F" w14:textId="77777777" w:rsidR="007401EE" w:rsidRPr="00C846E6" w:rsidRDefault="007401EE" w:rsidP="00717692">
      <w:pPr>
        <w:shd w:val="clear" w:color="auto" w:fill="FFFFFF"/>
        <w:spacing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it-CH"/>
        </w:rPr>
      </w:pPr>
      <w:r w:rsidRPr="00C846E6">
        <w:rPr>
          <w:rFonts w:ascii="Times New Roman" w:hAnsi="Times New Roman" w:cs="Times New Roman"/>
          <w:sz w:val="24"/>
          <w:szCs w:val="24"/>
          <w:lang w:val="it-CH"/>
        </w:rPr>
        <w:t>b) informacioni lidhet me interesa pronësore të një personi.</w:t>
      </w:r>
    </w:p>
    <w:p w14:paraId="53FB9228" w14:textId="3AFABD65" w:rsidR="007401EE" w:rsidRPr="00C846E6" w:rsidRDefault="007401EE" w:rsidP="007401EE">
      <w:pPr>
        <w:shd w:val="clear" w:color="auto" w:fill="FFFFFF"/>
        <w:spacing w:before="12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it-CH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 xml:space="preserve">5. Autoriteti i kërkuar </w:t>
      </w:r>
      <w:r w:rsidR="00717692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informon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 xml:space="preserve"> autoritetin kërkues për arsyet e refuzimit të një kërkese për informacion.</w:t>
      </w:r>
    </w:p>
    <w:p w14:paraId="338EAFA2" w14:textId="77777777" w:rsidR="00B84AF8" w:rsidRPr="00C846E6" w:rsidRDefault="00B84AF8" w:rsidP="007401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</w:p>
    <w:p w14:paraId="3AB103B2" w14:textId="6F4134AC" w:rsidR="007401EE" w:rsidRPr="00C846E6" w:rsidRDefault="007401EE" w:rsidP="007401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C846E6">
        <w:rPr>
          <w:rFonts w:ascii="Times New Roman" w:hAnsi="Times New Roman" w:cs="Times New Roman"/>
          <w:b/>
          <w:bCs/>
          <w:sz w:val="24"/>
          <w:szCs w:val="24"/>
          <w:lang w:val="da-DK"/>
        </w:rPr>
        <w:t>Neni 8</w:t>
      </w:r>
    </w:p>
    <w:p w14:paraId="33E79975" w14:textId="77777777" w:rsidR="007401EE" w:rsidRPr="00C846E6" w:rsidRDefault="007401EE" w:rsidP="007401EE">
      <w:pPr>
        <w:shd w:val="clear" w:color="auto" w:fill="FFFFFF"/>
        <w:spacing w:before="60" w:after="120" w:line="31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Shkëmbimi i informacionit pa kërkesë paraprake</w:t>
      </w:r>
    </w:p>
    <w:p w14:paraId="7A0C0241" w14:textId="4445E081" w:rsidR="00B84AF8" w:rsidRPr="00C846E6" w:rsidRDefault="00B84AF8" w:rsidP="00B84AF8">
      <w:pPr>
        <w:shd w:val="clear" w:color="auto" w:fill="FFFFFF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Autoriteti kompetent i Republikës së Shqipërisë ka të drejtë të informojë autoritetin kompetent të një shteti anëtar për një rimbursim të ardhshëm të tatimeve ose detyrimeve, përveç tatimit mbi vlerën e shtuar, kur ky rimbursim lidhet me një person të themeluar ose rezident në atë shtet anëtar.</w:t>
      </w:r>
    </w:p>
    <w:p w14:paraId="2A727169" w14:textId="77777777" w:rsidR="00B84AF8" w:rsidRPr="00C846E6" w:rsidRDefault="00B84AF8" w:rsidP="00CE0DB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</w:p>
    <w:p w14:paraId="04D73305" w14:textId="76CCD0C8" w:rsidR="007401EE" w:rsidRPr="00C846E6" w:rsidRDefault="007401EE" w:rsidP="00CE0DB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C846E6">
        <w:rPr>
          <w:rFonts w:ascii="Times New Roman" w:hAnsi="Times New Roman" w:cs="Times New Roman"/>
          <w:b/>
          <w:bCs/>
          <w:sz w:val="24"/>
          <w:szCs w:val="24"/>
          <w:lang w:val="da-DK"/>
        </w:rPr>
        <w:t>Neni 9</w:t>
      </w:r>
    </w:p>
    <w:p w14:paraId="6FEFF1DC" w14:textId="77777777" w:rsidR="00D94385" w:rsidRPr="00C846E6" w:rsidRDefault="00D94385" w:rsidP="002477F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C846E6">
        <w:rPr>
          <w:rFonts w:ascii="Times New Roman" w:hAnsi="Times New Roman" w:cs="Times New Roman"/>
          <w:b/>
          <w:bCs/>
          <w:sz w:val="24"/>
          <w:szCs w:val="24"/>
          <w:lang w:val="da-DK"/>
        </w:rPr>
        <w:t>Prania në zyrat administrative dhe pjesëmarrja në hetimet administrative</w:t>
      </w:r>
    </w:p>
    <w:p w14:paraId="2AF266AB" w14:textId="77777777" w:rsidR="007401EE" w:rsidRPr="00C846E6" w:rsidRDefault="007401EE" w:rsidP="002477F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</w:p>
    <w:p w14:paraId="30596891" w14:textId="54AC82E6" w:rsidR="007401EE" w:rsidRPr="00C846E6" w:rsidRDefault="007401EE" w:rsidP="002477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hAnsi="Times New Roman" w:cs="Times New Roman"/>
          <w:sz w:val="24"/>
          <w:szCs w:val="24"/>
          <w:lang w:val="da-DK"/>
        </w:rPr>
        <w:t>1.</w:t>
      </w:r>
      <w:r w:rsidR="003A339F"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 Me marrëveshje ndërmjet autoritetit kërkues</w:t>
      </w:r>
      <w:r w:rsidR="007D561D"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 të një shteti anëtar</w:t>
      </w:r>
      <w:r w:rsidR="003A339F"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 dhe autoritetit të kërkuar</w:t>
      </w:r>
      <w:r w:rsidR="007D561D"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 të Republikës së Shqipërisë</w:t>
      </w:r>
      <w:r w:rsidR="003A339F" w:rsidRPr="00C846E6">
        <w:rPr>
          <w:rFonts w:ascii="Times New Roman" w:hAnsi="Times New Roman" w:cs="Times New Roman"/>
          <w:sz w:val="24"/>
          <w:szCs w:val="24"/>
          <w:lang w:val="da-DK"/>
        </w:rPr>
        <w:t>, dhe në përputhje me rregullimet e përcaktuara nga autoriteti i kërkuar, zyrtarët e autorizuar nga autoriteti kërkues, me qëllim nxitjen e ndihmës së ndërsjellë të parashikuar në këtë ligj, kanë të drejtë:</w:t>
      </w:r>
    </w:p>
    <w:p w14:paraId="710D5039" w14:textId="38F06CDE" w:rsidR="007401EE" w:rsidRPr="00C846E6" w:rsidRDefault="007401EE" w:rsidP="002477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hAnsi="Times New Roman" w:cs="Times New Roman"/>
          <w:sz w:val="24"/>
          <w:szCs w:val="24"/>
          <w:lang w:val="da-DK"/>
        </w:rPr>
        <w:lastRenderedPageBreak/>
        <w:t xml:space="preserve">a) </w:t>
      </w:r>
      <w:r w:rsidR="00AA2942"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të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jenë të pranishëm në zyrat ku autoritetet tatimore dhe doganore në Republikën e Shqipërisë </w:t>
      </w:r>
      <w:r w:rsidR="00E02BD1" w:rsidRPr="00C846E6">
        <w:rPr>
          <w:rFonts w:ascii="Times New Roman" w:hAnsi="Times New Roman" w:cs="Times New Roman"/>
          <w:sz w:val="24"/>
          <w:szCs w:val="24"/>
          <w:lang w:val="da-DK"/>
        </w:rPr>
        <w:t>ushtrojn</w:t>
      </w:r>
      <w:r w:rsidR="00C3375B" w:rsidRPr="00C846E6">
        <w:rPr>
          <w:rFonts w:ascii="Times New Roman" w:hAnsi="Times New Roman" w:cs="Times New Roman"/>
          <w:sz w:val="24"/>
          <w:szCs w:val="24"/>
          <w:lang w:val="da-DK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 detyrat e tyre;</w:t>
      </w:r>
    </w:p>
    <w:p w14:paraId="26CB9AD6" w14:textId="57DCC94F" w:rsidR="007401EE" w:rsidRPr="00C846E6" w:rsidRDefault="007401EE" w:rsidP="002477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b) </w:t>
      </w:r>
      <w:r w:rsidR="00AA2942"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të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jenë të pranishëm gjatë hetimeve administrative të kryera në Republikën e Shqipërisë</w:t>
      </w:r>
      <w:r w:rsidR="001304D8" w:rsidRPr="00C846E6">
        <w:rPr>
          <w:rFonts w:ascii="Times New Roman" w:hAnsi="Times New Roman" w:cs="Times New Roman"/>
          <w:sz w:val="24"/>
          <w:szCs w:val="24"/>
          <w:lang w:val="da-DK"/>
        </w:rPr>
        <w:t>, dhe në</w:t>
      </w:r>
      <w:r w:rsidR="003E3F37" w:rsidRPr="00C846E6">
        <w:rPr>
          <w:rFonts w:ascii="Times New Roman" w:hAnsi="Times New Roman" w:cs="Times New Roman"/>
          <w:sz w:val="24"/>
          <w:szCs w:val="24"/>
          <w:lang w:val="da-DK"/>
        </w:rPr>
        <w:t>se parashikohet në marrëveshje</w:t>
      </w:r>
      <w:r w:rsidR="00AA2942" w:rsidRPr="00C846E6">
        <w:rPr>
          <w:rFonts w:ascii="Times New Roman" w:hAnsi="Times New Roman" w:cs="Times New Roman"/>
          <w:sz w:val="24"/>
          <w:szCs w:val="24"/>
          <w:lang w:val="da-DK"/>
        </w:rPr>
        <w:t>,</w:t>
      </w:r>
      <w:r w:rsidR="003E3F37"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7E2058" w:rsidRPr="00C846E6">
        <w:rPr>
          <w:rFonts w:ascii="Times New Roman" w:hAnsi="Times New Roman" w:cs="Times New Roman"/>
          <w:sz w:val="24"/>
          <w:szCs w:val="24"/>
          <w:lang w:val="da-DK"/>
        </w:rPr>
        <w:t>deri</w:t>
      </w:r>
      <w:r w:rsidR="003E3F37"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 në</w:t>
      </w:r>
      <w:r w:rsidR="001304D8"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 masën që lejohet nga legjislacioni në fuqi, të intervistojnë individët dhe të shqyrtojnë dokument</w:t>
      </w:r>
      <w:r w:rsidR="003E3F37" w:rsidRPr="00C846E6">
        <w:rPr>
          <w:rFonts w:ascii="Times New Roman" w:hAnsi="Times New Roman" w:cs="Times New Roman"/>
          <w:sz w:val="24"/>
          <w:szCs w:val="24"/>
          <w:lang w:val="da-DK"/>
        </w:rPr>
        <w:t>e</w:t>
      </w:r>
      <w:r w:rsidR="003A339F" w:rsidRPr="00C846E6">
        <w:rPr>
          <w:rFonts w:ascii="Times New Roman" w:hAnsi="Times New Roman" w:cs="Times New Roman"/>
          <w:sz w:val="24"/>
          <w:szCs w:val="24"/>
          <w:lang w:val="da-DK"/>
        </w:rPr>
        <w:t>;</w:t>
      </w:r>
    </w:p>
    <w:p w14:paraId="0EAE6CAE" w14:textId="47067AA1" w:rsidR="003E3F37" w:rsidRPr="00C846E6" w:rsidRDefault="007401EE" w:rsidP="002477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c) </w:t>
      </w:r>
      <w:r w:rsidR="00AA2942"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të asistojnë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zyrtarët</w:t>
      </w:r>
      <w:r w:rsidR="00AA2942"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 përgjegjës të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 Republikës së Shqipërisë gjatë procedurave gjyqësore në Republikën e Shqipërisë</w:t>
      </w:r>
      <w:r w:rsidR="001304D8" w:rsidRPr="00C846E6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1C78CDE2" w14:textId="3FFA196E" w:rsidR="007401EE" w:rsidRPr="00C846E6" w:rsidRDefault="007401EE" w:rsidP="002477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hAnsi="Times New Roman" w:cs="Times New Roman"/>
          <w:sz w:val="24"/>
          <w:szCs w:val="24"/>
          <w:lang w:val="da-DK"/>
        </w:rPr>
        <w:t>2.</w:t>
      </w:r>
      <w:r w:rsidR="001304D8"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Zyrtarët e autorizuar nga autoriteti kërkues për të kryer funksionet sipas pik</w:t>
      </w:r>
      <w:r w:rsidR="00C3375B" w:rsidRPr="00C846E6">
        <w:rPr>
          <w:rFonts w:ascii="Times New Roman" w:hAnsi="Times New Roman" w:cs="Times New Roman"/>
          <w:sz w:val="24"/>
          <w:szCs w:val="24"/>
          <w:lang w:val="da-DK"/>
        </w:rPr>
        <w:t>ë</w:t>
      </w:r>
      <w:r w:rsidR="00E02BD1" w:rsidRPr="00C846E6">
        <w:rPr>
          <w:rFonts w:ascii="Times New Roman" w:hAnsi="Times New Roman" w:cs="Times New Roman"/>
          <w:sz w:val="24"/>
          <w:szCs w:val="24"/>
          <w:lang w:val="da-DK"/>
        </w:rPr>
        <w:t>s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 1 të këtij neni duhet të</w:t>
      </w:r>
      <w:r w:rsidR="00B27DBB"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E02BD1"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jenë të pajisur me autorizim </w:t>
      </w:r>
      <w:r w:rsidR="007E2058"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  </w:t>
      </w:r>
      <w:r w:rsidR="00E02BD1" w:rsidRPr="00C846E6">
        <w:rPr>
          <w:rFonts w:ascii="Times New Roman" w:hAnsi="Times New Roman" w:cs="Times New Roman"/>
          <w:sz w:val="24"/>
          <w:szCs w:val="24"/>
          <w:lang w:val="da-DK"/>
        </w:rPr>
        <w:t xml:space="preserve">me shkrim që vërteton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identitetin dhe statusin e tyre zyrtar.</w:t>
      </w:r>
    </w:p>
    <w:p w14:paraId="79D4BEF0" w14:textId="77777777" w:rsidR="007401EE" w:rsidRPr="00C846E6" w:rsidRDefault="007401EE" w:rsidP="007401EE">
      <w:pPr>
        <w:jc w:val="both"/>
        <w:rPr>
          <w:rFonts w:ascii="Times New Roman" w:hAnsi="Times New Roman" w:cs="Times New Roman"/>
          <w:sz w:val="24"/>
          <w:szCs w:val="24"/>
          <w:lang w:val="da-DK"/>
        </w:rPr>
      </w:pPr>
    </w:p>
    <w:p w14:paraId="0D20BFFD" w14:textId="669F2271" w:rsidR="008D2887" w:rsidRPr="00C846E6" w:rsidRDefault="008D2887" w:rsidP="008D2887">
      <w:pPr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C846E6">
        <w:rPr>
          <w:rFonts w:ascii="Times New Roman" w:hAnsi="Times New Roman" w:cs="Times New Roman"/>
          <w:sz w:val="24"/>
          <w:szCs w:val="24"/>
          <w:lang w:val="de-DE"/>
        </w:rPr>
        <w:t>KREU III</w:t>
      </w:r>
    </w:p>
    <w:p w14:paraId="626DE818" w14:textId="7191CED5" w:rsidR="008D2887" w:rsidRPr="00C846E6" w:rsidRDefault="008D2887" w:rsidP="008D2887">
      <w:pPr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C846E6">
        <w:rPr>
          <w:rFonts w:ascii="Times New Roman" w:hAnsi="Times New Roman" w:cs="Times New Roman"/>
          <w:sz w:val="24"/>
          <w:szCs w:val="24"/>
          <w:lang w:val="de-DE"/>
        </w:rPr>
        <w:t>ASISTIMI PËR NJOFTIMIN E DOKUMENTAVE</w:t>
      </w:r>
    </w:p>
    <w:p w14:paraId="4EC41105" w14:textId="77777777" w:rsidR="008D2887" w:rsidRPr="00C846E6" w:rsidRDefault="008D2887" w:rsidP="008D2887">
      <w:pPr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0586A415" w14:textId="77777777" w:rsidR="007401EE" w:rsidRPr="00C846E6" w:rsidRDefault="007401EE" w:rsidP="007401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846E6">
        <w:rPr>
          <w:rFonts w:ascii="Times New Roman" w:hAnsi="Times New Roman" w:cs="Times New Roman"/>
          <w:b/>
          <w:bCs/>
          <w:sz w:val="24"/>
          <w:szCs w:val="24"/>
          <w:lang w:val="de-DE"/>
        </w:rPr>
        <w:t>Neni 10</w:t>
      </w:r>
    </w:p>
    <w:p w14:paraId="19517B1E" w14:textId="5DB98F11" w:rsidR="007401EE" w:rsidRPr="00C846E6" w:rsidRDefault="00F3622A" w:rsidP="007401E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Kërkesa për njoftimin e dokumenteve </w:t>
      </w:r>
      <w:r w:rsidR="00535AC2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dhe mënyrat e njoftimit</w:t>
      </w:r>
    </w:p>
    <w:p w14:paraId="08268528" w14:textId="387405D6" w:rsidR="00A9522C" w:rsidRPr="00C846E6" w:rsidRDefault="007401EE" w:rsidP="00740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1. </w:t>
      </w:r>
      <w:r w:rsidR="007D561D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Me kërkesë të autoritetit kërkues të një shteti anëtar, autoriteti kompetent i Republikës së Shqipërisë, që vepron si autoritet i kërkuar, njofton personin që duhet të njoftohet për çdo dokument, përfshirë aktet administrative dhe gjyqësore, që burojnë nga shteti anëtar kërkues dhe që lidhen me një detyrim të parashikuar në nenin 2 të këtij ligji, ose me mbledhjen e tij</w:t>
      </w:r>
    </w:p>
    <w:p w14:paraId="6E1807B2" w14:textId="1393CBCB" w:rsidR="00A9522C" w:rsidRPr="00C846E6" w:rsidRDefault="00A9522C" w:rsidP="00A9522C">
      <w:pPr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2. </w:t>
      </w:r>
      <w:r w:rsidR="00535AC2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Kërkes</w:t>
      </w:r>
      <w:r w:rsidR="00BB1D52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a</w:t>
      </w:r>
      <w:r w:rsidR="00535AC2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për njoftim shoqërohet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nga një formular</w:t>
      </w:r>
      <w:r w:rsidR="00440120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3A18DC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i unifikuar</w:t>
      </w:r>
      <w:r w:rsidR="004961C0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për njoftim</w:t>
      </w:r>
      <w:r w:rsidR="0064757B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bookmarkStart w:id="1" w:name="_Hlk228877540"/>
      <w:r w:rsidR="001012BD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në përputhje me modelin e përcaktuar në Aneksin I të Rregullores Zbatuese (BE) Nr. 1189/2011, datë 18 nëntor 2011, që përcakton rregulla të hollësishme në lidhje me disa dispozita të Direktivës së Këshillit 2010/24/BE mbi asistencën e ndërsjellë për rikuperimin e </w:t>
      </w:r>
      <w:r w:rsidR="001615DD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detyrimeve</w:t>
      </w:r>
      <w:r w:rsidR="001012BD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që lidhen me </w:t>
      </w:r>
      <w:r w:rsidR="00A4598C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detyrimet tatimore</w:t>
      </w:r>
      <w:r w:rsidR="001012BD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, d</w:t>
      </w:r>
      <w:r w:rsidR="00A4598C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oganore</w:t>
      </w:r>
      <w:r w:rsidR="001012BD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dhe masa</w:t>
      </w:r>
      <w:r w:rsidR="00A4598C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1012BD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t</w:t>
      </w:r>
      <w:r w:rsidR="00A4598C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ë</w:t>
      </w:r>
      <w:r w:rsidR="001012BD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tjera, i cili përmban informacionin e mëposhtëm, duke përfshirë</w:t>
      </w:r>
      <w:r w:rsidR="00A4598C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por pa u kufizuar në:</w:t>
      </w:r>
      <w:bookmarkEnd w:id="1"/>
    </w:p>
    <w:p w14:paraId="39D12DA7" w14:textId="3804AD74" w:rsidR="00A9522C" w:rsidRPr="00C846E6" w:rsidRDefault="00A9522C" w:rsidP="0008775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val="de-DE"/>
        </w:rPr>
      </w:pPr>
      <w:r w:rsidRPr="00C846E6">
        <w:rPr>
          <w:rFonts w:ascii="Times New Roman" w:eastAsia="Times New Roman" w:hAnsi="Times New Roman" w:cs="Times New Roman"/>
          <w:lang w:val="de-DE"/>
        </w:rPr>
        <w:t xml:space="preserve">emri, adresa dhe të dhëna të tjera të rëndësishme për identifikimin e </w:t>
      </w:r>
      <w:r w:rsidR="0064757B" w:rsidRPr="00C846E6">
        <w:rPr>
          <w:rFonts w:ascii="Times New Roman" w:eastAsia="Times New Roman" w:hAnsi="Times New Roman" w:cs="Times New Roman"/>
          <w:lang w:val="de-DE"/>
        </w:rPr>
        <w:t>personit që do të njoftohet</w:t>
      </w:r>
      <w:r w:rsidRPr="00C846E6">
        <w:rPr>
          <w:rFonts w:ascii="Times New Roman" w:eastAsia="Times New Roman" w:hAnsi="Times New Roman" w:cs="Times New Roman"/>
          <w:lang w:val="de-DE"/>
        </w:rPr>
        <w:t>;</w:t>
      </w:r>
    </w:p>
    <w:p w14:paraId="07CC105A" w14:textId="741F5067" w:rsidR="00A9522C" w:rsidRPr="00C846E6" w:rsidRDefault="00A9522C" w:rsidP="0008775D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eastAsia="Times New Roman" w:hAnsi="Times New Roman" w:cs="Times New Roman"/>
          <w:lang w:val="de-DE"/>
        </w:rPr>
      </w:pPr>
      <w:r w:rsidRPr="00C846E6">
        <w:rPr>
          <w:rFonts w:ascii="Times New Roman" w:eastAsia="Times New Roman" w:hAnsi="Times New Roman" w:cs="Times New Roman"/>
          <w:lang w:val="de-DE"/>
        </w:rPr>
        <w:t>qëllimi</w:t>
      </w:r>
      <w:r w:rsidR="0064757B" w:rsidRPr="00C846E6">
        <w:rPr>
          <w:rFonts w:ascii="Times New Roman" w:eastAsia="Times New Roman" w:hAnsi="Times New Roman" w:cs="Times New Roman"/>
          <w:lang w:val="de-DE"/>
        </w:rPr>
        <w:t>n e</w:t>
      </w:r>
      <w:r w:rsidRPr="00C846E6">
        <w:rPr>
          <w:rFonts w:ascii="Times New Roman" w:eastAsia="Times New Roman" w:hAnsi="Times New Roman" w:cs="Times New Roman"/>
          <w:lang w:val="de-DE"/>
        </w:rPr>
        <w:t xml:space="preserve"> njoftimit dhe </w:t>
      </w:r>
      <w:r w:rsidR="003B4217" w:rsidRPr="00C846E6">
        <w:rPr>
          <w:rFonts w:ascii="Times New Roman" w:eastAsia="Times New Roman" w:hAnsi="Times New Roman" w:cs="Times New Roman"/>
          <w:lang w:val="de-DE"/>
        </w:rPr>
        <w:t>afatin</w:t>
      </w:r>
      <w:r w:rsidRPr="00C846E6">
        <w:rPr>
          <w:rFonts w:ascii="Times New Roman" w:eastAsia="Times New Roman" w:hAnsi="Times New Roman" w:cs="Times New Roman"/>
          <w:lang w:val="de-DE"/>
        </w:rPr>
        <w:t xml:space="preserve"> brenda </w:t>
      </w:r>
      <w:r w:rsidR="004961C0" w:rsidRPr="00C846E6">
        <w:rPr>
          <w:rFonts w:ascii="Times New Roman" w:eastAsia="Times New Roman" w:hAnsi="Times New Roman" w:cs="Times New Roman"/>
          <w:lang w:val="de-DE"/>
        </w:rPr>
        <w:t>t</w:t>
      </w:r>
      <w:r w:rsidRPr="00C846E6">
        <w:rPr>
          <w:rFonts w:ascii="Times New Roman" w:eastAsia="Times New Roman" w:hAnsi="Times New Roman" w:cs="Times New Roman"/>
          <w:lang w:val="de-DE"/>
        </w:rPr>
        <w:t>ë cil</w:t>
      </w:r>
      <w:r w:rsidR="003B4217" w:rsidRPr="00C846E6">
        <w:rPr>
          <w:rFonts w:ascii="Times New Roman" w:eastAsia="Times New Roman" w:hAnsi="Times New Roman" w:cs="Times New Roman"/>
          <w:lang w:val="de-DE"/>
        </w:rPr>
        <w:t>it</w:t>
      </w:r>
      <w:r w:rsidRPr="00C846E6">
        <w:rPr>
          <w:rFonts w:ascii="Times New Roman" w:eastAsia="Times New Roman" w:hAnsi="Times New Roman" w:cs="Times New Roman"/>
          <w:lang w:val="de-DE"/>
        </w:rPr>
        <w:t xml:space="preserve"> duhet të kryhet njoftimi;</w:t>
      </w:r>
    </w:p>
    <w:p w14:paraId="70BA1569" w14:textId="700D6420" w:rsidR="00A9522C" w:rsidRPr="00C846E6" w:rsidRDefault="00A9522C" w:rsidP="003B4217">
      <w:pPr>
        <w:pStyle w:val="ListParagraph"/>
        <w:numPr>
          <w:ilvl w:val="0"/>
          <w:numId w:val="1"/>
        </w:numPr>
        <w:spacing w:before="100" w:beforeAutospacing="1" w:after="0"/>
        <w:jc w:val="both"/>
        <w:rPr>
          <w:rFonts w:ascii="Times New Roman" w:eastAsia="Times New Roman" w:hAnsi="Times New Roman" w:cs="Times New Roman"/>
          <w:lang w:val="de-DE"/>
        </w:rPr>
      </w:pPr>
      <w:r w:rsidRPr="00C846E6">
        <w:rPr>
          <w:rFonts w:ascii="Times New Roman" w:eastAsia="Times New Roman" w:hAnsi="Times New Roman" w:cs="Times New Roman"/>
          <w:lang w:val="de-DE"/>
        </w:rPr>
        <w:t>një përshkrim i dokumentit bashkëlidhur</w:t>
      </w:r>
      <w:r w:rsidR="003B4217" w:rsidRPr="00C846E6">
        <w:rPr>
          <w:rFonts w:ascii="Times New Roman" w:eastAsia="Times New Roman" w:hAnsi="Times New Roman" w:cs="Times New Roman"/>
          <w:lang w:val="de-DE"/>
        </w:rPr>
        <w:t>, si</w:t>
      </w:r>
      <w:r w:rsidRPr="00C846E6">
        <w:rPr>
          <w:rFonts w:ascii="Times New Roman" w:eastAsia="Times New Roman" w:hAnsi="Times New Roman" w:cs="Times New Roman"/>
          <w:lang w:val="de-DE"/>
        </w:rPr>
        <w:t xml:space="preserve"> dhe natyr</w:t>
      </w:r>
      <w:r w:rsidR="0064757B" w:rsidRPr="00C846E6">
        <w:rPr>
          <w:rFonts w:ascii="Times New Roman" w:eastAsia="Times New Roman" w:hAnsi="Times New Roman" w:cs="Times New Roman"/>
          <w:lang w:val="de-DE"/>
        </w:rPr>
        <w:t>ën</w:t>
      </w:r>
      <w:r w:rsidRPr="00C846E6">
        <w:rPr>
          <w:rFonts w:ascii="Times New Roman" w:eastAsia="Times New Roman" w:hAnsi="Times New Roman" w:cs="Times New Roman"/>
          <w:lang w:val="de-DE"/>
        </w:rPr>
        <w:t xml:space="preserve"> dhe shum</w:t>
      </w:r>
      <w:r w:rsidR="0064757B" w:rsidRPr="00C846E6">
        <w:rPr>
          <w:rFonts w:ascii="Times New Roman" w:eastAsia="Times New Roman" w:hAnsi="Times New Roman" w:cs="Times New Roman"/>
          <w:lang w:val="de-DE"/>
        </w:rPr>
        <w:t>ën</w:t>
      </w:r>
      <w:r w:rsidRPr="00C846E6">
        <w:rPr>
          <w:rFonts w:ascii="Times New Roman" w:eastAsia="Times New Roman" w:hAnsi="Times New Roman" w:cs="Times New Roman"/>
          <w:lang w:val="de-DE"/>
        </w:rPr>
        <w:t xml:space="preserve"> e detyrimit përkatës;</w:t>
      </w:r>
    </w:p>
    <w:p w14:paraId="69D5F591" w14:textId="270E7D4C" w:rsidR="00A9522C" w:rsidRPr="00C846E6" w:rsidRDefault="003B4217" w:rsidP="003B4217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de-DE" w:eastAsia="en-US"/>
          <w14:ligatures w14:val="standardContextual"/>
        </w:rPr>
      </w:pPr>
      <w:r w:rsidRPr="00C846E6">
        <w:rPr>
          <w:rFonts w:ascii="Times New Roman" w:eastAsia="Times New Roman" w:hAnsi="Times New Roman" w:cs="Times New Roman"/>
          <w:kern w:val="2"/>
          <w:sz w:val="24"/>
          <w:szCs w:val="24"/>
          <w:lang w:val="de-DE" w:eastAsia="en-US"/>
          <w14:ligatures w14:val="standardContextual"/>
        </w:rPr>
        <w:t xml:space="preserve">ç) </w:t>
      </w:r>
      <w:r w:rsidR="00A9522C" w:rsidRPr="00C846E6">
        <w:rPr>
          <w:rFonts w:ascii="Times New Roman" w:eastAsia="Times New Roman" w:hAnsi="Times New Roman" w:cs="Times New Roman"/>
          <w:kern w:val="2"/>
          <w:sz w:val="24"/>
          <w:szCs w:val="24"/>
          <w:lang w:val="de-DE" w:eastAsia="en-US"/>
          <w14:ligatures w14:val="standardContextual"/>
        </w:rPr>
        <w:t>emri, adresa dhe të dhëna të tjera të kontaktit që lidhen me:</w:t>
      </w:r>
    </w:p>
    <w:p w14:paraId="0379D257" w14:textId="0846BCE2" w:rsidR="00A9522C" w:rsidRPr="00C846E6" w:rsidRDefault="00A9522C" w:rsidP="003B4217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="Times New Roman" w:eastAsia="Times New Roman" w:hAnsi="Times New Roman" w:cs="Times New Roman"/>
          <w:lang w:val="de-DE"/>
        </w:rPr>
      </w:pPr>
      <w:r w:rsidRPr="00C846E6">
        <w:rPr>
          <w:rFonts w:ascii="Times New Roman" w:eastAsia="Times New Roman" w:hAnsi="Times New Roman" w:cs="Times New Roman"/>
          <w:lang w:val="de-DE"/>
        </w:rPr>
        <w:t>zyr</w:t>
      </w:r>
      <w:r w:rsidR="0064757B" w:rsidRPr="00C846E6">
        <w:rPr>
          <w:rFonts w:ascii="Times New Roman" w:eastAsia="Times New Roman" w:hAnsi="Times New Roman" w:cs="Times New Roman"/>
          <w:lang w:val="de-DE"/>
        </w:rPr>
        <w:t>ën</w:t>
      </w:r>
      <w:r w:rsidRPr="00C846E6">
        <w:rPr>
          <w:rFonts w:ascii="Times New Roman" w:eastAsia="Times New Roman" w:hAnsi="Times New Roman" w:cs="Times New Roman"/>
          <w:lang w:val="de-DE"/>
        </w:rPr>
        <w:t xml:space="preserve"> përgjegjëse në lidhje me dokumentin bashkëlidhur </w:t>
      </w:r>
      <w:r w:rsidR="0064757B" w:rsidRPr="00C846E6">
        <w:rPr>
          <w:rFonts w:ascii="Times New Roman" w:eastAsia="Times New Roman" w:hAnsi="Times New Roman" w:cs="Times New Roman"/>
          <w:lang w:val="de-DE"/>
        </w:rPr>
        <w:t xml:space="preserve">njoftimit </w:t>
      </w:r>
      <w:r w:rsidRPr="00C846E6">
        <w:rPr>
          <w:rFonts w:ascii="Times New Roman" w:eastAsia="Times New Roman" w:hAnsi="Times New Roman" w:cs="Times New Roman"/>
          <w:lang w:val="de-DE"/>
        </w:rPr>
        <w:t xml:space="preserve">dhe, nëse është </w:t>
      </w:r>
      <w:r w:rsidR="003B4217" w:rsidRPr="00C846E6">
        <w:rPr>
          <w:rFonts w:ascii="Times New Roman" w:eastAsia="Times New Roman" w:hAnsi="Times New Roman" w:cs="Times New Roman"/>
          <w:lang w:val="de-DE"/>
        </w:rPr>
        <w:t xml:space="preserve">e </w:t>
      </w:r>
      <w:r w:rsidRPr="00C846E6">
        <w:rPr>
          <w:rFonts w:ascii="Times New Roman" w:eastAsia="Times New Roman" w:hAnsi="Times New Roman" w:cs="Times New Roman"/>
          <w:lang w:val="de-DE"/>
        </w:rPr>
        <w:t>ndrysh</w:t>
      </w:r>
      <w:r w:rsidR="003B4217" w:rsidRPr="00C846E6">
        <w:rPr>
          <w:rFonts w:ascii="Times New Roman" w:eastAsia="Times New Roman" w:hAnsi="Times New Roman" w:cs="Times New Roman"/>
          <w:lang w:val="de-DE"/>
        </w:rPr>
        <w:t>m</w:t>
      </w:r>
      <w:r w:rsidRPr="00C846E6">
        <w:rPr>
          <w:rFonts w:ascii="Times New Roman" w:eastAsia="Times New Roman" w:hAnsi="Times New Roman" w:cs="Times New Roman"/>
          <w:lang w:val="de-DE"/>
        </w:rPr>
        <w:t>e;</w:t>
      </w:r>
    </w:p>
    <w:p w14:paraId="2D91841E" w14:textId="3AF00DA9" w:rsidR="00A9522C" w:rsidRPr="00C846E6" w:rsidRDefault="00A9522C" w:rsidP="0064757B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de-DE"/>
        </w:rPr>
      </w:pPr>
      <w:r w:rsidRPr="00C846E6">
        <w:rPr>
          <w:rFonts w:ascii="Times New Roman" w:eastAsia="Times New Roman" w:hAnsi="Times New Roman" w:cs="Times New Roman"/>
          <w:lang w:val="de-DE"/>
        </w:rPr>
        <w:t>zyr</w:t>
      </w:r>
      <w:r w:rsidR="003B4217" w:rsidRPr="00C846E6">
        <w:rPr>
          <w:rFonts w:ascii="Times New Roman" w:eastAsia="Times New Roman" w:hAnsi="Times New Roman" w:cs="Times New Roman"/>
          <w:lang w:val="de-DE"/>
        </w:rPr>
        <w:t>ën</w:t>
      </w:r>
      <w:r w:rsidRPr="00C846E6">
        <w:rPr>
          <w:rFonts w:ascii="Times New Roman" w:eastAsia="Times New Roman" w:hAnsi="Times New Roman" w:cs="Times New Roman"/>
          <w:lang w:val="de-DE"/>
        </w:rPr>
        <w:t xml:space="preserve"> ku mund të merret informacion i mëtejshëm </w:t>
      </w:r>
      <w:r w:rsidR="004C01EE" w:rsidRPr="00C846E6">
        <w:rPr>
          <w:rFonts w:ascii="Times New Roman" w:eastAsia="Times New Roman" w:hAnsi="Times New Roman" w:cs="Times New Roman"/>
          <w:lang w:val="de-DE"/>
        </w:rPr>
        <w:t>mbi</w:t>
      </w:r>
      <w:r w:rsidRPr="00C846E6">
        <w:rPr>
          <w:rFonts w:ascii="Times New Roman" w:eastAsia="Times New Roman" w:hAnsi="Times New Roman" w:cs="Times New Roman"/>
          <w:lang w:val="de-DE"/>
        </w:rPr>
        <w:t xml:space="preserve"> dokumentin e njoftuar ose mundësi</w:t>
      </w:r>
      <w:r w:rsidR="0064757B" w:rsidRPr="00C846E6">
        <w:rPr>
          <w:rFonts w:ascii="Times New Roman" w:eastAsia="Times New Roman" w:hAnsi="Times New Roman" w:cs="Times New Roman"/>
          <w:lang w:val="de-DE"/>
        </w:rPr>
        <w:t>n</w:t>
      </w:r>
      <w:r w:rsidRPr="00C846E6">
        <w:rPr>
          <w:rFonts w:ascii="Times New Roman" w:eastAsia="Times New Roman" w:hAnsi="Times New Roman" w:cs="Times New Roman"/>
          <w:lang w:val="de-DE"/>
        </w:rPr>
        <w:t xml:space="preserve">ë për të kundërshtuar detyrimin e </w:t>
      </w:r>
      <w:r w:rsidR="004C01EE" w:rsidRPr="00C846E6">
        <w:rPr>
          <w:rFonts w:ascii="Times New Roman" w:eastAsia="Times New Roman" w:hAnsi="Times New Roman" w:cs="Times New Roman"/>
          <w:lang w:val="de-DE"/>
        </w:rPr>
        <w:t xml:space="preserve">kryerjes së </w:t>
      </w:r>
      <w:r w:rsidRPr="00C846E6">
        <w:rPr>
          <w:rFonts w:ascii="Times New Roman" w:eastAsia="Times New Roman" w:hAnsi="Times New Roman" w:cs="Times New Roman"/>
          <w:lang w:val="de-DE"/>
        </w:rPr>
        <w:t>pagesës.</w:t>
      </w:r>
    </w:p>
    <w:p w14:paraId="73E3D92F" w14:textId="19BB3494" w:rsidR="00CC1EDE" w:rsidRPr="00C846E6" w:rsidRDefault="00A9522C" w:rsidP="007401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3</w:t>
      </w:r>
      <w:r w:rsidR="00CC1EDE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Autoriteti kërkues paraqet kërkesë për njoftim </w:t>
      </w:r>
      <w:r w:rsidR="00B15FB9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t</w:t>
      </w:r>
      <w:r w:rsidR="003B421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="00014C26">
        <w:rPr>
          <w:rFonts w:ascii="Times New Roman" w:eastAsia="Times New Roman" w:hAnsi="Times New Roman" w:cs="Times New Roman"/>
          <w:sz w:val="24"/>
          <w:szCs w:val="24"/>
          <w:lang w:val="de-DE"/>
        </w:rPr>
        <w:t>k</w:t>
      </w:r>
      <w:r w:rsidR="00B15FB9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autoriteti i</w:t>
      </w:r>
      <w:r w:rsidR="00CC1EDE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kërkuar, </w:t>
      </w:r>
      <w:r w:rsidR="003B421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vetëm kur nuk është e mundur të kryhet njoftimi sipas rregullave të brendshme të njoftimit në shtetin kërkues, ose kur një njoftim i tillë shkakton vështirësi të tepërta.</w:t>
      </w:r>
    </w:p>
    <w:p w14:paraId="03E625A3" w14:textId="487CA15C" w:rsidR="00A87497" w:rsidRPr="00C846E6" w:rsidRDefault="00A9522C" w:rsidP="00CC1E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4</w:t>
      </w:r>
      <w:r w:rsidR="00A8749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Autoriteti i kërkuar, pas marrjes së kërkesës për njoftim, siguron që njoftimi </w:t>
      </w:r>
      <w:r w:rsidR="008B1D7A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i personit </w:t>
      </w:r>
      <w:r w:rsidR="00A8749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në Republikën e Shqipërisë </w:t>
      </w:r>
      <w:r w:rsidR="00014C2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të </w:t>
      </w:r>
      <w:r w:rsidR="00A8749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kryhet në përputhje me legjislacionin në fuqi dhe praktikat administrative të zbatueshme.</w:t>
      </w:r>
    </w:p>
    <w:p w14:paraId="708BDAAB" w14:textId="42226A92" w:rsidR="00A87497" w:rsidRPr="00C846E6" w:rsidRDefault="00A9522C" w:rsidP="00A874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lastRenderedPageBreak/>
        <w:t>5</w:t>
      </w:r>
      <w:r w:rsidR="00A8749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Dispozitat e pikës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4</w:t>
      </w:r>
      <w:r w:rsidR="00A8749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të këtij neni nuk cenojnë format e tjera të njoftimit nga autoriteti kërkues, në përputhje me legjislacionin e shtetit të tij. Autoriteti kompetent i shtetit kërkues</w:t>
      </w:r>
      <w:r w:rsidR="00C94BAD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lejohet të</w:t>
      </w:r>
      <w:r w:rsidR="00A8749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njofto</w:t>
      </w:r>
      <w:r w:rsidR="00C94BAD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jë</w:t>
      </w:r>
      <w:r w:rsidR="00A8749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C94BAD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një </w:t>
      </w:r>
      <w:r w:rsidR="00A8749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dokument </w:t>
      </w:r>
      <w:r w:rsidR="008B1D7A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drejtpërdrejt </w:t>
      </w:r>
      <w:r w:rsidR="00A8749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te një person në Republikën e Shqipërisë</w:t>
      </w:r>
      <w:r w:rsidR="00C94BAD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="00A8749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me postë </w:t>
      </w:r>
      <w:r w:rsidR="00C94BAD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elektronike </w:t>
      </w:r>
      <w:r w:rsidR="00A8749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ose me mjete elektronike</w:t>
      </w:r>
      <w:r w:rsidR="00C94BAD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të regjistruara</w:t>
      </w:r>
      <w:r w:rsidR="00A8749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4158D5B9" w14:textId="3D5F3C34" w:rsidR="00A87497" w:rsidRPr="00C846E6" w:rsidRDefault="00A9522C" w:rsidP="00CC1E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6</w:t>
      </w:r>
      <w:r w:rsidR="00CC1EDE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. Autoriteti i kërkuar informo</w:t>
      </w:r>
      <w:r w:rsidR="00A8749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="00CC1EDE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autoritetin kërkues për çdo veprim të ndërmarrë </w:t>
      </w:r>
      <w:r w:rsidR="00A8749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mbi</w:t>
      </w:r>
      <w:r w:rsidR="00CC1EDE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kërkesë</w:t>
      </w:r>
      <w:r w:rsidR="00A87497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n për njoftim dhe, në veçanti, për datën e njoftimit të dokumentit te personi që duhet të njoftohet.</w:t>
      </w:r>
    </w:p>
    <w:p w14:paraId="1456918F" w14:textId="77D6DF84" w:rsidR="002477F5" w:rsidRPr="00C846E6" w:rsidRDefault="008D2887" w:rsidP="008D2887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C846E6">
        <w:rPr>
          <w:rFonts w:ascii="Times New Roman" w:hAnsi="Times New Roman" w:cs="Times New Roman"/>
          <w:b/>
          <w:bCs/>
          <w:sz w:val="24"/>
          <w:szCs w:val="24"/>
          <w:lang w:val="da-DK"/>
        </w:rPr>
        <w:t>KREU IV</w:t>
      </w:r>
    </w:p>
    <w:p w14:paraId="180978EE" w14:textId="4774F958" w:rsidR="008D2887" w:rsidRPr="00C846E6" w:rsidRDefault="008D2887" w:rsidP="008D2887">
      <w:pPr>
        <w:spacing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C846E6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RIKUPERIMI I DETYRIMIT </w:t>
      </w:r>
      <w:r w:rsidR="00A31C21" w:rsidRPr="00C846E6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OSE MASAT </w:t>
      </w:r>
      <w:r w:rsidR="00781BA4" w:rsidRPr="00C846E6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PARAPRAKE </w:t>
      </w:r>
      <w:r w:rsidR="00A31C21" w:rsidRPr="00C846E6">
        <w:rPr>
          <w:rFonts w:ascii="Times New Roman" w:hAnsi="Times New Roman" w:cs="Times New Roman"/>
          <w:b/>
          <w:bCs/>
          <w:sz w:val="24"/>
          <w:szCs w:val="24"/>
          <w:lang w:val="da-DK"/>
        </w:rPr>
        <w:t>PËR GARANTIMIN E KËTIJ RIKUPERIMI</w:t>
      </w:r>
    </w:p>
    <w:p w14:paraId="70D2BE4D" w14:textId="2881BDAE" w:rsidR="00E203B9" w:rsidRPr="00C846E6" w:rsidRDefault="00E203B9" w:rsidP="002477F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Neni 11</w:t>
      </w:r>
    </w:p>
    <w:p w14:paraId="5FDB8336" w14:textId="63492677" w:rsidR="00E203B9" w:rsidRPr="00C846E6" w:rsidRDefault="00E203B9" w:rsidP="00E203B9">
      <w:pPr>
        <w:spacing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 xml:space="preserve">Kërkesa për </w:t>
      </w:r>
      <w:r w:rsidR="00440120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rikuperimin e detyrimit</w:t>
      </w:r>
    </w:p>
    <w:p w14:paraId="24DD02BA" w14:textId="77777777" w:rsidR="008C27E9" w:rsidRPr="00C846E6" w:rsidRDefault="00E203B9" w:rsidP="00E203B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1. </w:t>
      </w:r>
      <w:r w:rsidR="00FB766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Me kërkesë të autoritetit kërkues të një shteti anëtar, autoriteti i kërkuar në Republikën e Shqipërisë rikuperon dhe mbledh detyrimet që janë objekt i kërkesës, të cilat bazohen në një akt që lejon ekzekutimin në shtetin anëtar kërkues. </w:t>
      </w:r>
    </w:p>
    <w:p w14:paraId="01551B15" w14:textId="206B5A4F" w:rsidR="008C27E9" w:rsidRPr="00C846E6" w:rsidRDefault="008C27E9" w:rsidP="008C27E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2. </w:t>
      </w:r>
      <w:r w:rsidR="00FB766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Kërkes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a për rikuperim</w:t>
      </w:r>
      <w:r w:rsidR="00FB766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shoqërohet me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formularin e instrumentit të unifikuar për ekzekutim, </w:t>
      </w:r>
      <w:r w:rsidR="003A18DC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si dhe</w:t>
      </w:r>
      <w:r w:rsidR="00F24865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="003A18DC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me dokumente të tjera</w:t>
      </w:r>
      <w:r w:rsidR="00F24865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mbi detyrimin</w:t>
      </w:r>
      <w:r w:rsidR="00357155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,</w:t>
      </w:r>
      <w:r w:rsidR="003A18DC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të lëshuara në shtetin anëtar kërkues. Formulari i instrumentit të unifikuar për ekzekutim </w:t>
      </w:r>
      <w:r w:rsidR="001012BD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në përputhje me modelin e përcaktuar në Aneksin II të Rregullores Zbatuese (BE) Nr. 1189/2011, datë 18 nëntor 2011, që përcakton rregulla të hollësishme në lidhje me disa dispozita të Direktivës së Këshillit 2010/24/BE mbi asistencën e ndërsjellë për rikuperimin e </w:t>
      </w:r>
      <w:r w:rsidR="001615DD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detyrimeve</w:t>
      </w:r>
      <w:r w:rsidR="001012BD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që lidhen me</w:t>
      </w:r>
      <w:r w:rsidR="00A4598C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detyrimet tatimore</w:t>
      </w:r>
      <w:r w:rsidR="001012BD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, </w:t>
      </w:r>
      <w:r w:rsidR="00A4598C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doganore</w:t>
      </w:r>
      <w:r w:rsidR="001012BD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dhe masat e tjera, përmban informacionin e mëposhtëm, duke përfshirë</w:t>
      </w:r>
      <w:r w:rsidR="00A4598C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por pa u kufizuar në:</w:t>
      </w:r>
    </w:p>
    <w:p w14:paraId="3B719AF6" w14:textId="77777777" w:rsidR="004C01EE" w:rsidRPr="00C846E6" w:rsidRDefault="008C27E9" w:rsidP="004C01EE">
      <w:pPr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a) të dhëna identifikuese të aktit fillestar që lejon ekzekutimin, përfshirë natyrën e detyrimit, çdo datë të rëndësishme për procesin e ekzekutimit, si dhe shumën e detyrimit dhe komponentët e tij përbërës, të tillë si principali, interesi, penalitetet, etj;</w:t>
      </w:r>
    </w:p>
    <w:p w14:paraId="13EF9F49" w14:textId="429EC330" w:rsidR="008C27E9" w:rsidRPr="00C846E6" w:rsidRDefault="004C01EE" w:rsidP="004C01EE">
      <w:pPr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b</w:t>
      </w:r>
      <w:r w:rsidR="008C27E9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) të dhëna identifikuese të debitorit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, si: </w:t>
      </w:r>
      <w:r w:rsidR="008C27E9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emri, adresa dhe çdo informacion tjetër i nevojshëm për identifikim;</w:t>
      </w:r>
    </w:p>
    <w:p w14:paraId="3A35DD6A" w14:textId="77777777" w:rsidR="004C01EE" w:rsidRPr="00C846E6" w:rsidRDefault="004C01EE" w:rsidP="004C01EE">
      <w:pPr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c</w:t>
      </w:r>
      <w:r w:rsidR="008C27E9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) emrin, adresën dhe të dhëna të kontaktit të:</w:t>
      </w:r>
    </w:p>
    <w:p w14:paraId="14A4914C" w14:textId="235CA50E" w:rsidR="004C01EE" w:rsidRPr="00C846E6" w:rsidRDefault="004C01EE" w:rsidP="004C01EE">
      <w:pPr>
        <w:pStyle w:val="ListParagraph"/>
        <w:numPr>
          <w:ilvl w:val="0"/>
          <w:numId w:val="4"/>
        </w:numPr>
        <w:spacing w:after="100" w:afterAutospacing="1"/>
        <w:jc w:val="both"/>
        <w:rPr>
          <w:rFonts w:ascii="Times New Roman" w:eastAsia="Times New Roman" w:hAnsi="Times New Roman" w:cs="Times New Roman"/>
          <w:lang w:val="da-DK"/>
        </w:rPr>
      </w:pPr>
      <w:r w:rsidRPr="00C846E6">
        <w:rPr>
          <w:rFonts w:ascii="Times New Roman" w:eastAsia="Times New Roman" w:hAnsi="Times New Roman" w:cs="Times New Roman"/>
          <w:lang w:val="da-DK"/>
        </w:rPr>
        <w:t xml:space="preserve">zyrës ose </w:t>
      </w:r>
      <w:r w:rsidR="008C27E9" w:rsidRPr="00C846E6">
        <w:rPr>
          <w:rFonts w:ascii="Times New Roman" w:eastAsia="Times New Roman" w:hAnsi="Times New Roman" w:cs="Times New Roman"/>
          <w:lang w:val="da-DK"/>
        </w:rPr>
        <w:t>autoritetit përgjegjës për vlerësimin dhe administrimin e detyrimit në shtetin anëtar kërkues; dhe, nëse është ndryshe,</w:t>
      </w:r>
    </w:p>
    <w:p w14:paraId="6ABE815E" w14:textId="3D57B4CE" w:rsidR="008C27E9" w:rsidRPr="00C846E6" w:rsidRDefault="004C01EE" w:rsidP="004C01E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val="da-DK"/>
        </w:rPr>
      </w:pPr>
      <w:r w:rsidRPr="00C846E6">
        <w:rPr>
          <w:rFonts w:ascii="Times New Roman" w:eastAsia="Times New Roman" w:hAnsi="Times New Roman" w:cs="Times New Roman"/>
          <w:lang w:val="da-DK"/>
        </w:rPr>
        <w:t xml:space="preserve">zyrën ose </w:t>
      </w:r>
      <w:r w:rsidR="008C27E9" w:rsidRPr="00C846E6">
        <w:rPr>
          <w:rFonts w:ascii="Times New Roman" w:eastAsia="Times New Roman" w:hAnsi="Times New Roman" w:cs="Times New Roman"/>
          <w:lang w:val="da-DK"/>
        </w:rPr>
        <w:t>autoriteti</w:t>
      </w:r>
      <w:r w:rsidRPr="00C846E6">
        <w:rPr>
          <w:rFonts w:ascii="Times New Roman" w:eastAsia="Times New Roman" w:hAnsi="Times New Roman" w:cs="Times New Roman"/>
          <w:lang w:val="da-DK"/>
        </w:rPr>
        <w:t>n</w:t>
      </w:r>
      <w:r w:rsidR="008C27E9" w:rsidRPr="00C846E6">
        <w:rPr>
          <w:rFonts w:ascii="Times New Roman" w:eastAsia="Times New Roman" w:hAnsi="Times New Roman" w:cs="Times New Roman"/>
          <w:lang w:val="da-DK"/>
        </w:rPr>
        <w:t xml:space="preserve"> ku mund të merret informacion </w:t>
      </w:r>
      <w:r w:rsidRPr="00C846E6">
        <w:rPr>
          <w:rFonts w:ascii="Times New Roman" w:eastAsia="Times New Roman" w:hAnsi="Times New Roman" w:cs="Times New Roman"/>
          <w:lang w:val="da-DK"/>
        </w:rPr>
        <w:t>i mëtejshëm</w:t>
      </w:r>
      <w:r w:rsidR="008C27E9" w:rsidRPr="00C846E6">
        <w:rPr>
          <w:rFonts w:ascii="Times New Roman" w:eastAsia="Times New Roman" w:hAnsi="Times New Roman" w:cs="Times New Roman"/>
          <w:lang w:val="da-DK"/>
        </w:rPr>
        <w:t xml:space="preserve"> mbi detyrimin ose </w:t>
      </w:r>
      <w:r w:rsidRPr="00C846E6">
        <w:rPr>
          <w:rFonts w:ascii="Times New Roman" w:eastAsia="Times New Roman" w:hAnsi="Times New Roman" w:cs="Times New Roman"/>
          <w:lang w:val="da-DK"/>
        </w:rPr>
        <w:t>mundësinë për të kundërshtuar detyrimin e kryerjes së pagesës</w:t>
      </w:r>
      <w:r w:rsidR="00F24865" w:rsidRPr="00C846E6">
        <w:rPr>
          <w:rFonts w:ascii="Times New Roman" w:eastAsia="Times New Roman" w:hAnsi="Times New Roman" w:cs="Times New Roman"/>
          <w:lang w:val="da-DK"/>
        </w:rPr>
        <w:t>;</w:t>
      </w:r>
    </w:p>
    <w:p w14:paraId="2975E8CA" w14:textId="3FFD17AF" w:rsidR="008C27E9" w:rsidRPr="00C846E6" w:rsidRDefault="004C01EE" w:rsidP="004C01EE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ç</w:t>
      </w:r>
      <w:r w:rsidR="008C27E9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) çdo informacion tjetër të nevojshëm për ekzekutimin efektiv të detyrimit në Republikën e Shqipërisë.</w:t>
      </w:r>
    </w:p>
    <w:p w14:paraId="36D9FD26" w14:textId="397F60C1" w:rsidR="00F24865" w:rsidRPr="00C846E6" w:rsidRDefault="00F24865" w:rsidP="00E203B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3.Autoriteti kërkues nuk paraqet kërkesë për rikuperim për sa kohë që detyrimi ose akti që lejon ekzekutimin kundërshtohet në shtetin anëtar kërkues, përveç rasteve kur zbatohet pika </w:t>
      </w:r>
      <w:r w:rsidR="00B37B7B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6, e nenit 13 të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këtij ligji</w:t>
      </w:r>
      <w:r w:rsidR="00B37B7B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.</w:t>
      </w:r>
    </w:p>
    <w:p w14:paraId="7EE78E9A" w14:textId="46CA7F23" w:rsidR="00877DBC" w:rsidRPr="00C846E6" w:rsidRDefault="00877DBC" w:rsidP="00877DBC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4. Përpara paraqitjes së kërkesës për rikuperim, autoriteti kërkues ndërmerr të gjitha procedurat e mundshme të rikuperimit në shtetin e tij anëtar, përveç rasteve kur:</w:t>
      </w:r>
    </w:p>
    <w:p w14:paraId="5C629E9F" w14:textId="37E4EAD8" w:rsidR="00877DBC" w:rsidRPr="00C846E6" w:rsidRDefault="00877DBC" w:rsidP="00877DBC">
      <w:pPr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lastRenderedPageBreak/>
        <w:t>a) është e qartë se nuk ka pasuri të mjaftueshme në shtetin anëtar kërkues për të mbuluar detyrimin, ose se këto procedura nuk do të çonin në shlyerjen e plotë të tij, dhe autoriteti kërkues ka informacion se debitori disponon pasuri në Republikën e Shqipërisë; ose</w:t>
      </w:r>
    </w:p>
    <w:p w14:paraId="4E6C1EEA" w14:textId="77777777" w:rsidR="00877DBC" w:rsidRPr="00C846E6" w:rsidRDefault="00877DBC" w:rsidP="00877DBC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b) përdorimi i këtyre procedurave do të shkaktonte vështirësi të tepruara.</w:t>
      </w:r>
    </w:p>
    <w:p w14:paraId="1F8B3C3A" w14:textId="7FAE2D1A" w:rsidR="00877DBC" w:rsidRPr="00C846E6" w:rsidRDefault="00877DBC" w:rsidP="00877D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5.</w:t>
      </w:r>
      <w:r w:rsidR="00490CB3" w:rsidRPr="00C846E6">
        <w:rPr>
          <w:rFonts w:ascii="Times New Roman" w:hAnsi="Times New Roman" w:cs="Times New Roman"/>
          <w:lang w:val="da-DK"/>
        </w:rPr>
        <w:t xml:space="preserve"> </w:t>
      </w:r>
      <w:r w:rsidR="00490CB3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Autoriteti kërkues i shtetit anëtar i përcjell menjëherë autoritetit të kërkuar çdo informacion të ri që lidhet me kërkesën për rikuperim, sapo vihet në dijeni të tij.</w:t>
      </w:r>
    </w:p>
    <w:p w14:paraId="3EBCDF7B" w14:textId="37FEF347" w:rsidR="00490CB3" w:rsidRPr="00C846E6" w:rsidRDefault="00490CB3" w:rsidP="00490CB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Neni 12</w:t>
      </w:r>
    </w:p>
    <w:p w14:paraId="32DFA3DC" w14:textId="3E53234F" w:rsidR="00490CB3" w:rsidRPr="00C846E6" w:rsidRDefault="00490CB3" w:rsidP="00490CB3">
      <w:pPr>
        <w:spacing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Ekzekutimi i kërkesës për rikuperimin e detyrimit</w:t>
      </w:r>
    </w:p>
    <w:p w14:paraId="1050687B" w14:textId="77777777" w:rsidR="00AC6E2E" w:rsidRPr="00C846E6" w:rsidRDefault="003456FD" w:rsidP="003456F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1. Autoriteti i kërkuar në Republikën e Shqipërisë, për çdo detyrim për të cilin është paraqitur kërkesë për rikuperim, trajtohet sikur të ishte një detyrim i Republikës së Shqipërisë dhe zbaton kompetencat dhe procedurat e parashikuara nga legjislacioni shqiptar në fuqi për rikuperimin e detyrimeve tatimore, doganore dhe detyrimeve të tjera të të njëjtës natyrë ose, në mungesë të tyre, të natyrës së ngjashme</w:t>
      </w:r>
      <w:r w:rsidR="00AC6E2E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, përveç rasteve kur parashikohet ndryshe në këtë ligj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.</w:t>
      </w:r>
    </w:p>
    <w:p w14:paraId="63DA2543" w14:textId="77777777" w:rsidR="0081437E" w:rsidRPr="00C846E6" w:rsidRDefault="00AC6E2E" w:rsidP="008143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2. Kur</w:t>
      </w:r>
      <w:r w:rsidR="003456FD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në Republikën e Shqipërisë nuk ekziston një detyrim i njëjtë ose i ngjashëm, zbatohen dispozitat që rregullojnë rikuperimin e tatimeve mbi të ardhurat, përveç rasteve kur parashikohet ndryshe në këtë ligj.</w:t>
      </w:r>
      <w:r w:rsidR="0081437E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</w:p>
    <w:p w14:paraId="0AA68476" w14:textId="6035749C" w:rsidR="003456FD" w:rsidRPr="00C846E6" w:rsidRDefault="0081437E" w:rsidP="003456F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3. </w:t>
      </w:r>
      <w:r w:rsidR="002B06F7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Detyrimet për të cilat është paraqitur kërkesë për rikuperim nuk gëzojnë trajtim preferencial më të favorshëm se detyrimet e ngjashme të brendshme, përveç rasteve kur një trajtim i tillë parashikohet shprehimisht me marrëveshje ose me ligj. Kur Republika e Shqipërisë u njeh përparësi detyrimeve të një shteti tjetër anëtar, nuk  refuzo</w:t>
      </w:r>
      <w:r w:rsidR="00CE2995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het</w:t>
      </w:r>
      <w:r w:rsidR="002B06F7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dhëni</w:t>
      </w:r>
      <w:r w:rsidR="00CE2995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a</w:t>
      </w:r>
      <w:r w:rsidR="002B06F7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e të njëjtave përparësi për detyrime të ngjashme të shteteve të tjera anëtare, në të njëjtat kushte.</w:t>
      </w:r>
    </w:p>
    <w:p w14:paraId="36C4CDE5" w14:textId="7DC76F24" w:rsidR="0081437E" w:rsidRPr="00C846E6" w:rsidRDefault="002B06F7" w:rsidP="008143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4</w:t>
      </w:r>
      <w:r w:rsidR="00AC6E2E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.</w:t>
      </w:r>
      <w:r w:rsidR="0081437E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Nga data e marrjes së kërkesës për rikuperim, autoriteti i kërkuar aplikon kamatvonesë mbi detyrimin në përputhje me legjislacionin shqiptar në fuqi dhe, kur legjislacioni e lejon,</w:t>
      </w:r>
      <w:r w:rsidR="00CE2995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ka të drejtë të</w:t>
      </w:r>
      <w:r w:rsidR="0081437E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miratojë shtyrje të afatit të pagesës ose pagesë me këste.</w:t>
      </w:r>
    </w:p>
    <w:p w14:paraId="052F5EBC" w14:textId="578B0DE9" w:rsidR="002B06F7" w:rsidRPr="00C846E6" w:rsidRDefault="002B06F7" w:rsidP="008143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5. </w:t>
      </w:r>
      <w:r w:rsidR="00BA3EE2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Rikuperimi i detyrimeve kryhet në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monedhën </w:t>
      </w:r>
      <w:r w:rsidR="00BA3EE2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zyrtare të përdouru në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Republikë</w:t>
      </w:r>
      <w:r w:rsidR="00BA3EE2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n 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Shqipërisë.</w:t>
      </w:r>
    </w:p>
    <w:p w14:paraId="2495DBA3" w14:textId="14E2B4A8" w:rsidR="0081437E" w:rsidRPr="00C846E6" w:rsidRDefault="00BA3EE2" w:rsidP="008143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6</w:t>
      </w:r>
      <w:r w:rsidR="0081437E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. Autoriteti i kërkuar informon autoritetin kërkues për çdo veprim të ndërmarrë mbi kërkesën për rikuperim, si dhe për ecurinë dhe rezultatin e ekzekutimit të saj.</w:t>
      </w:r>
    </w:p>
    <w:p w14:paraId="156F6672" w14:textId="1F734E2D" w:rsidR="000D6081" w:rsidRPr="00C846E6" w:rsidRDefault="00BA3EE2" w:rsidP="008143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7</w:t>
      </w:r>
      <w:r w:rsidR="0081437E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. Autoriteti i kërkuar transferon te</w:t>
      </w:r>
      <w:r w:rsidR="00014C26">
        <w:rPr>
          <w:rFonts w:ascii="Times New Roman" w:eastAsia="Times New Roman" w:hAnsi="Times New Roman" w:cs="Times New Roman"/>
          <w:sz w:val="24"/>
          <w:szCs w:val="24"/>
          <w:lang w:val="da-DK"/>
        </w:rPr>
        <w:t>k</w:t>
      </w:r>
      <w:r w:rsidR="0081437E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autoriteti kërkues shumat e rikuperuara, përfshirë detyrimin dhe </w:t>
      </w:r>
      <w:r w:rsidR="002B06F7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kamatvonesat</w:t>
      </w:r>
      <w:r w:rsidR="0081437E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e aplikueshme, përveç rasteve kur parashikohet ndryshe në këtë ligj.</w:t>
      </w:r>
    </w:p>
    <w:p w14:paraId="27746F01" w14:textId="303CE3C4" w:rsidR="00E203B9" w:rsidRPr="00C846E6" w:rsidRDefault="00E203B9" w:rsidP="00E203B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Neni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</w:t>
      </w:r>
      <w:r w:rsidR="00BA3EE2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</w:p>
    <w:p w14:paraId="38D340FF" w14:textId="34CCACF4" w:rsidR="00E203B9" w:rsidRPr="00C846E6" w:rsidRDefault="00082132" w:rsidP="00E203B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Kund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rshtimet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dhe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pezullimi</w:t>
      </w:r>
      <w:r w:rsidR="00B46D39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46D39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i</w:t>
      </w:r>
      <w:r w:rsidR="00B46D39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46D39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ekzekutimit</w:t>
      </w:r>
    </w:p>
    <w:p w14:paraId="0BF2A27F" w14:textId="7A097E89" w:rsidR="00F51D45" w:rsidRPr="00C846E6" w:rsidRDefault="00E203B9" w:rsidP="00F51D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="00F51D4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Çdo p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al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e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51D4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interesuar që pretendon se është dëmtuar nga:</w:t>
      </w:r>
    </w:p>
    <w:p w14:paraId="76508E0B" w14:textId="4FAEFA48" w:rsidR="00F51D45" w:rsidRPr="00C846E6" w:rsidRDefault="00F51D45" w:rsidP="00F51D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a) kërkesa për rikuperim e paraqitur ndaj </w:t>
      </w:r>
      <w:proofErr w:type="spellStart"/>
      <w:r w:rsidR="00014C26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nga shteti anëtar kërkues;</w:t>
      </w:r>
    </w:p>
    <w:p w14:paraId="0B663DC4" w14:textId="77777777" w:rsidR="00F51D45" w:rsidRPr="00C846E6" w:rsidRDefault="00F51D45" w:rsidP="00F51D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b) akti fillestar që lejon ekzekutimin në shtetin anëtar kërkues;</w:t>
      </w:r>
    </w:p>
    <w:p w14:paraId="6C5C439E" w14:textId="77777777" w:rsidR="00F51D45" w:rsidRPr="00C846E6" w:rsidRDefault="00F51D45" w:rsidP="00F51D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c) vlefshmëria e njoftimit të bërë nga autoriteti kompetent i shtetit anëtar kërkues;</w:t>
      </w:r>
    </w:p>
    <w:p w14:paraId="2A9B062D" w14:textId="61414B62" w:rsidR="00F51D45" w:rsidRPr="00C846E6" w:rsidRDefault="00F51D45" w:rsidP="00F51D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ç) instrumenti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unifikuar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që lejon ekzekutimin në Republikën e Shqipërisë;</w:t>
      </w:r>
    </w:p>
    <w:p w14:paraId="1848B6E7" w14:textId="77777777" w:rsidR="00F51D45" w:rsidRPr="00C846E6" w:rsidRDefault="00F51D45" w:rsidP="00F51D4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d) masat e ekzekutimit të ndërmarra në Republikën e Shqipërisë;</w:t>
      </w:r>
    </w:p>
    <w:p w14:paraId="6B79F6C3" w14:textId="77777777" w:rsidR="009D0D51" w:rsidRPr="00C846E6" w:rsidRDefault="00F51D45" w:rsidP="009D0D5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dh) vlefshmëria e njoftimit të bërë nga autoriteti kompetent shqiptar;</w:t>
      </w:r>
    </w:p>
    <w:p w14:paraId="30257B2C" w14:textId="09CF298F" w:rsidR="009D0D51" w:rsidRPr="00C846E6" w:rsidRDefault="009D0D51" w:rsidP="009D0D5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ka të drejtë të paraqesë kundërshtim pranë organit kompetent, në përputhje me legjislacionin në fuqi, sipas përcaktimeve të pikave 2 dhe 3 të këtij neni.</w:t>
      </w:r>
    </w:p>
    <w:p w14:paraId="3CDCCC49" w14:textId="41C5C733" w:rsidR="009D0D51" w:rsidRPr="00C846E6" w:rsidRDefault="00E203B9" w:rsidP="009D0D5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Kund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rshtimet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q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lidhen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me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shkronjat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“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a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”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“ç”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pik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s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neni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paraqiten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pran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organeve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kompetente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shtetit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an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tar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rkues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rputhje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me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legjislacionin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atij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shteti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AFEC715" w14:textId="77777777" w:rsidR="009D0D51" w:rsidRPr="00C846E6" w:rsidRDefault="009D0D51" w:rsidP="009D0D5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3. Kundërshtimet që lidhen me shkronjat “d” dhe “dh” të pikës 1 paraqiten pranë organeve kompetente të Republikës së Shqipërisë, në përputhje me legjislacionin shqiptar në fuqi.</w:t>
      </w:r>
    </w:p>
    <w:p w14:paraId="75CA0776" w14:textId="5F8E767D" w:rsidR="009D0D51" w:rsidRPr="00C846E6" w:rsidRDefault="00E203B9" w:rsidP="00E203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9D0D51" w:rsidRPr="00C846E6">
        <w:rPr>
          <w:rFonts w:ascii="Times New Roman" w:hAnsi="Times New Roman" w:cs="Times New Roman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Kur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nj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procedur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kund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rshtimi</w:t>
      </w:r>
      <w:proofErr w:type="spellEnd"/>
      <w:r w:rsidR="0038333E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8333E" w:rsidRPr="00C846E6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="0038333E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8333E" w:rsidRPr="00C846E6">
        <w:rPr>
          <w:rFonts w:ascii="Times New Roman" w:eastAsia="Times New Roman" w:hAnsi="Times New Roman" w:cs="Times New Roman"/>
          <w:sz w:val="24"/>
          <w:szCs w:val="24"/>
        </w:rPr>
        <w:t>pikes</w:t>
      </w:r>
      <w:r w:rsidR="0038333E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 </w:t>
      </w:r>
      <w:r w:rsidR="0038333E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38333E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38333E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38333E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38333E" w:rsidRPr="00C846E6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="0038333E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8333E" w:rsidRPr="00C846E6">
        <w:rPr>
          <w:rFonts w:ascii="Times New Roman" w:eastAsia="Times New Roman" w:hAnsi="Times New Roman" w:cs="Times New Roman"/>
          <w:sz w:val="24"/>
          <w:szCs w:val="24"/>
        </w:rPr>
        <w:t>neni</w:t>
      </w:r>
      <w:proofErr w:type="spellEnd"/>
      <w:r w:rsidR="0038333E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ë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sht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ngritur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shtetin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an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tar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rkues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38333E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rkues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njofton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autoritetin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rkuar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fillimin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8333E" w:rsidRPr="00C846E6">
        <w:rPr>
          <w:rFonts w:ascii="Times New Roman" w:eastAsia="Times New Roman" w:hAnsi="Times New Roman" w:cs="Times New Roman"/>
          <w:sz w:val="24"/>
          <w:szCs w:val="24"/>
        </w:rPr>
        <w:t>procedures</w:t>
      </w:r>
      <w:r w:rsidR="00C47E43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7E43" w:rsidRPr="00C846E6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38333E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mas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cil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detyrimi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ë</w:t>
      </w:r>
      <w:proofErr w:type="spellStart"/>
      <w:r w:rsidR="009D0D51" w:rsidRPr="00C846E6">
        <w:rPr>
          <w:rFonts w:ascii="Times New Roman" w:eastAsia="Times New Roman" w:hAnsi="Times New Roman" w:cs="Times New Roman"/>
          <w:sz w:val="24"/>
          <w:szCs w:val="24"/>
        </w:rPr>
        <w:t>sht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C47E43" w:rsidRPr="00C846E6">
        <w:rPr>
          <w:rFonts w:ascii="Times New Roman" w:eastAsia="Times New Roman" w:hAnsi="Times New Roman" w:cs="Times New Roman"/>
          <w:sz w:val="24"/>
          <w:szCs w:val="24"/>
        </w:rPr>
        <w:t>kund</w:t>
      </w:r>
      <w:proofErr w:type="spellEnd"/>
      <w:r w:rsidR="00C47E43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C47E43" w:rsidRPr="00C846E6">
        <w:rPr>
          <w:rFonts w:ascii="Times New Roman" w:eastAsia="Times New Roman" w:hAnsi="Times New Roman" w:cs="Times New Roman"/>
          <w:sz w:val="24"/>
          <w:szCs w:val="24"/>
        </w:rPr>
        <w:t>rshtuar</w:t>
      </w:r>
      <w:proofErr w:type="spellEnd"/>
      <w:r w:rsidR="009D0D5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AA0C27E" w14:textId="08A8F6A1" w:rsidR="0023436B" w:rsidRPr="00C846E6" w:rsidRDefault="0038333E" w:rsidP="00E203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Pas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marrjes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njoftimit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pik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4,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qoft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rkues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pala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interesuar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rkuar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pezullon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procedur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ekzekutimit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pjes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7B7B" w:rsidRPr="00C846E6">
        <w:rPr>
          <w:rFonts w:ascii="Times New Roman" w:eastAsia="Times New Roman" w:hAnsi="Times New Roman" w:cs="Times New Roman"/>
          <w:sz w:val="24"/>
          <w:szCs w:val="24"/>
        </w:rPr>
        <w:t>kund</w:t>
      </w:r>
      <w:proofErr w:type="spellEnd"/>
      <w:r w:rsidR="00B37B7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B37B7B" w:rsidRPr="00C846E6">
        <w:rPr>
          <w:rFonts w:ascii="Times New Roman" w:eastAsia="Times New Roman" w:hAnsi="Times New Roman" w:cs="Times New Roman"/>
          <w:sz w:val="24"/>
          <w:szCs w:val="24"/>
        </w:rPr>
        <w:t>rshtuar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detyrimit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marrjen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vendimit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rfundimtar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organi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kompetent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Gjat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periudh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s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pezullimit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2F87" w:rsidRPr="00C846E6">
        <w:rPr>
          <w:rFonts w:ascii="Times New Roman" w:eastAsia="Times New Roman" w:hAnsi="Times New Roman" w:cs="Times New Roman"/>
          <w:sz w:val="24"/>
          <w:szCs w:val="24"/>
        </w:rPr>
        <w:t>pavar</w:t>
      </w:r>
      <w:proofErr w:type="spellEnd"/>
      <w:r w:rsidR="00AF2F8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AF2F87" w:rsidRPr="00C846E6">
        <w:rPr>
          <w:rFonts w:ascii="Times New Roman" w:eastAsia="Times New Roman" w:hAnsi="Times New Roman" w:cs="Times New Roman"/>
          <w:sz w:val="24"/>
          <w:szCs w:val="24"/>
        </w:rPr>
        <w:t>sisht</w:t>
      </w:r>
      <w:proofErr w:type="spellEnd"/>
      <w:r w:rsidR="00AF2F8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2F87" w:rsidRPr="00C846E6">
        <w:rPr>
          <w:rFonts w:ascii="Times New Roman" w:eastAsia="Times New Roman" w:hAnsi="Times New Roman" w:cs="Times New Roman"/>
          <w:sz w:val="24"/>
          <w:szCs w:val="24"/>
        </w:rPr>
        <w:t>parashikimeve</w:t>
      </w:r>
      <w:proofErr w:type="spellEnd"/>
      <w:r w:rsidR="00AF2F8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2F87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AF2F8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AF2F87" w:rsidRPr="00C846E6">
        <w:rPr>
          <w:rFonts w:ascii="Times New Roman" w:eastAsia="Times New Roman" w:hAnsi="Times New Roman" w:cs="Times New Roman"/>
          <w:sz w:val="24"/>
          <w:szCs w:val="24"/>
        </w:rPr>
        <w:t>nenit</w:t>
      </w:r>
      <w:proofErr w:type="spellEnd"/>
      <w:r w:rsidR="00C47E43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15,</w:t>
      </w:r>
      <w:r w:rsidR="00AF2F8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rkuar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Republik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Shqip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ris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ë,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se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rkues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rkon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ka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drejt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marrjes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s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bookmarkStart w:id="2" w:name="_Hlk228894639"/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masave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garantimin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rikuperimit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detyrimit</w:t>
      </w:r>
      <w:bookmarkEnd w:id="2"/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rputhje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me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legjislacionin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23436B" w:rsidRPr="00C846E6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="0023436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814B6A7" w14:textId="66FFBC8D" w:rsidR="00500CF9" w:rsidRPr="00C846E6" w:rsidRDefault="0023436B" w:rsidP="00500CF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Pezullimi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procedures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ekzekutimit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parashikimit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pik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37B7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neni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zbatohet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vet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8333E" w:rsidRPr="00C846E6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="0038333E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8333E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38333E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38333E" w:rsidRPr="00C846E6">
        <w:rPr>
          <w:rFonts w:ascii="Times New Roman" w:eastAsia="Times New Roman" w:hAnsi="Times New Roman" w:cs="Times New Roman"/>
          <w:sz w:val="24"/>
          <w:szCs w:val="24"/>
        </w:rPr>
        <w:t>rkues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me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rkes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arsyetuar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rputhje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parashikimet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shtetin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tar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autoritetit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rkues</w:t>
      </w:r>
      <w:proofErr w:type="spellEnd"/>
      <w:r w:rsidR="00B37B7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B37B7B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B37B7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B37B7B" w:rsidRPr="00C846E6">
        <w:rPr>
          <w:rFonts w:ascii="Times New Roman" w:eastAsia="Times New Roman" w:hAnsi="Times New Roman" w:cs="Times New Roman"/>
          <w:sz w:val="24"/>
          <w:szCs w:val="24"/>
        </w:rPr>
        <w:t>rkon</w:t>
      </w:r>
      <w:proofErr w:type="spellEnd"/>
      <w:r w:rsidR="00B37B7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47E43" w:rsidRPr="00C846E6">
        <w:rPr>
          <w:rFonts w:ascii="Times New Roman" w:eastAsia="Times New Roman" w:hAnsi="Times New Roman" w:cs="Times New Roman"/>
          <w:sz w:val="24"/>
          <w:szCs w:val="24"/>
        </w:rPr>
        <w:t>vazhdimin</w:t>
      </w:r>
      <w:proofErr w:type="spellEnd"/>
      <w:r w:rsidR="00C47E43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47E43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B37B7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7B7B" w:rsidRPr="00C846E6">
        <w:rPr>
          <w:rFonts w:ascii="Times New Roman" w:eastAsia="Times New Roman" w:hAnsi="Times New Roman" w:cs="Times New Roman"/>
          <w:sz w:val="24"/>
          <w:szCs w:val="24"/>
        </w:rPr>
        <w:t>rikuperimit</w:t>
      </w:r>
      <w:proofErr w:type="spellEnd"/>
      <w:r w:rsidR="00B37B7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37B7B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B37B7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B37B7B"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="00B37B7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7B7B" w:rsidRPr="00C846E6">
        <w:rPr>
          <w:rFonts w:ascii="Times New Roman" w:eastAsia="Times New Roman" w:hAnsi="Times New Roman" w:cs="Times New Roman"/>
          <w:sz w:val="24"/>
          <w:szCs w:val="24"/>
        </w:rPr>
        <w:t>pjes</w:t>
      </w:r>
      <w:proofErr w:type="spellEnd"/>
      <w:r w:rsidR="00B37B7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B37B7B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B37B7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37B7B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B37B7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7B7B" w:rsidRPr="00C846E6">
        <w:rPr>
          <w:rFonts w:ascii="Times New Roman" w:eastAsia="Times New Roman" w:hAnsi="Times New Roman" w:cs="Times New Roman"/>
          <w:sz w:val="24"/>
          <w:szCs w:val="24"/>
        </w:rPr>
        <w:t>kund</w:t>
      </w:r>
      <w:proofErr w:type="spellEnd"/>
      <w:r w:rsidR="00B37B7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B37B7B" w:rsidRPr="00C846E6">
        <w:rPr>
          <w:rFonts w:ascii="Times New Roman" w:eastAsia="Times New Roman" w:hAnsi="Times New Roman" w:cs="Times New Roman"/>
          <w:sz w:val="24"/>
          <w:szCs w:val="24"/>
        </w:rPr>
        <w:t>rshtuar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rkuar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Republik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Shqip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ris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CE2995" w:rsidRPr="00C846E6">
        <w:rPr>
          <w:rFonts w:ascii="Times New Roman" w:eastAsia="Times New Roman" w:hAnsi="Times New Roman" w:cs="Times New Roman"/>
          <w:sz w:val="24"/>
          <w:szCs w:val="24"/>
        </w:rPr>
        <w:t>ka</w:t>
      </w:r>
      <w:r w:rsidR="00CE299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E2995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CE299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CE2995" w:rsidRPr="00C846E6">
        <w:rPr>
          <w:rFonts w:ascii="Times New Roman" w:eastAsia="Times New Roman" w:hAnsi="Times New Roman" w:cs="Times New Roman"/>
          <w:sz w:val="24"/>
          <w:szCs w:val="24"/>
        </w:rPr>
        <w:t>drejt</w:t>
      </w:r>
      <w:proofErr w:type="spellEnd"/>
      <w:r w:rsidR="00CE299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vazhdoj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rikuperimin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detyrimit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pjes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s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und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rshtuar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se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nj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veprim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till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lejohet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legjislacioni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shqiptar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DB02E3C" w14:textId="569AD932" w:rsidR="00500CF9" w:rsidRPr="00C846E6" w:rsidRDefault="0023436B" w:rsidP="00500CF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se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kund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rshtimi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zgjidhet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favor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debitorit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rkues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ë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sht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rgjegj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s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rimbursimin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ç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do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shume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rikuperuar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ç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kompensim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detyruesh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m</w:t>
      </w:r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legjislacionit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CF9" w:rsidRPr="00C846E6">
        <w:rPr>
          <w:rFonts w:ascii="Times New Roman" w:eastAsia="Times New Roman" w:hAnsi="Times New Roman" w:cs="Times New Roman"/>
          <w:sz w:val="24"/>
          <w:szCs w:val="24"/>
        </w:rPr>
        <w:t>shqiptar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="00500CF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2339460" w14:textId="1D1FB33B" w:rsidR="00500CF9" w:rsidRPr="00C846E6" w:rsidRDefault="0023436B" w:rsidP="00B37B7B">
      <w:pPr>
        <w:pStyle w:val="NormalWeb"/>
        <w:jc w:val="both"/>
      </w:pPr>
      <w:r w:rsidRPr="00C846E6">
        <w:t xml:space="preserve">8. </w:t>
      </w:r>
      <w:r w:rsidR="00500CF9" w:rsidRPr="00C846E6">
        <w:t>Kur autoritetet kompetente të shtetit anëtar kërkues ose të Republikës së Shqipërisë kanë nisur një procedurë marrëveshjeje të ndërsjellë dhe rezultati i saj mund të ndikojë detyrimin për të cilin është kërkuar ndihma, masat e ekzekutimit pezullohen ose ndërpriten deri në përfundimin e kësaj procedure</w:t>
      </w:r>
      <w:r w:rsidR="00C47E43" w:rsidRPr="00C846E6">
        <w:t xml:space="preserve">. </w:t>
      </w:r>
      <w:proofErr w:type="spellStart"/>
      <w:r w:rsidR="00C47E43" w:rsidRPr="00C846E6">
        <w:rPr>
          <w:lang w:val="en-US"/>
        </w:rPr>
        <w:t>Gjat</w:t>
      </w:r>
      <w:proofErr w:type="spellEnd"/>
      <w:r w:rsidR="00C47E43" w:rsidRPr="00C846E6">
        <w:t xml:space="preserve">ë </w:t>
      </w:r>
      <w:r w:rsidR="00C47E43" w:rsidRPr="00C846E6">
        <w:rPr>
          <w:lang w:val="en-US"/>
        </w:rPr>
        <w:t>k</w:t>
      </w:r>
      <w:r w:rsidR="00C47E43" w:rsidRPr="00C846E6">
        <w:t>ë</w:t>
      </w:r>
      <w:proofErr w:type="spellStart"/>
      <w:r w:rsidR="00C47E43" w:rsidRPr="00C846E6">
        <w:rPr>
          <w:lang w:val="en-US"/>
        </w:rPr>
        <w:t>saj</w:t>
      </w:r>
      <w:proofErr w:type="spellEnd"/>
      <w:r w:rsidR="00C47E43" w:rsidRPr="00C846E6">
        <w:t xml:space="preserve"> </w:t>
      </w:r>
      <w:proofErr w:type="spellStart"/>
      <w:r w:rsidR="00C47E43" w:rsidRPr="00C846E6">
        <w:rPr>
          <w:lang w:val="en-US"/>
        </w:rPr>
        <w:t>periudhe</w:t>
      </w:r>
      <w:proofErr w:type="spellEnd"/>
      <w:r w:rsidR="00C47E43" w:rsidRPr="00C846E6">
        <w:t xml:space="preserve">, </w:t>
      </w:r>
      <w:proofErr w:type="spellStart"/>
      <w:r w:rsidR="00B37B7B" w:rsidRPr="00C846E6">
        <w:rPr>
          <w:lang w:val="en-US"/>
        </w:rPr>
        <w:t>autoriteti</w:t>
      </w:r>
      <w:proofErr w:type="spellEnd"/>
      <w:r w:rsidR="00B37B7B" w:rsidRPr="00C846E6">
        <w:t xml:space="preserve"> </w:t>
      </w:r>
      <w:proofErr w:type="spellStart"/>
      <w:r w:rsidR="00B37B7B" w:rsidRPr="00C846E6">
        <w:rPr>
          <w:lang w:val="en-US"/>
        </w:rPr>
        <w:t>i</w:t>
      </w:r>
      <w:proofErr w:type="spellEnd"/>
      <w:r w:rsidR="00B37B7B" w:rsidRPr="00C846E6">
        <w:t xml:space="preserve"> </w:t>
      </w:r>
      <w:r w:rsidR="00B37B7B" w:rsidRPr="00C846E6">
        <w:rPr>
          <w:lang w:val="en-US"/>
        </w:rPr>
        <w:t>k</w:t>
      </w:r>
      <w:r w:rsidR="00B37B7B" w:rsidRPr="00C846E6">
        <w:t>ë</w:t>
      </w:r>
      <w:proofErr w:type="spellStart"/>
      <w:r w:rsidR="00B37B7B" w:rsidRPr="00C846E6">
        <w:rPr>
          <w:lang w:val="en-US"/>
        </w:rPr>
        <w:t>rkuar</w:t>
      </w:r>
      <w:proofErr w:type="spellEnd"/>
      <w:r w:rsidR="00B37B7B" w:rsidRPr="00C846E6">
        <w:t xml:space="preserve"> m</w:t>
      </w:r>
      <w:r w:rsidR="00B37B7B" w:rsidRPr="00C846E6">
        <w:rPr>
          <w:lang w:val="en-US"/>
        </w:rPr>
        <w:t>err</w:t>
      </w:r>
      <w:r w:rsidR="00B37B7B" w:rsidRPr="00C846E6">
        <w:t xml:space="preserve"> masa</w:t>
      </w:r>
      <w:r w:rsidR="00B37B7B" w:rsidRPr="00C846E6">
        <w:rPr>
          <w:lang w:val="en-US"/>
        </w:rPr>
        <w:t>t</w:t>
      </w:r>
      <w:r w:rsidR="00B37B7B" w:rsidRPr="00C846E6">
        <w:t xml:space="preserve"> për garantimin e rikuperimit të detyrimit, në përputhje me legjislacionin në fuqi</w:t>
      </w:r>
      <w:r w:rsidR="00500CF9" w:rsidRPr="00C846E6">
        <w:t>.</w:t>
      </w:r>
      <w:r w:rsidRPr="00C846E6">
        <w:rPr>
          <w:lang w:eastAsia="en-US"/>
        </w:rPr>
        <w:t xml:space="preserve"> </w:t>
      </w:r>
      <w:r w:rsidR="00500CF9" w:rsidRPr="00C846E6">
        <w:t>Pezullimi ose ndërprerja nuk zbatohet në rastet e urgjencës, përfshirë rastet e mashtrimit ose të paaftësisë paguese të debitorit.</w:t>
      </w:r>
    </w:p>
    <w:p w14:paraId="73C524D0" w14:textId="77777777" w:rsidR="000A6F19" w:rsidRPr="00C846E6" w:rsidRDefault="000A6F19" w:rsidP="00B37B7B">
      <w:pPr>
        <w:pStyle w:val="NormalWeb"/>
        <w:jc w:val="both"/>
        <w:rPr>
          <w:lang w:eastAsia="en-US"/>
        </w:rPr>
      </w:pPr>
    </w:p>
    <w:p w14:paraId="455F9AB0" w14:textId="070FDEA5" w:rsidR="00E203B9" w:rsidRPr="00C846E6" w:rsidRDefault="00E203B9" w:rsidP="00B37B7B">
      <w:pPr>
        <w:spacing w:before="100" w:line="276" w:lineRule="auto"/>
        <w:jc w:val="center"/>
        <w:rPr>
          <w:rFonts w:ascii="Times New Roman" w:eastAsia="Cambria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Neni 1</w:t>
      </w:r>
      <w:r w:rsidR="00C47E43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4</w:t>
      </w:r>
    </w:p>
    <w:p w14:paraId="4F68FE02" w14:textId="25D0BFC1" w:rsidR="00A26BEB" w:rsidRPr="00C846E6" w:rsidRDefault="00E203B9" w:rsidP="00A31C21">
      <w:pPr>
        <w:spacing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Ndryshimi ose tërheqja e kërkesës për </w:t>
      </w:r>
      <w:r w:rsidR="00A26BEB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rikuperim e detyrimeve</w:t>
      </w:r>
    </w:p>
    <w:p w14:paraId="11121467" w14:textId="1BE755E7" w:rsidR="00E203B9" w:rsidRPr="00C846E6" w:rsidRDefault="00E203B9" w:rsidP="00E203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1.</w:t>
      </w:r>
      <w:r w:rsidR="00A26BEB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2B610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Autoriteti kërkues ka të drejtë ta ndryshojë ose tërheqë k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E4CF1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rkes</w:t>
      </w:r>
      <w:r w:rsidR="002B610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 </w:t>
      </w:r>
      <w:r w:rsidR="002B610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rikuperim të detyrimeve dhe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informo</w:t>
      </w:r>
      <w:r w:rsidR="002B610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490518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menj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90518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her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90518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autoritetin e kërkuar për</w:t>
      </w:r>
      <w:r w:rsidR="002B610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këtë ndryshim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ose tërheqje, </w:t>
      </w:r>
      <w:r w:rsidR="002B610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shoqëruar me arsyet përkatëse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35439CC1" w14:textId="51E52898" w:rsidR="002B6103" w:rsidRPr="00C846E6" w:rsidRDefault="00E203B9" w:rsidP="00E203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2.</w:t>
      </w:r>
      <w:r w:rsidR="002B610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Kur ndryshimi i kërkesës rrjedh nga një vendim i organit kompetent,</w:t>
      </w:r>
      <w:r w:rsidR="00A31C21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sipas kundërshtimeve në zbatim të pikës 2 të nenit 13 të këtij ligji,</w:t>
      </w:r>
      <w:r w:rsidR="002B610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autoriteti kërkues i përcjell autoritetit të kërkuar këtë vendim, së bashku me</w:t>
      </w:r>
      <w:r w:rsidR="00A31C21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instrumentin e unifikuar për ekzekutim të rishikuar</w:t>
      </w:r>
      <w:r w:rsidR="002B610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="00A31C21" w:rsidRPr="00C846E6">
        <w:rPr>
          <w:rFonts w:ascii="Times New Roman" w:hAnsi="Times New Roman" w:cs="Times New Roman"/>
          <w:lang w:val="sq-AL"/>
        </w:rPr>
        <w:t xml:space="preserve"> </w:t>
      </w:r>
      <w:r w:rsidR="00A31C21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Autoriteti i kërkuar vijon procedurat e rikuperimit mbi bazën e instrumentit të rishikuar.</w:t>
      </w:r>
    </w:p>
    <w:p w14:paraId="0D51088C" w14:textId="28594BF5" w:rsidR="00F900A0" w:rsidRPr="00C846E6" w:rsidRDefault="00C13C8B" w:rsidP="00F900A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3</w:t>
      </w:r>
      <w:r w:rsidR="00E203B9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="00F900A0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E203B9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Kur autoriteti i kërkuar ka ndërmarrë masa </w:t>
      </w:r>
      <w:r w:rsidR="00F900A0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për rikuperimin e detyrimit ose garantimin e këtij rikuperimi </w:t>
      </w:r>
      <w:r w:rsidR="00E203B9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mbi bazën e instrumentit </w:t>
      </w:r>
      <w:r w:rsidR="00F900A0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fillestar të unifikuar për ekzekutim, </w:t>
      </w:r>
      <w:r w:rsidR="00E203B9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këto</w:t>
      </w:r>
      <w:r w:rsidR="00F900A0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E203B9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vazhdojnë mbi bazën e instrumentit të rishikuar</w:t>
      </w:r>
      <w:r w:rsidR="00F900A0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, përveç rasteve kur ndryshimi i kërkesës rrjedh nga pavlefshmëria:</w:t>
      </w:r>
    </w:p>
    <w:p w14:paraId="78C19FD9" w14:textId="77777777" w:rsidR="00F900A0" w:rsidRPr="00C846E6" w:rsidRDefault="00F900A0" w:rsidP="00F900A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a) e aktit fillestar që lejon ekzekutimin në shtetin anëtar kërkues; ose</w:t>
      </w:r>
    </w:p>
    <w:p w14:paraId="5A1EE0CA" w14:textId="371E427E" w:rsidR="00A8402E" w:rsidRPr="00C846E6" w:rsidRDefault="00F900A0" w:rsidP="00F900A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b) e instrumentit fillestar të unifikuar për ekzekutim.</w:t>
      </w:r>
    </w:p>
    <w:p w14:paraId="02D11B14" w14:textId="6257D932" w:rsidR="00E91C7D" w:rsidRPr="00C846E6" w:rsidRDefault="00C13C8B" w:rsidP="00F900A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4</w:t>
      </w:r>
      <w:r w:rsidR="00F900A0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. Dispozitat e pikës 2 të nenit 11 dhe nenit 13 zbatohen edhe për instrumentin e unifikuar për ekzekutim, të rishikuar.</w:t>
      </w:r>
    </w:p>
    <w:p w14:paraId="2232F08F" w14:textId="16481147" w:rsidR="00C86E06" w:rsidRPr="00C846E6" w:rsidRDefault="00C86E06" w:rsidP="00C86E0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781BA4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15</w:t>
      </w:r>
    </w:p>
    <w:p w14:paraId="174364E9" w14:textId="674C5365" w:rsidR="00C86E06" w:rsidRPr="00C846E6" w:rsidRDefault="00C86E06" w:rsidP="00C86E0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Kërkesa </w:t>
      </w:r>
      <w:r w:rsidR="00781BA4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për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Masa Paraprake</w:t>
      </w:r>
      <w:r w:rsidR="00781BA4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mbi Garantimin e Rikuperimit të Detyrimit</w:t>
      </w:r>
    </w:p>
    <w:p w14:paraId="17AC8A3C" w14:textId="4A27E60C" w:rsidR="00CE09CF" w:rsidRPr="00C846E6" w:rsidRDefault="00C86E06" w:rsidP="00C86E0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1.</w:t>
      </w:r>
      <w:r w:rsidR="007C2C7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Autoriteti k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C2C7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rkues </w:t>
      </w:r>
      <w:r w:rsidR="00CE09CF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ka të drejtë të </w:t>
      </w:r>
      <w:r w:rsidR="007C2C7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paraqe</w:t>
      </w:r>
      <w:r w:rsidR="00CE09CF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së</w:t>
      </w:r>
      <w:r w:rsidR="007C2C7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841DD8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pran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C2C7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autoriteti</w:t>
      </w:r>
      <w:r w:rsidR="00841DD8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t t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C2C7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C2C7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rkuar </w:t>
      </w:r>
      <w:r w:rsidR="0019123B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Republikën e Shqipërisë </w:t>
      </w:r>
      <w:r w:rsidR="007C2C7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C2C7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rkes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C2C7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C2C73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>r marrjen e masave paraprake</w:t>
      </w:r>
      <w:r w:rsidR="00CE09CF" w:rsidRPr="00C846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mbi garantimin e rikuperimit të detyrimit.</w:t>
      </w:r>
    </w:p>
    <w:p w14:paraId="22A38527" w14:textId="77777777" w:rsidR="0019123B" w:rsidRPr="00C846E6" w:rsidRDefault="009374DC" w:rsidP="009374DC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C846E6">
        <w:rPr>
          <w:lang w:val="sq-AL"/>
        </w:rPr>
        <w:t>2. Kërkesa për marrjen e masave paraprake mbi garantimin e rikuperimit të detyrimit</w:t>
      </w:r>
      <w:r w:rsidR="0019123B" w:rsidRPr="00C846E6">
        <w:rPr>
          <w:lang w:val="sq-AL"/>
        </w:rPr>
        <w:t>:</w:t>
      </w:r>
    </w:p>
    <w:p w14:paraId="3BE788B6" w14:textId="27DE3F4D" w:rsidR="009374DC" w:rsidRPr="00C846E6" w:rsidRDefault="0019123B" w:rsidP="009374DC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C846E6">
        <w:rPr>
          <w:lang w:val="sq-AL"/>
        </w:rPr>
        <w:t>a)</w:t>
      </w:r>
      <w:r w:rsidR="009374DC" w:rsidRPr="00C846E6">
        <w:rPr>
          <w:lang w:val="sq-AL"/>
        </w:rPr>
        <w:t xml:space="preserve"> </w:t>
      </w:r>
      <w:r w:rsidR="00F751C5" w:rsidRPr="00C846E6">
        <w:rPr>
          <w:lang w:val="sq-AL"/>
        </w:rPr>
        <w:t>bëhet</w:t>
      </w:r>
      <w:r w:rsidR="009374DC" w:rsidRPr="00C846E6">
        <w:rPr>
          <w:lang w:val="sq-AL"/>
        </w:rPr>
        <w:t xml:space="preserve"> në rastet kur</w:t>
      </w:r>
      <w:r w:rsidR="009374DC" w:rsidRPr="00C846E6">
        <w:t>:</w:t>
      </w:r>
    </w:p>
    <w:p w14:paraId="2239951C" w14:textId="77777777" w:rsidR="0019123B" w:rsidRPr="00C846E6" w:rsidRDefault="009374DC" w:rsidP="009374DC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lang w:val="sq-AL"/>
        </w:rPr>
      </w:pPr>
      <w:r w:rsidRPr="00C846E6">
        <w:t>detyrimi ose instrumenti që lejon ekzekutimin në shtetin anëtar kërkues është objekt kundërshtimi në momentin e paraqitjes së kërkesës; ose</w:t>
      </w:r>
    </w:p>
    <w:p w14:paraId="1A02CD82" w14:textId="526E4633" w:rsidR="0019123B" w:rsidRPr="00C846E6" w:rsidRDefault="009374DC" w:rsidP="009374DC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lang w:val="sq-AL"/>
        </w:rPr>
      </w:pPr>
      <w:r w:rsidRPr="00C846E6">
        <w:t>detyrimi nuk është ende i pajisur me një instrument që lejon ekzekutimin në shtetin anëtar kërkues</w:t>
      </w:r>
      <w:r w:rsidR="00F751C5" w:rsidRPr="00C846E6">
        <w:rPr>
          <w:lang w:val="sq-AL"/>
        </w:rPr>
        <w:t>;</w:t>
      </w:r>
    </w:p>
    <w:p w14:paraId="6FE2A31A" w14:textId="1F13093F" w:rsidR="00F751C5" w:rsidRPr="00C846E6" w:rsidRDefault="00F751C5" w:rsidP="00F751C5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C846E6">
        <w:rPr>
          <w:lang w:val="sq-AL"/>
        </w:rPr>
        <w:t>b) paraqitet vetëm nëse masa të tilla janë të mundshme edhe në situata të ngjashme sipas legjislacionit të shtetit anëtar kërkues;</w:t>
      </w:r>
    </w:p>
    <w:p w14:paraId="3C399357" w14:textId="4AF43988" w:rsidR="00F4072A" w:rsidRPr="00C846E6" w:rsidRDefault="00F751C5" w:rsidP="00F4072A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C846E6">
        <w:rPr>
          <w:lang w:val="sq-AL"/>
        </w:rPr>
        <w:t>c</w:t>
      </w:r>
      <w:r w:rsidR="0019123B" w:rsidRPr="00C846E6">
        <w:rPr>
          <w:lang w:val="sq-AL"/>
        </w:rPr>
        <w:t xml:space="preserve">) </w:t>
      </w:r>
      <w:r w:rsidR="0019123B" w:rsidRPr="00C846E6">
        <w:t>shoqërohet</w:t>
      </w:r>
      <w:r w:rsidR="00F4072A" w:rsidRPr="00C846E6">
        <w:rPr>
          <w:lang w:val="sq-AL"/>
        </w:rPr>
        <w:t>:</w:t>
      </w:r>
    </w:p>
    <w:p w14:paraId="52D565A0" w14:textId="77777777" w:rsidR="00F4072A" w:rsidRPr="00C846E6" w:rsidRDefault="00F4072A" w:rsidP="00F4072A">
      <w:pPr>
        <w:pStyle w:val="NormalWeb"/>
        <w:numPr>
          <w:ilvl w:val="0"/>
          <w:numId w:val="7"/>
        </w:numPr>
        <w:spacing w:before="0" w:beforeAutospacing="0"/>
        <w:jc w:val="both"/>
      </w:pPr>
      <w:r w:rsidRPr="00C846E6">
        <w:t>nga një formular i unifikuar mbi arsyet dhe rrethanat për kërkesë e marrjes së masave paraprake, i cili miratohet me udhëzim të ministrit përgjegjës për financat</w:t>
      </w:r>
      <w:r w:rsidRPr="00C846E6">
        <w:rPr>
          <w:lang w:val="sq-AL"/>
        </w:rPr>
        <w:t>;</w:t>
      </w:r>
    </w:p>
    <w:p w14:paraId="59F6F98E" w14:textId="6CEB12E4" w:rsidR="0019123B" w:rsidRPr="00C846E6" w:rsidRDefault="0019123B" w:rsidP="00F4072A">
      <w:pPr>
        <w:pStyle w:val="NormalWeb"/>
        <w:numPr>
          <w:ilvl w:val="0"/>
          <w:numId w:val="7"/>
        </w:numPr>
        <w:spacing w:before="0" w:beforeAutospacing="0"/>
        <w:jc w:val="both"/>
      </w:pPr>
      <w:r w:rsidRPr="00C846E6">
        <w:t>kur ekziston, me dokumentin që lejon marrjen e këtyre masave në shtetin anëtar kërkues dhe që lidhet me detyrimin objekt kërkese.</w:t>
      </w:r>
      <w:r w:rsidRPr="00C846E6">
        <w:rPr>
          <w:lang w:val="sq-AL"/>
        </w:rPr>
        <w:t xml:space="preserve"> </w:t>
      </w:r>
      <w:r w:rsidRPr="00C846E6">
        <w:t xml:space="preserve">Ky dokument nuk i nënshtrohet </w:t>
      </w:r>
      <w:r w:rsidRPr="00C846E6">
        <w:rPr>
          <w:lang w:val="sq-AL"/>
        </w:rPr>
        <w:t xml:space="preserve">ndonjë akti </w:t>
      </w:r>
      <w:r w:rsidRPr="00C846E6">
        <w:t>njohje, plotësimi ose zëvendësimi në Republikën e Shqipëris</w:t>
      </w:r>
      <w:r w:rsidR="00F4072A" w:rsidRPr="00C846E6">
        <w:rPr>
          <w:lang w:val="sq-AL"/>
        </w:rPr>
        <w:t>;</w:t>
      </w:r>
    </w:p>
    <w:p w14:paraId="7A202911" w14:textId="58476DCF" w:rsidR="00F4072A" w:rsidRPr="00C846E6" w:rsidRDefault="00F4072A" w:rsidP="00F4072A">
      <w:pPr>
        <w:pStyle w:val="NormalWeb"/>
        <w:numPr>
          <w:ilvl w:val="0"/>
          <w:numId w:val="7"/>
        </w:numPr>
        <w:spacing w:before="0" w:beforeAutospacing="0"/>
        <w:jc w:val="both"/>
      </w:pPr>
      <w:r w:rsidRPr="00C846E6">
        <w:lastRenderedPageBreak/>
        <w:t>me ç</w:t>
      </w:r>
      <w:r w:rsidRPr="00C846E6">
        <w:rPr>
          <w:lang w:val="en-US"/>
        </w:rPr>
        <w:t>do</w:t>
      </w:r>
      <w:r w:rsidRPr="00C846E6">
        <w:t xml:space="preserve"> dokument tje</w:t>
      </w:r>
      <w:r w:rsidRPr="00C846E6">
        <w:rPr>
          <w:lang w:val="en-US"/>
        </w:rPr>
        <w:t>t</w:t>
      </w:r>
      <w:r w:rsidRPr="00C846E6">
        <w:t>ë</w:t>
      </w:r>
      <w:r w:rsidRPr="00C846E6">
        <w:rPr>
          <w:lang w:val="en-US"/>
        </w:rPr>
        <w:t>r</w:t>
      </w:r>
      <w:r w:rsidRPr="00C846E6">
        <w:t xml:space="preserve"> që lidhen me detyrimin, të lëshuara në shtetin anëtar kërkues </w:t>
      </w:r>
      <w:proofErr w:type="spellStart"/>
      <w:r w:rsidRPr="00C846E6">
        <w:rPr>
          <w:lang w:val="en-US"/>
        </w:rPr>
        <w:t>dhe</w:t>
      </w:r>
      <w:proofErr w:type="spellEnd"/>
      <w:r w:rsidRPr="00C846E6">
        <w:t xml:space="preserve"> </w:t>
      </w:r>
      <w:r w:rsidRPr="00C846E6">
        <w:rPr>
          <w:lang w:val="en-US"/>
        </w:rPr>
        <w:t>t</w:t>
      </w:r>
      <w:r w:rsidRPr="00C846E6">
        <w:t xml:space="preserve">ë </w:t>
      </w:r>
      <w:proofErr w:type="spellStart"/>
      <w:r w:rsidRPr="00C846E6">
        <w:rPr>
          <w:lang w:val="en-US"/>
        </w:rPr>
        <w:t>vler</w:t>
      </w:r>
      <w:proofErr w:type="spellEnd"/>
      <w:r w:rsidRPr="00C846E6">
        <w:t>ë</w:t>
      </w:r>
      <w:proofErr w:type="spellStart"/>
      <w:r w:rsidRPr="00C846E6">
        <w:rPr>
          <w:lang w:val="en-US"/>
        </w:rPr>
        <w:t>suar</w:t>
      </w:r>
      <w:proofErr w:type="spellEnd"/>
      <w:r w:rsidRPr="00C846E6">
        <w:t xml:space="preserve"> </w:t>
      </w:r>
      <w:proofErr w:type="spellStart"/>
      <w:r w:rsidRPr="00C846E6">
        <w:rPr>
          <w:lang w:val="en-US"/>
        </w:rPr>
        <w:t>si</w:t>
      </w:r>
      <w:proofErr w:type="spellEnd"/>
      <w:r w:rsidRPr="00C846E6">
        <w:t xml:space="preserve"> </w:t>
      </w:r>
      <w:r w:rsidRPr="00C846E6">
        <w:rPr>
          <w:lang w:val="en-US"/>
        </w:rPr>
        <w:t>t</w:t>
      </w:r>
      <w:r w:rsidRPr="00C846E6">
        <w:t xml:space="preserve">ë </w:t>
      </w:r>
      <w:r w:rsidRPr="00C846E6">
        <w:rPr>
          <w:lang w:val="en-US"/>
        </w:rPr>
        <w:t>r</w:t>
      </w:r>
      <w:r w:rsidRPr="00C846E6">
        <w:t>ë</w:t>
      </w:r>
      <w:proofErr w:type="spellStart"/>
      <w:r w:rsidRPr="00C846E6">
        <w:rPr>
          <w:lang w:val="en-US"/>
        </w:rPr>
        <w:t>nd</w:t>
      </w:r>
      <w:proofErr w:type="spellEnd"/>
      <w:r w:rsidRPr="00C846E6">
        <w:t>ë</w:t>
      </w:r>
      <w:proofErr w:type="spellStart"/>
      <w:r w:rsidRPr="00C846E6">
        <w:rPr>
          <w:lang w:val="en-US"/>
        </w:rPr>
        <w:t>sishme</w:t>
      </w:r>
      <w:proofErr w:type="spellEnd"/>
      <w:r w:rsidRPr="00C846E6">
        <w:t xml:space="preserve"> </w:t>
      </w:r>
      <w:r w:rsidRPr="00C846E6">
        <w:rPr>
          <w:lang w:val="en-US"/>
        </w:rPr>
        <w:t>p</w:t>
      </w:r>
      <w:r w:rsidRPr="00C846E6">
        <w:t>ë</w:t>
      </w:r>
      <w:r w:rsidRPr="00C846E6">
        <w:rPr>
          <w:lang w:val="en-US"/>
        </w:rPr>
        <w:t>r</w:t>
      </w:r>
      <w:r w:rsidRPr="00C846E6">
        <w:t xml:space="preserve"> </w:t>
      </w:r>
      <w:proofErr w:type="spellStart"/>
      <w:r w:rsidRPr="00C846E6">
        <w:rPr>
          <w:lang w:val="en-US"/>
        </w:rPr>
        <w:t>procedur</w:t>
      </w:r>
      <w:proofErr w:type="spellEnd"/>
      <w:r w:rsidRPr="00C846E6">
        <w:t>ë</w:t>
      </w:r>
      <w:r w:rsidRPr="00C846E6">
        <w:rPr>
          <w:lang w:val="en-US"/>
        </w:rPr>
        <w:t>n</w:t>
      </w:r>
      <w:r w:rsidRPr="00C846E6">
        <w:t xml:space="preserve"> </w:t>
      </w:r>
      <w:proofErr w:type="spellStart"/>
      <w:r w:rsidRPr="00C846E6">
        <w:rPr>
          <w:lang w:val="en-US"/>
        </w:rPr>
        <w:t>nga</w:t>
      </w:r>
      <w:proofErr w:type="spellEnd"/>
      <w:r w:rsidRPr="00C846E6">
        <w:t xml:space="preserve"> </w:t>
      </w:r>
      <w:proofErr w:type="spellStart"/>
      <w:r w:rsidRPr="00C846E6">
        <w:rPr>
          <w:lang w:val="en-US"/>
        </w:rPr>
        <w:t>ky</w:t>
      </w:r>
      <w:proofErr w:type="spellEnd"/>
      <w:r w:rsidRPr="00C846E6">
        <w:t xml:space="preserve"> </w:t>
      </w:r>
      <w:proofErr w:type="spellStart"/>
      <w:r w:rsidRPr="00C846E6">
        <w:rPr>
          <w:lang w:val="en-US"/>
        </w:rPr>
        <w:t>shtet</w:t>
      </w:r>
      <w:proofErr w:type="spellEnd"/>
      <w:r w:rsidRPr="00C846E6">
        <w:t xml:space="preserve"> </w:t>
      </w:r>
      <w:r w:rsidRPr="00C846E6">
        <w:rPr>
          <w:lang w:val="en-US"/>
        </w:rPr>
        <w:t>an</w:t>
      </w:r>
      <w:r w:rsidRPr="00C846E6">
        <w:t>ë</w:t>
      </w:r>
      <w:r w:rsidRPr="00C846E6">
        <w:rPr>
          <w:lang w:val="en-US"/>
        </w:rPr>
        <w:t>tar</w:t>
      </w:r>
      <w:r w:rsidRPr="00C846E6">
        <w:t>.</w:t>
      </w:r>
    </w:p>
    <w:p w14:paraId="2DA38008" w14:textId="20AB4949" w:rsidR="00C86E06" w:rsidRPr="00C846E6" w:rsidRDefault="0019123B" w:rsidP="00F4072A">
      <w:pPr>
        <w:pStyle w:val="NormalWeb"/>
        <w:jc w:val="both"/>
      </w:pPr>
      <w:r w:rsidRPr="00C846E6">
        <w:t xml:space="preserve">3. </w:t>
      </w:r>
      <w:r w:rsidRPr="00C846E6">
        <w:rPr>
          <w:lang w:val="en-US"/>
        </w:rPr>
        <w:t>Pas</w:t>
      </w:r>
      <w:r w:rsidRPr="00C846E6">
        <w:t xml:space="preserve"> </w:t>
      </w:r>
      <w:proofErr w:type="spellStart"/>
      <w:r w:rsidRPr="00C846E6">
        <w:rPr>
          <w:lang w:val="en-US"/>
        </w:rPr>
        <w:t>marrjes</w:t>
      </w:r>
      <w:proofErr w:type="spellEnd"/>
      <w:r w:rsidRPr="00C846E6">
        <w:t xml:space="preserve"> </w:t>
      </w:r>
      <w:r w:rsidRPr="00C846E6">
        <w:rPr>
          <w:lang w:val="en-US"/>
        </w:rPr>
        <w:t>s</w:t>
      </w:r>
      <w:r w:rsidRPr="00C846E6">
        <w:t xml:space="preserve">ë </w:t>
      </w:r>
      <w:r w:rsidRPr="00C846E6">
        <w:rPr>
          <w:lang w:val="en-US"/>
        </w:rPr>
        <w:t>k</w:t>
      </w:r>
      <w:r w:rsidRPr="00C846E6">
        <w:t>ë</w:t>
      </w:r>
      <w:proofErr w:type="spellStart"/>
      <w:r w:rsidRPr="00C846E6">
        <w:rPr>
          <w:lang w:val="en-US"/>
        </w:rPr>
        <w:t>rkes</w:t>
      </w:r>
      <w:proofErr w:type="spellEnd"/>
      <w:r w:rsidRPr="00C846E6">
        <w:t>ë</w:t>
      </w:r>
      <w:r w:rsidRPr="00C846E6">
        <w:rPr>
          <w:lang w:val="en-US"/>
        </w:rPr>
        <w:t>s</w:t>
      </w:r>
      <w:r w:rsidRPr="00C846E6">
        <w:t xml:space="preserve"> </w:t>
      </w:r>
      <w:proofErr w:type="spellStart"/>
      <w:r w:rsidRPr="00C846E6">
        <w:rPr>
          <w:lang w:val="en-US"/>
        </w:rPr>
        <w:t>s</w:t>
      </w:r>
      <w:proofErr w:type="spellEnd"/>
      <w:r w:rsidRPr="00C846E6">
        <w:t xml:space="preserve">ë </w:t>
      </w:r>
      <w:proofErr w:type="spellStart"/>
      <w:r w:rsidRPr="00C846E6">
        <w:rPr>
          <w:lang w:val="en-US"/>
        </w:rPr>
        <w:t>parashikuar</w:t>
      </w:r>
      <w:proofErr w:type="spellEnd"/>
      <w:r w:rsidRPr="00C846E6">
        <w:t xml:space="preserve"> </w:t>
      </w:r>
      <w:r w:rsidRPr="00C846E6">
        <w:rPr>
          <w:lang w:val="en-US"/>
        </w:rPr>
        <w:t>n</w:t>
      </w:r>
      <w:r w:rsidRPr="00C846E6">
        <w:t xml:space="preserve">ë </w:t>
      </w:r>
      <w:proofErr w:type="spellStart"/>
      <w:r w:rsidRPr="00C846E6">
        <w:rPr>
          <w:lang w:val="en-US"/>
        </w:rPr>
        <w:t>pik</w:t>
      </w:r>
      <w:proofErr w:type="spellEnd"/>
      <w:r w:rsidRPr="00C846E6">
        <w:t>ë</w:t>
      </w:r>
      <w:r w:rsidRPr="00C846E6">
        <w:rPr>
          <w:lang w:val="en-US"/>
        </w:rPr>
        <w:t>n</w:t>
      </w:r>
      <w:r w:rsidRPr="00C846E6">
        <w:t xml:space="preserve"> 1 </w:t>
      </w:r>
      <w:r w:rsidRPr="00C846E6">
        <w:rPr>
          <w:lang w:val="en-US"/>
        </w:rPr>
        <w:t>t</w:t>
      </w:r>
      <w:r w:rsidRPr="00C846E6">
        <w:t xml:space="preserve">ë </w:t>
      </w:r>
      <w:r w:rsidRPr="00C846E6">
        <w:rPr>
          <w:lang w:val="en-US"/>
        </w:rPr>
        <w:t>k</w:t>
      </w:r>
      <w:r w:rsidRPr="00C846E6">
        <w:t>ë</w:t>
      </w:r>
      <w:proofErr w:type="spellStart"/>
      <w:r w:rsidRPr="00C846E6">
        <w:rPr>
          <w:lang w:val="en-US"/>
        </w:rPr>
        <w:t>tij</w:t>
      </w:r>
      <w:proofErr w:type="spellEnd"/>
      <w:r w:rsidRPr="00C846E6">
        <w:t xml:space="preserve"> </w:t>
      </w:r>
      <w:proofErr w:type="spellStart"/>
      <w:r w:rsidRPr="00C846E6">
        <w:rPr>
          <w:lang w:val="en-US"/>
        </w:rPr>
        <w:t>neni</w:t>
      </w:r>
      <w:proofErr w:type="spellEnd"/>
      <w:r w:rsidRPr="00C846E6">
        <w:t xml:space="preserve">, </w:t>
      </w:r>
      <w:proofErr w:type="spellStart"/>
      <w:r w:rsidRPr="00C846E6">
        <w:rPr>
          <w:lang w:val="en-US"/>
        </w:rPr>
        <w:t>autoriteti</w:t>
      </w:r>
      <w:proofErr w:type="spellEnd"/>
      <w:r w:rsidRPr="00C846E6">
        <w:t xml:space="preserve"> </w:t>
      </w:r>
      <w:proofErr w:type="spellStart"/>
      <w:r w:rsidRPr="00C846E6">
        <w:rPr>
          <w:lang w:val="en-US"/>
        </w:rPr>
        <w:t>i</w:t>
      </w:r>
      <w:proofErr w:type="spellEnd"/>
      <w:r w:rsidRPr="00C846E6">
        <w:t xml:space="preserve"> </w:t>
      </w:r>
      <w:r w:rsidRPr="00C846E6">
        <w:rPr>
          <w:lang w:val="en-US"/>
        </w:rPr>
        <w:t>k</w:t>
      </w:r>
      <w:r w:rsidRPr="00C846E6">
        <w:t>ë</w:t>
      </w:r>
      <w:proofErr w:type="spellStart"/>
      <w:r w:rsidRPr="00C846E6">
        <w:rPr>
          <w:lang w:val="en-US"/>
        </w:rPr>
        <w:t>rkuar</w:t>
      </w:r>
      <w:proofErr w:type="spellEnd"/>
      <w:r w:rsidRPr="00C846E6">
        <w:t xml:space="preserve"> </w:t>
      </w:r>
      <w:r w:rsidRPr="00C846E6">
        <w:rPr>
          <w:lang w:val="en-US"/>
        </w:rPr>
        <w:t>n</w:t>
      </w:r>
      <w:r w:rsidRPr="00C846E6">
        <w:t xml:space="preserve">ë </w:t>
      </w:r>
      <w:r w:rsidRPr="00C846E6">
        <w:rPr>
          <w:lang w:val="en-US"/>
        </w:rPr>
        <w:t>Republik</w:t>
      </w:r>
      <w:r w:rsidRPr="00C846E6">
        <w:t>ë</w:t>
      </w:r>
      <w:r w:rsidRPr="00C846E6">
        <w:rPr>
          <w:lang w:val="en-US"/>
        </w:rPr>
        <w:t>n</w:t>
      </w:r>
      <w:r w:rsidRPr="00C846E6">
        <w:t xml:space="preserve"> </w:t>
      </w:r>
      <w:r w:rsidRPr="00C846E6">
        <w:rPr>
          <w:lang w:val="en-US"/>
        </w:rPr>
        <w:t>e</w:t>
      </w:r>
      <w:r w:rsidRPr="00C846E6">
        <w:t xml:space="preserve"> </w:t>
      </w:r>
      <w:proofErr w:type="spellStart"/>
      <w:r w:rsidRPr="00C846E6">
        <w:rPr>
          <w:lang w:val="en-US"/>
        </w:rPr>
        <w:t>Shqip</w:t>
      </w:r>
      <w:proofErr w:type="spellEnd"/>
      <w:r w:rsidRPr="00C846E6">
        <w:t>ë</w:t>
      </w:r>
      <w:proofErr w:type="spellStart"/>
      <w:r w:rsidRPr="00C846E6">
        <w:rPr>
          <w:lang w:val="en-US"/>
        </w:rPr>
        <w:t>ris</w:t>
      </w:r>
      <w:proofErr w:type="spellEnd"/>
      <w:r w:rsidRPr="00C846E6">
        <w:t xml:space="preserve">ë </w:t>
      </w:r>
      <w:proofErr w:type="spellStart"/>
      <w:r w:rsidRPr="00C846E6">
        <w:rPr>
          <w:lang w:val="en-US"/>
        </w:rPr>
        <w:t>merr</w:t>
      </w:r>
      <w:proofErr w:type="spellEnd"/>
      <w:r w:rsidRPr="00C846E6">
        <w:t xml:space="preserve"> </w:t>
      </w:r>
      <w:r w:rsidRPr="00C846E6">
        <w:rPr>
          <w:lang w:val="en-US"/>
        </w:rPr>
        <w:t>masa</w:t>
      </w:r>
      <w:r w:rsidRPr="00C846E6">
        <w:t xml:space="preserve"> </w:t>
      </w:r>
      <w:proofErr w:type="spellStart"/>
      <w:r w:rsidRPr="00C846E6">
        <w:rPr>
          <w:lang w:val="en-US"/>
        </w:rPr>
        <w:t>paraprake</w:t>
      </w:r>
      <w:proofErr w:type="spellEnd"/>
      <w:r w:rsidRPr="00C846E6">
        <w:t xml:space="preserve"> </w:t>
      </w:r>
      <w:r w:rsidRPr="00C846E6">
        <w:rPr>
          <w:lang w:val="en-US"/>
        </w:rPr>
        <w:t>p</w:t>
      </w:r>
      <w:r w:rsidRPr="00C846E6">
        <w:t>ë</w:t>
      </w:r>
      <w:r w:rsidRPr="00C846E6">
        <w:rPr>
          <w:lang w:val="en-US"/>
        </w:rPr>
        <w:t>r</w:t>
      </w:r>
      <w:r w:rsidRPr="00C846E6">
        <w:t xml:space="preserve"> </w:t>
      </w:r>
      <w:proofErr w:type="spellStart"/>
      <w:r w:rsidRPr="00C846E6">
        <w:rPr>
          <w:lang w:val="en-US"/>
        </w:rPr>
        <w:t>garantimin</w:t>
      </w:r>
      <w:proofErr w:type="spellEnd"/>
      <w:r w:rsidRPr="00C846E6">
        <w:t xml:space="preserve"> </w:t>
      </w:r>
      <w:r w:rsidRPr="00C846E6">
        <w:rPr>
          <w:lang w:val="en-US"/>
        </w:rPr>
        <w:t>e</w:t>
      </w:r>
      <w:r w:rsidRPr="00C846E6">
        <w:t xml:space="preserve"> </w:t>
      </w:r>
      <w:proofErr w:type="spellStart"/>
      <w:r w:rsidRPr="00C846E6">
        <w:rPr>
          <w:lang w:val="en-US"/>
        </w:rPr>
        <w:t>rikuperimit</w:t>
      </w:r>
      <w:proofErr w:type="spellEnd"/>
      <w:r w:rsidRPr="00C846E6">
        <w:t xml:space="preserve"> </w:t>
      </w:r>
      <w:r w:rsidRPr="00C846E6">
        <w:rPr>
          <w:lang w:val="en-US"/>
        </w:rPr>
        <w:t>t</w:t>
      </w:r>
      <w:r w:rsidRPr="00C846E6">
        <w:t xml:space="preserve">ë </w:t>
      </w:r>
      <w:proofErr w:type="spellStart"/>
      <w:r w:rsidRPr="00C846E6">
        <w:rPr>
          <w:lang w:val="en-US"/>
        </w:rPr>
        <w:t>detyrimit</w:t>
      </w:r>
      <w:proofErr w:type="spellEnd"/>
      <w:r w:rsidRPr="00C846E6">
        <w:t xml:space="preserve">, </w:t>
      </w:r>
      <w:r w:rsidRPr="00C846E6">
        <w:rPr>
          <w:lang w:val="en-US"/>
        </w:rPr>
        <w:t>n</w:t>
      </w:r>
      <w:r w:rsidRPr="00C846E6">
        <w:t>ë</w:t>
      </w:r>
      <w:r w:rsidRPr="00C846E6">
        <w:rPr>
          <w:lang w:val="en-US"/>
        </w:rPr>
        <w:t>se</w:t>
      </w:r>
      <w:r w:rsidRPr="00C846E6">
        <w:t xml:space="preserve"> </w:t>
      </w:r>
      <w:proofErr w:type="spellStart"/>
      <w:r w:rsidRPr="00C846E6">
        <w:rPr>
          <w:lang w:val="en-US"/>
        </w:rPr>
        <w:t>nj</w:t>
      </w:r>
      <w:proofErr w:type="spellEnd"/>
      <w:r w:rsidRPr="00C846E6">
        <w:t xml:space="preserve">ë </w:t>
      </w:r>
      <w:proofErr w:type="spellStart"/>
      <w:r w:rsidRPr="00C846E6">
        <w:rPr>
          <w:lang w:val="en-US"/>
        </w:rPr>
        <w:t>veprim</w:t>
      </w:r>
      <w:proofErr w:type="spellEnd"/>
      <w:r w:rsidRPr="00C846E6">
        <w:t xml:space="preserve"> </w:t>
      </w:r>
      <w:proofErr w:type="spellStart"/>
      <w:r w:rsidRPr="00C846E6">
        <w:rPr>
          <w:lang w:val="en-US"/>
        </w:rPr>
        <w:t>i</w:t>
      </w:r>
      <w:proofErr w:type="spellEnd"/>
      <w:r w:rsidRPr="00C846E6">
        <w:t xml:space="preserve"> </w:t>
      </w:r>
      <w:r w:rsidRPr="00C846E6">
        <w:rPr>
          <w:lang w:val="en-US"/>
        </w:rPr>
        <w:t>till</w:t>
      </w:r>
      <w:r w:rsidRPr="00C846E6">
        <w:t xml:space="preserve">ë </w:t>
      </w:r>
      <w:proofErr w:type="spellStart"/>
      <w:r w:rsidRPr="00C846E6">
        <w:rPr>
          <w:lang w:val="en-US"/>
        </w:rPr>
        <w:t>lejohet</w:t>
      </w:r>
      <w:proofErr w:type="spellEnd"/>
      <w:r w:rsidRPr="00C846E6">
        <w:t xml:space="preserve"> </w:t>
      </w:r>
      <w:proofErr w:type="spellStart"/>
      <w:r w:rsidRPr="00C846E6">
        <w:rPr>
          <w:lang w:val="en-US"/>
        </w:rPr>
        <w:t>nga</w:t>
      </w:r>
      <w:proofErr w:type="spellEnd"/>
      <w:r w:rsidRPr="00C846E6">
        <w:t xml:space="preserve"> </w:t>
      </w:r>
      <w:proofErr w:type="spellStart"/>
      <w:r w:rsidRPr="00C846E6">
        <w:rPr>
          <w:lang w:val="en-US"/>
        </w:rPr>
        <w:t>legjislacioni</w:t>
      </w:r>
      <w:proofErr w:type="spellEnd"/>
      <w:r w:rsidRPr="00C846E6">
        <w:t xml:space="preserve"> </w:t>
      </w:r>
      <w:proofErr w:type="spellStart"/>
      <w:r w:rsidRPr="00C846E6">
        <w:rPr>
          <w:lang w:val="en-US"/>
        </w:rPr>
        <w:t>shqiptar</w:t>
      </w:r>
      <w:proofErr w:type="spellEnd"/>
      <w:r w:rsidRPr="00C846E6">
        <w:t xml:space="preserve"> </w:t>
      </w:r>
      <w:r w:rsidRPr="00C846E6">
        <w:rPr>
          <w:lang w:val="en-US"/>
        </w:rPr>
        <w:t>n</w:t>
      </w:r>
      <w:r w:rsidRPr="00C846E6">
        <w:t xml:space="preserve">ë </w:t>
      </w:r>
      <w:proofErr w:type="spellStart"/>
      <w:r w:rsidRPr="00C846E6">
        <w:rPr>
          <w:lang w:val="en-US"/>
        </w:rPr>
        <w:t>fuqi</w:t>
      </w:r>
      <w:proofErr w:type="spellEnd"/>
      <w:r w:rsidR="00F751C5" w:rsidRPr="00C846E6">
        <w:t>,</w:t>
      </w:r>
      <w:r w:rsidRPr="00C846E6">
        <w:t xml:space="preserve"> </w:t>
      </w:r>
      <w:r w:rsidRPr="00C846E6">
        <w:rPr>
          <w:lang w:val="en-US"/>
        </w:rPr>
        <w:t>n</w:t>
      </w:r>
      <w:r w:rsidRPr="00C846E6">
        <w:t xml:space="preserve">ë </w:t>
      </w:r>
      <w:proofErr w:type="spellStart"/>
      <w:r w:rsidRPr="00C846E6">
        <w:rPr>
          <w:lang w:val="en-US"/>
        </w:rPr>
        <w:t>kufirin</w:t>
      </w:r>
      <w:proofErr w:type="spellEnd"/>
      <w:r w:rsidRPr="00C846E6">
        <w:t xml:space="preserve"> </w:t>
      </w:r>
      <w:r w:rsidRPr="00C846E6">
        <w:rPr>
          <w:lang w:val="en-US"/>
        </w:rPr>
        <w:t>q</w:t>
      </w:r>
      <w:r w:rsidRPr="00C846E6">
        <w:t xml:space="preserve">ë </w:t>
      </w:r>
      <w:r w:rsidRPr="00C846E6">
        <w:rPr>
          <w:lang w:val="en-US"/>
        </w:rPr>
        <w:t>masa</w:t>
      </w:r>
      <w:r w:rsidRPr="00C846E6">
        <w:t xml:space="preserve"> </w:t>
      </w:r>
      <w:r w:rsidRPr="00C846E6">
        <w:rPr>
          <w:lang w:val="en-US"/>
        </w:rPr>
        <w:t>t</w:t>
      </w:r>
      <w:r w:rsidRPr="00C846E6">
        <w:t xml:space="preserve">ë </w:t>
      </w:r>
      <w:r w:rsidRPr="00C846E6">
        <w:rPr>
          <w:lang w:val="en-US"/>
        </w:rPr>
        <w:t>tilla</w:t>
      </w:r>
      <w:r w:rsidRPr="00C846E6">
        <w:t xml:space="preserve"> </w:t>
      </w:r>
      <w:proofErr w:type="spellStart"/>
      <w:r w:rsidRPr="00C846E6">
        <w:rPr>
          <w:lang w:val="en-US"/>
        </w:rPr>
        <w:t>paraprake</w:t>
      </w:r>
      <w:proofErr w:type="spellEnd"/>
      <w:r w:rsidRPr="00C846E6">
        <w:t xml:space="preserve"> </w:t>
      </w:r>
      <w:proofErr w:type="spellStart"/>
      <w:r w:rsidRPr="00C846E6">
        <w:rPr>
          <w:lang w:val="en-US"/>
        </w:rPr>
        <w:t>jan</w:t>
      </w:r>
      <w:proofErr w:type="spellEnd"/>
      <w:r w:rsidRPr="00C846E6">
        <w:t xml:space="preserve">ë </w:t>
      </w:r>
      <w:r w:rsidRPr="00C846E6">
        <w:rPr>
          <w:lang w:val="en-US"/>
        </w:rPr>
        <w:t>t</w:t>
      </w:r>
      <w:r w:rsidRPr="00C846E6">
        <w:t xml:space="preserve">ë </w:t>
      </w:r>
      <w:proofErr w:type="spellStart"/>
      <w:r w:rsidRPr="00C846E6">
        <w:rPr>
          <w:lang w:val="en-US"/>
        </w:rPr>
        <w:t>mundshme</w:t>
      </w:r>
      <w:proofErr w:type="spellEnd"/>
      <w:r w:rsidRPr="00C846E6">
        <w:t xml:space="preserve"> </w:t>
      </w:r>
      <w:proofErr w:type="spellStart"/>
      <w:r w:rsidRPr="00C846E6">
        <w:rPr>
          <w:lang w:val="en-US"/>
        </w:rPr>
        <w:t>edhe</w:t>
      </w:r>
      <w:proofErr w:type="spellEnd"/>
      <w:r w:rsidRPr="00C846E6">
        <w:t xml:space="preserve"> </w:t>
      </w:r>
      <w:r w:rsidRPr="00C846E6">
        <w:rPr>
          <w:lang w:val="en-US"/>
        </w:rPr>
        <w:t>n</w:t>
      </w:r>
      <w:r w:rsidRPr="00C846E6">
        <w:t xml:space="preserve">ë </w:t>
      </w:r>
      <w:proofErr w:type="spellStart"/>
      <w:r w:rsidRPr="00C846E6">
        <w:rPr>
          <w:lang w:val="en-US"/>
        </w:rPr>
        <w:t>situata</w:t>
      </w:r>
      <w:proofErr w:type="spellEnd"/>
      <w:r w:rsidRPr="00C846E6">
        <w:t xml:space="preserve"> </w:t>
      </w:r>
      <w:r w:rsidRPr="00C846E6">
        <w:rPr>
          <w:lang w:val="en-US"/>
        </w:rPr>
        <w:t>t</w:t>
      </w:r>
      <w:r w:rsidRPr="00C846E6">
        <w:t xml:space="preserve">ë </w:t>
      </w:r>
      <w:proofErr w:type="spellStart"/>
      <w:r w:rsidRPr="00C846E6">
        <w:rPr>
          <w:lang w:val="en-US"/>
        </w:rPr>
        <w:t>ngjashme</w:t>
      </w:r>
      <w:proofErr w:type="spellEnd"/>
      <w:r w:rsidRPr="00C846E6">
        <w:t xml:space="preserve"> </w:t>
      </w:r>
      <w:r w:rsidRPr="00C846E6">
        <w:rPr>
          <w:lang w:val="en-US"/>
        </w:rPr>
        <w:t>n</w:t>
      </w:r>
      <w:r w:rsidRPr="00C846E6">
        <w:t xml:space="preserve">ë </w:t>
      </w:r>
      <w:r w:rsidRPr="00C846E6">
        <w:rPr>
          <w:lang w:val="en-US"/>
        </w:rPr>
        <w:t>Republik</w:t>
      </w:r>
      <w:r w:rsidRPr="00C846E6">
        <w:t>ë</w:t>
      </w:r>
      <w:r w:rsidRPr="00C846E6">
        <w:rPr>
          <w:lang w:val="en-US"/>
        </w:rPr>
        <w:t>n</w:t>
      </w:r>
      <w:r w:rsidRPr="00C846E6">
        <w:t xml:space="preserve"> </w:t>
      </w:r>
      <w:r w:rsidRPr="00C846E6">
        <w:rPr>
          <w:lang w:val="en-US"/>
        </w:rPr>
        <w:t>e</w:t>
      </w:r>
      <w:r w:rsidRPr="00C846E6">
        <w:t xml:space="preserve"> </w:t>
      </w:r>
      <w:proofErr w:type="spellStart"/>
      <w:r w:rsidRPr="00C846E6">
        <w:rPr>
          <w:lang w:val="en-US"/>
        </w:rPr>
        <w:t>Shqip</w:t>
      </w:r>
      <w:proofErr w:type="spellEnd"/>
      <w:r w:rsidRPr="00C846E6">
        <w:t>ë</w:t>
      </w:r>
      <w:proofErr w:type="spellStart"/>
      <w:r w:rsidRPr="00C846E6">
        <w:rPr>
          <w:lang w:val="en-US"/>
        </w:rPr>
        <w:t>ris</w:t>
      </w:r>
      <w:proofErr w:type="spellEnd"/>
      <w:r w:rsidRPr="00C846E6">
        <w:t>ë.</w:t>
      </w:r>
    </w:p>
    <w:p w14:paraId="1981A313" w14:textId="406C40EF" w:rsidR="00F17FA4" w:rsidRPr="00C846E6" w:rsidRDefault="00F4072A" w:rsidP="00F17F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zbatimin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e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k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rkes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s</w:t>
      </w:r>
      <w:r w:rsidR="00F17FA4" w:rsidRPr="00C846E6">
        <w:rPr>
          <w:rFonts w:ascii="Times New Roman" w:hAnsi="Times New Roman" w:cs="Times New Roman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marrjen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e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masave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paraprake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mbi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garantimin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e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rikuperimit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t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detyrimit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dispozitat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e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k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tij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ligji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q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lidhen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me</w:t>
      </w:r>
      <w:r w:rsidR="00F17FA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197ADCF6" w14:textId="77777777" w:rsidR="00F17FA4" w:rsidRPr="00C846E6" w:rsidRDefault="00F17FA4" w:rsidP="00F17F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a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rcjelljen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informacionit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nga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autoriteti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rkues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pas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paraqitjes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rkes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97B9353" w14:textId="270EA755" w:rsidR="00F17FA4" w:rsidRPr="00C846E6" w:rsidRDefault="00F17FA4" w:rsidP="00F17F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b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trajtimin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detyrimit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Republik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Shqip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ris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dhe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751C5" w:rsidRPr="00C846E6">
        <w:rPr>
          <w:rFonts w:ascii="Times New Roman" w:eastAsia="Times New Roman" w:hAnsi="Times New Roman" w:cs="Times New Roman"/>
          <w:sz w:val="24"/>
          <w:szCs w:val="24"/>
        </w:rPr>
        <w:t>ushtrimin</w:t>
      </w:r>
      <w:proofErr w:type="spellEnd"/>
      <w:r w:rsidR="00F751C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kompetencave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rkat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se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nga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autoriteti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i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rkuar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4CF9558" w14:textId="77777777" w:rsidR="00F17FA4" w:rsidRPr="00C846E6" w:rsidRDefault="00F17FA4" w:rsidP="00F17F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c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kund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rshtimet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dhe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procedurat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rkat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se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29568A6" w14:textId="3DFED55E" w:rsidR="00F17FA4" w:rsidRPr="00C846E6" w:rsidRDefault="00F17FA4" w:rsidP="00F17F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ç)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ndryshimin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ose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rheqjen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rkes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ndihm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ë;</w:t>
      </w:r>
    </w:p>
    <w:p w14:paraId="0411E806" w14:textId="78361DD3" w:rsidR="00F17FA4" w:rsidRPr="00C846E6" w:rsidRDefault="00F17FA4" w:rsidP="00F17FA4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zbatohen</w:t>
      </w:r>
      <w:proofErr w:type="spellEnd"/>
      <w:r w:rsidR="00F751C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ndryshimet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nevojshme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17004DC" w14:textId="269806C1" w:rsidR="00C86E06" w:rsidRPr="00C846E6" w:rsidRDefault="00C86E06" w:rsidP="00F17FA4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>Neni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</w:t>
      </w:r>
      <w:r w:rsidR="009E6961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</w:t>
      </w:r>
    </w:p>
    <w:p w14:paraId="1177222C" w14:textId="77777777" w:rsidR="00C86E06" w:rsidRPr="00C846E6" w:rsidRDefault="00C86E06" w:rsidP="00C86E0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>Kufizimet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>e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>Detyrimeve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>t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>Autoritetit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>t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>K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>rkuar</w:t>
      </w:r>
    </w:p>
    <w:p w14:paraId="2266B8F2" w14:textId="45F5DB9A" w:rsidR="00C86E06" w:rsidRPr="00C846E6" w:rsidRDefault="00C86E06" w:rsidP="004305C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9E696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6961" w:rsidRPr="00C846E6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="009E696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6961"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E696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1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9E696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9E6961" w:rsidRPr="00C846E6">
        <w:rPr>
          <w:rFonts w:ascii="Times New Roman" w:eastAsia="Times New Roman" w:hAnsi="Times New Roman" w:cs="Times New Roman"/>
          <w:sz w:val="24"/>
          <w:szCs w:val="24"/>
        </w:rPr>
        <w:t>rkuar</w:t>
      </w:r>
      <w:proofErr w:type="spellEnd"/>
      <w:r w:rsidR="009E696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1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9E696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9E6961" w:rsidRPr="00C846E6">
        <w:rPr>
          <w:rFonts w:ascii="Times New Roman" w:eastAsia="Times New Roman" w:hAnsi="Times New Roman" w:cs="Times New Roman"/>
          <w:sz w:val="24"/>
          <w:szCs w:val="24"/>
        </w:rPr>
        <w:t>Republik</w:t>
      </w:r>
      <w:r w:rsidR="009E696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E6961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9E696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1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9E696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6961" w:rsidRPr="00C846E6">
        <w:rPr>
          <w:rFonts w:ascii="Times New Roman" w:eastAsia="Times New Roman" w:hAnsi="Times New Roman" w:cs="Times New Roman"/>
          <w:sz w:val="24"/>
          <w:szCs w:val="24"/>
        </w:rPr>
        <w:t>Shqip</w:t>
      </w:r>
      <w:proofErr w:type="spellEnd"/>
      <w:r w:rsidR="009E696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9E6961" w:rsidRPr="00C846E6">
        <w:rPr>
          <w:rFonts w:ascii="Times New Roman" w:eastAsia="Times New Roman" w:hAnsi="Times New Roman" w:cs="Times New Roman"/>
          <w:sz w:val="24"/>
          <w:szCs w:val="24"/>
        </w:rPr>
        <w:t>ris</w:t>
      </w:r>
      <w:proofErr w:type="spellEnd"/>
      <w:r w:rsidR="009E696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A02866" w:rsidRPr="00C846E6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="00A0286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A02866" w:rsidRPr="00C846E6">
        <w:rPr>
          <w:rFonts w:ascii="Times New Roman" w:eastAsia="Times New Roman" w:hAnsi="Times New Roman" w:cs="Times New Roman"/>
          <w:sz w:val="24"/>
          <w:szCs w:val="24"/>
        </w:rPr>
        <w:t>sht</w:t>
      </w:r>
      <w:proofErr w:type="spellEnd"/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A0286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2866"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A0286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2866" w:rsidRPr="00C846E6">
        <w:rPr>
          <w:rFonts w:ascii="Times New Roman" w:eastAsia="Times New Roman" w:hAnsi="Times New Roman" w:cs="Times New Roman"/>
          <w:sz w:val="24"/>
          <w:szCs w:val="24"/>
        </w:rPr>
        <w:t>detyruar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jap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ndihm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nj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rkes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dor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zuar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rkues</w:t>
      </w:r>
      <w:proofErr w:type="spellEnd"/>
      <w:r w:rsidR="0050432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6961"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E696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6961" w:rsidRPr="00C846E6">
        <w:rPr>
          <w:rFonts w:ascii="Times New Roman" w:eastAsia="Times New Roman" w:hAnsi="Times New Roman" w:cs="Times New Roman"/>
          <w:sz w:val="24"/>
          <w:szCs w:val="24"/>
        </w:rPr>
        <w:t>nj</w:t>
      </w:r>
      <w:proofErr w:type="spellEnd"/>
      <w:r w:rsidR="009E696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9E6961" w:rsidRPr="00C846E6">
        <w:rPr>
          <w:rFonts w:ascii="Times New Roman" w:eastAsia="Times New Roman" w:hAnsi="Times New Roman" w:cs="Times New Roman"/>
          <w:sz w:val="24"/>
          <w:szCs w:val="24"/>
        </w:rPr>
        <w:t>shteti</w:t>
      </w:r>
      <w:proofErr w:type="spellEnd"/>
      <w:r w:rsidR="009E696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6961" w:rsidRPr="00C846E6">
        <w:rPr>
          <w:rFonts w:ascii="Times New Roman" w:eastAsia="Times New Roman" w:hAnsi="Times New Roman" w:cs="Times New Roman"/>
          <w:sz w:val="24"/>
          <w:szCs w:val="24"/>
        </w:rPr>
        <w:t>an</w:t>
      </w:r>
      <w:r w:rsidR="009E696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E6961" w:rsidRPr="00C846E6">
        <w:rPr>
          <w:rFonts w:ascii="Times New Roman" w:eastAsia="Times New Roman" w:hAnsi="Times New Roman" w:cs="Times New Roman"/>
          <w:sz w:val="24"/>
          <w:szCs w:val="24"/>
        </w:rPr>
        <w:t>tar</w:t>
      </w:r>
      <w:r w:rsidR="009E6961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504327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504327" w:rsidRPr="00C846E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59D1CFEA" w14:textId="4FAF5F8C" w:rsidR="00C86E06" w:rsidRPr="00C846E6" w:rsidRDefault="00C86E06" w:rsidP="004305C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rikuperimi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rkes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50432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4327" w:rsidRPr="00C846E6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="0050432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4327" w:rsidRPr="00C846E6">
        <w:rPr>
          <w:rFonts w:ascii="Times New Roman" w:eastAsia="Times New Roman" w:hAnsi="Times New Roman" w:cs="Times New Roman"/>
          <w:sz w:val="24"/>
          <w:szCs w:val="24"/>
        </w:rPr>
        <w:t>dispozitave</w:t>
      </w:r>
      <w:proofErr w:type="spellEnd"/>
      <w:r w:rsidR="0050432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4327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50432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4327" w:rsidRPr="00C846E6">
        <w:rPr>
          <w:rFonts w:ascii="Times New Roman" w:eastAsia="Times New Roman" w:hAnsi="Times New Roman" w:cs="Times New Roman"/>
          <w:sz w:val="24"/>
          <w:szCs w:val="24"/>
        </w:rPr>
        <w:t>neneve</w:t>
      </w:r>
      <w:proofErr w:type="spellEnd"/>
      <w:r w:rsidR="0050432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11 </w:t>
      </w:r>
      <w:proofErr w:type="spellStart"/>
      <w:r w:rsidR="00504327" w:rsidRPr="00C846E6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="0050432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="008B2628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783835" w:rsidRPr="00C846E6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3835" w:rsidRPr="00C846E6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="0050432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duke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marr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parasysh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debitorit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krijonte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shtir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nda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Shtetin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tar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rkuar</w:t>
      </w:r>
      <w:proofErr w:type="spellEnd"/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aq</w:t>
      </w:r>
      <w:proofErr w:type="spellEnd"/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legjislacioni</w:t>
      </w:r>
      <w:proofErr w:type="spellEnd"/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lejon</w:t>
      </w:r>
      <w:proofErr w:type="spellEnd"/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rjashtime</w:t>
      </w:r>
      <w:proofErr w:type="spellEnd"/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tilla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2628" w:rsidRPr="00C846E6">
        <w:rPr>
          <w:rFonts w:ascii="Times New Roman" w:eastAsia="Times New Roman" w:hAnsi="Times New Roman" w:cs="Times New Roman"/>
          <w:sz w:val="24"/>
          <w:szCs w:val="24"/>
        </w:rPr>
        <w:t>edhe</w:t>
      </w:r>
      <w:proofErr w:type="spellEnd"/>
      <w:r w:rsidR="008B2628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A5352" w:rsidRPr="00C846E6">
        <w:rPr>
          <w:rFonts w:ascii="Times New Roman" w:eastAsia="Times New Roman" w:hAnsi="Times New Roman" w:cs="Times New Roman"/>
          <w:sz w:val="24"/>
          <w:szCs w:val="24"/>
        </w:rPr>
        <w:t>detyrimet</w:t>
      </w:r>
      <w:proofErr w:type="spellEnd"/>
      <w:r w:rsidR="009A5352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B2628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8B2628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2628" w:rsidRPr="00C846E6">
        <w:rPr>
          <w:rFonts w:ascii="Times New Roman" w:eastAsia="Times New Roman" w:hAnsi="Times New Roman" w:cs="Times New Roman"/>
          <w:sz w:val="24"/>
          <w:szCs w:val="24"/>
        </w:rPr>
        <w:t>brendshme</w:t>
      </w:r>
      <w:proofErr w:type="spellEnd"/>
      <w:r w:rsidR="00A0286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02866" w:rsidRPr="00C846E6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</w:p>
    <w:p w14:paraId="41EA14F1" w14:textId="3EC5B41E" w:rsidR="00783835" w:rsidRPr="00C846E6" w:rsidRDefault="00C86E06" w:rsidP="004305C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rkesa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ndihm</w:t>
      </w:r>
      <w:proofErr w:type="spellEnd"/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783835" w:rsidRPr="00C846E6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3835" w:rsidRPr="00C846E6">
        <w:rPr>
          <w:rFonts w:ascii="Times New Roman" w:eastAsia="Times New Roman" w:hAnsi="Times New Roman" w:cs="Times New Roman"/>
          <w:sz w:val="24"/>
          <w:szCs w:val="24"/>
        </w:rPr>
        <w:t>neneve</w:t>
      </w:r>
      <w:proofErr w:type="spellEnd"/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 </w:t>
      </w:r>
      <w:proofErr w:type="spellStart"/>
      <w:r w:rsidR="00783835" w:rsidRPr="00C846E6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 </w:t>
      </w:r>
      <w:proofErr w:type="spellStart"/>
      <w:r w:rsidR="00783835" w:rsidRPr="00C846E6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 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783835" w:rsidRPr="00C846E6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3835" w:rsidRPr="00C846E6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lidhet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detyrime</w:t>
      </w:r>
      <w:proofErr w:type="spellEnd"/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tatimore</w:t>
      </w:r>
      <w:proofErr w:type="spellEnd"/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cilat</w:t>
      </w:r>
      <w:proofErr w:type="spellEnd"/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kaluar</w:t>
      </w:r>
      <w:proofErr w:type="spellEnd"/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m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shum</w:t>
      </w:r>
      <w:proofErr w:type="spellEnd"/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A0286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se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</w:rPr>
        <w:t>pes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0B8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(5) 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vjet</w:t>
      </w:r>
      <w:proofErr w:type="spellEnd"/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maturimit</w:t>
      </w:r>
      <w:proofErr w:type="spellEnd"/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shtetin</w:t>
      </w:r>
      <w:proofErr w:type="spellEnd"/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an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tar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rkues</w:t>
      </w:r>
      <w:proofErr w:type="spellEnd"/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dat</w:t>
      </w:r>
      <w:proofErr w:type="spellEnd"/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paraqitjes</w:t>
      </w:r>
      <w:proofErr w:type="spellEnd"/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s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rkes</w:t>
      </w:r>
      <w:proofErr w:type="spellEnd"/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s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fillestare</w:t>
      </w:r>
      <w:proofErr w:type="spellEnd"/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36E0" w:rsidRPr="00C846E6">
        <w:rPr>
          <w:rFonts w:ascii="Times New Roman" w:eastAsia="Times New Roman" w:hAnsi="Times New Roman" w:cs="Times New Roman"/>
          <w:sz w:val="24"/>
          <w:szCs w:val="24"/>
        </w:rPr>
        <w:t>ndihm</w:t>
      </w:r>
      <w:proofErr w:type="spellEnd"/>
      <w:r w:rsidR="00C3375B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9636E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N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raste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t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ve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ç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anta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periudha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pes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vje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ç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are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e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parashkrimit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fillon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t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it-CH"/>
        </w:rPr>
        <w:t>llogaritet</w:t>
      </w:r>
      <w:r w:rsidR="0078383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61222018" w14:textId="07B308FC" w:rsidR="00C86E06" w:rsidRPr="00C846E6" w:rsidRDefault="004305CC" w:rsidP="004305C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C846E6">
        <w:rPr>
          <w:rFonts w:ascii="Times New Roman" w:eastAsia="Times New Roman" w:hAnsi="Times New Roman" w:cs="Times New Roman"/>
        </w:rPr>
        <w:t>n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</w:rPr>
        <w:t>rastet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kur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k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</w:rPr>
        <w:t>rkesa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ose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instrumenti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fillestar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q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</w:rPr>
        <w:t>lejon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ekzekutimin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n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</w:rPr>
        <w:t>shtetin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an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r w:rsidRPr="00C846E6">
        <w:rPr>
          <w:rFonts w:ascii="Times New Roman" w:eastAsia="Times New Roman" w:hAnsi="Times New Roman" w:cs="Times New Roman"/>
        </w:rPr>
        <w:t>tar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k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</w:rPr>
        <w:t>rkues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ë</w:t>
      </w:r>
      <w:proofErr w:type="spellStart"/>
      <w:r w:rsidRPr="00C846E6">
        <w:rPr>
          <w:rFonts w:ascii="Times New Roman" w:eastAsia="Times New Roman" w:hAnsi="Times New Roman" w:cs="Times New Roman"/>
        </w:rPr>
        <w:t>sht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</w:rPr>
        <w:t>kund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</w:rPr>
        <w:t>rshtuar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C846E6">
        <w:rPr>
          <w:rFonts w:ascii="Times New Roman" w:eastAsia="Times New Roman" w:hAnsi="Times New Roman" w:cs="Times New Roman"/>
        </w:rPr>
        <w:t>nga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data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kur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ë</w:t>
      </w:r>
      <w:proofErr w:type="spellStart"/>
      <w:r w:rsidRPr="00C846E6">
        <w:rPr>
          <w:rFonts w:ascii="Times New Roman" w:eastAsia="Times New Roman" w:hAnsi="Times New Roman" w:cs="Times New Roman"/>
        </w:rPr>
        <w:t>sht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</w:rPr>
        <w:t>vendosur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n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</w:rPr>
        <w:t>shtetin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an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r w:rsidRPr="00C846E6">
        <w:rPr>
          <w:rFonts w:ascii="Times New Roman" w:eastAsia="Times New Roman" w:hAnsi="Times New Roman" w:cs="Times New Roman"/>
        </w:rPr>
        <w:t>tar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k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</w:rPr>
        <w:t>rkues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se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k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</w:rPr>
        <w:t>rkesa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ose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instrumenti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fillestar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nuk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kontestohet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m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proofErr w:type="gramStart"/>
      <w:r w:rsidRPr="00C846E6">
        <w:rPr>
          <w:rFonts w:ascii="Times New Roman" w:eastAsia="Times New Roman" w:hAnsi="Times New Roman" w:cs="Times New Roman"/>
          <w:lang w:val="ru-RU"/>
        </w:rPr>
        <w:t>, ,</w:t>
      </w:r>
      <w:proofErr w:type="gram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13529A06" w14:textId="56336921" w:rsidR="004305CC" w:rsidRPr="00C846E6" w:rsidRDefault="004305CC" w:rsidP="004305C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C846E6">
        <w:rPr>
          <w:rFonts w:ascii="Times New Roman" w:eastAsia="Times New Roman" w:hAnsi="Times New Roman" w:cs="Times New Roman"/>
        </w:rPr>
        <w:t>n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</w:rPr>
        <w:t>rastin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e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nj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</w:rPr>
        <w:t>shtyrje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pagese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ose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plani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k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</w:rPr>
        <w:t>stesh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t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</w:rPr>
        <w:t>dh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r w:rsidRPr="00C846E6">
        <w:rPr>
          <w:rFonts w:ascii="Times New Roman" w:eastAsia="Times New Roman" w:hAnsi="Times New Roman" w:cs="Times New Roman"/>
        </w:rPr>
        <w:t>n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</w:rPr>
        <w:t>nga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autoriteti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kompetent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i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Shtetit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An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r w:rsidRPr="00C846E6">
        <w:rPr>
          <w:rFonts w:ascii="Times New Roman" w:eastAsia="Times New Roman" w:hAnsi="Times New Roman" w:cs="Times New Roman"/>
        </w:rPr>
        <w:t>tar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K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</w:rPr>
        <w:t>rkues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C846E6">
        <w:rPr>
          <w:rFonts w:ascii="Times New Roman" w:eastAsia="Times New Roman" w:hAnsi="Times New Roman" w:cs="Times New Roman"/>
        </w:rPr>
        <w:t>nga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p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</w:rPr>
        <w:t>rfundimi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i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periudh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>ë</w:t>
      </w:r>
      <w:r w:rsidRPr="00C846E6">
        <w:rPr>
          <w:rFonts w:ascii="Times New Roman" w:eastAsia="Times New Roman" w:hAnsi="Times New Roman" w:cs="Times New Roman"/>
        </w:rPr>
        <w:t>s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s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</w:rPr>
        <w:t>pages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r w:rsidRPr="00C846E6">
        <w:rPr>
          <w:rFonts w:ascii="Times New Roman" w:eastAsia="Times New Roman" w:hAnsi="Times New Roman" w:cs="Times New Roman"/>
        </w:rPr>
        <w:t>s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C846E6">
        <w:rPr>
          <w:rFonts w:ascii="Times New Roman" w:eastAsia="Times New Roman" w:hAnsi="Times New Roman" w:cs="Times New Roman"/>
        </w:rPr>
        <w:t>dhe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vet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r w:rsidRPr="00C846E6">
        <w:rPr>
          <w:rFonts w:ascii="Times New Roman" w:eastAsia="Times New Roman" w:hAnsi="Times New Roman" w:cs="Times New Roman"/>
        </w:rPr>
        <w:t>m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n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r w:rsidRPr="00C846E6">
        <w:rPr>
          <w:rFonts w:ascii="Times New Roman" w:eastAsia="Times New Roman" w:hAnsi="Times New Roman" w:cs="Times New Roman"/>
        </w:rPr>
        <w:t>se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nuk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kan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</w:rPr>
        <w:t>kaluar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dhjet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</w:rPr>
        <w:t>vjet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nga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data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e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</w:rPr>
        <w:t>maturimit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t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</w:rPr>
        <w:t>detyrimit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n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</w:rPr>
        <w:t>shtetin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an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r w:rsidRPr="00C846E6">
        <w:rPr>
          <w:rFonts w:ascii="Times New Roman" w:eastAsia="Times New Roman" w:hAnsi="Times New Roman" w:cs="Times New Roman"/>
        </w:rPr>
        <w:t>tar</w:t>
      </w:r>
      <w:r w:rsidRPr="00C846E6">
        <w:rPr>
          <w:rFonts w:ascii="Times New Roman" w:eastAsia="Times New Roman" w:hAnsi="Times New Roman" w:cs="Times New Roman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</w:rPr>
        <w:t>k</w:t>
      </w:r>
      <w:r w:rsidRPr="00C846E6">
        <w:rPr>
          <w:rFonts w:ascii="Times New Roman" w:eastAsia="Times New Roman" w:hAnsi="Times New Roman" w:cs="Times New Roman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</w:rPr>
        <w:t>rkues</w:t>
      </w:r>
      <w:proofErr w:type="spellEnd"/>
      <w:r w:rsidRPr="00C846E6">
        <w:rPr>
          <w:rFonts w:ascii="Times New Roman" w:eastAsia="Times New Roman" w:hAnsi="Times New Roman" w:cs="Times New Roman"/>
          <w:lang w:val="ru-RU"/>
        </w:rPr>
        <w:t xml:space="preserve">, </w:t>
      </w:r>
    </w:p>
    <w:p w14:paraId="33A5008C" w14:textId="769DE968" w:rsidR="004305CC" w:rsidRPr="00C846E6" w:rsidRDefault="004305CC" w:rsidP="004305C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rkes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dor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zuar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rkues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lidhur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me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nj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detyrim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pak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0B8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1,500 (</w:t>
      </w:r>
      <w:proofErr w:type="spellStart"/>
      <w:r w:rsidR="009E0B84" w:rsidRPr="00C846E6">
        <w:rPr>
          <w:rFonts w:ascii="Times New Roman" w:eastAsia="Times New Roman" w:hAnsi="Times New Roman" w:cs="Times New Roman"/>
          <w:sz w:val="24"/>
          <w:szCs w:val="24"/>
        </w:rPr>
        <w:t>nj</w:t>
      </w:r>
      <w:proofErr w:type="spellEnd"/>
      <w:r w:rsidR="009E0B8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9E0B84" w:rsidRPr="00C846E6">
        <w:rPr>
          <w:rFonts w:ascii="Times New Roman" w:eastAsia="Times New Roman" w:hAnsi="Times New Roman" w:cs="Times New Roman"/>
          <w:sz w:val="24"/>
          <w:szCs w:val="24"/>
        </w:rPr>
        <w:t>mij</w:t>
      </w:r>
      <w:proofErr w:type="spellEnd"/>
      <w:r w:rsidR="009E0B8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9E0B84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9E0B8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0B84" w:rsidRPr="00C846E6">
        <w:rPr>
          <w:rFonts w:ascii="Times New Roman" w:eastAsia="Times New Roman" w:hAnsi="Times New Roman" w:cs="Times New Roman"/>
          <w:sz w:val="24"/>
          <w:szCs w:val="24"/>
        </w:rPr>
        <w:t>pes</w:t>
      </w:r>
      <w:r w:rsidR="009E0B8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9E0B84" w:rsidRPr="00C846E6">
        <w:rPr>
          <w:rFonts w:ascii="Times New Roman" w:eastAsia="Times New Roman" w:hAnsi="Times New Roman" w:cs="Times New Roman"/>
          <w:sz w:val="24"/>
          <w:szCs w:val="24"/>
        </w:rPr>
        <w:t>qind</w:t>
      </w:r>
      <w:proofErr w:type="spellEnd"/>
      <w:r w:rsidR="009E0B8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0B84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uro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DAD18CC" w14:textId="045AABEF" w:rsidR="00C86E06" w:rsidRPr="00C846E6" w:rsidRDefault="004305CC" w:rsidP="00C86E0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2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Kur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rkuar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Republik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Shqip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ris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refuzon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jap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ndihm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nj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arsyet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parashikuara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pik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neni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ai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informoj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autoritetin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rkues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arsyet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86E06" w:rsidRPr="00C846E6">
        <w:rPr>
          <w:rFonts w:ascii="Times New Roman" w:eastAsia="Times New Roman" w:hAnsi="Times New Roman" w:cs="Times New Roman"/>
          <w:sz w:val="24"/>
          <w:szCs w:val="24"/>
        </w:rPr>
        <w:t>refuzimit</w:t>
      </w:r>
      <w:proofErr w:type="spellEnd"/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79B6B09" w14:textId="3DF0871C" w:rsidR="00C86E06" w:rsidRPr="00C846E6" w:rsidRDefault="00C86E06" w:rsidP="003C010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</w:rPr>
        <w:t>Neni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</w:t>
      </w:r>
      <w:r w:rsidR="009E0B84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</w:t>
      </w:r>
    </w:p>
    <w:p w14:paraId="20662DE9" w14:textId="77777777" w:rsidR="00C86E06" w:rsidRPr="00C846E6" w:rsidRDefault="00C86E06" w:rsidP="00C86E0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</w:rPr>
        <w:t>Parashkrimi</w:t>
      </w:r>
      <w:proofErr w:type="spellEnd"/>
    </w:p>
    <w:p w14:paraId="0AFBFE04" w14:textId="146B5792" w:rsidR="00C86E06" w:rsidRPr="00C846E6" w:rsidRDefault="00C86E06" w:rsidP="00C86E0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500697" w:rsidRPr="00C846E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00697" w:rsidRPr="00C846E6">
        <w:rPr>
          <w:rFonts w:ascii="Times New Roman" w:eastAsia="Times New Roman" w:hAnsi="Times New Roman" w:cs="Times New Roman"/>
          <w:sz w:val="24"/>
          <w:szCs w:val="24"/>
        </w:rPr>
        <w:t>Afatet</w:t>
      </w:r>
      <w:proofErr w:type="spellEnd"/>
      <w:r w:rsidR="005006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697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5006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697" w:rsidRPr="00C846E6">
        <w:rPr>
          <w:rFonts w:ascii="Times New Roman" w:eastAsia="Times New Roman" w:hAnsi="Times New Roman" w:cs="Times New Roman"/>
          <w:sz w:val="24"/>
          <w:szCs w:val="24"/>
        </w:rPr>
        <w:t>parashkrimit</w:t>
      </w:r>
      <w:proofErr w:type="spellEnd"/>
      <w:r w:rsidR="005006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697" w:rsidRPr="00C846E6">
        <w:rPr>
          <w:rFonts w:ascii="Times New Roman" w:eastAsia="Times New Roman" w:hAnsi="Times New Roman" w:cs="Times New Roman"/>
          <w:sz w:val="24"/>
          <w:szCs w:val="24"/>
        </w:rPr>
        <w:t>rregullohen</w:t>
      </w:r>
      <w:proofErr w:type="spellEnd"/>
      <w:r w:rsidR="005006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697" w:rsidRPr="00C846E6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5006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697" w:rsidRPr="00C846E6">
        <w:rPr>
          <w:rFonts w:ascii="Times New Roman" w:eastAsia="Times New Roman" w:hAnsi="Times New Roman" w:cs="Times New Roman"/>
          <w:sz w:val="24"/>
          <w:szCs w:val="24"/>
        </w:rPr>
        <w:t>legjislacioni</w:t>
      </w:r>
      <w:proofErr w:type="spellEnd"/>
      <w:r w:rsidR="005006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0697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5006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00697" w:rsidRPr="00C846E6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="005006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00697"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5006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0B84" w:rsidRPr="00C846E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htetit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0B84" w:rsidRPr="00C846E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tar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E0B84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rkues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F559684" w14:textId="11ED066F" w:rsidR="002D5629" w:rsidRPr="00C846E6" w:rsidRDefault="00C86E06" w:rsidP="003336A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D562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D5629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2D562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2D5629" w:rsidRPr="00C846E6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="002D562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D5629" w:rsidRPr="00C846E6">
        <w:rPr>
          <w:rFonts w:ascii="Times New Roman" w:eastAsia="Times New Roman" w:hAnsi="Times New Roman" w:cs="Times New Roman"/>
          <w:sz w:val="24"/>
          <w:szCs w:val="24"/>
        </w:rPr>
        <w:t>me</w:t>
      </w:r>
      <w:r w:rsidR="002D562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D5629" w:rsidRPr="00C846E6">
        <w:rPr>
          <w:rFonts w:ascii="Times New Roman" w:eastAsia="Times New Roman" w:hAnsi="Times New Roman" w:cs="Times New Roman"/>
          <w:sz w:val="24"/>
          <w:szCs w:val="24"/>
        </w:rPr>
        <w:t>pezullimin</w:t>
      </w:r>
      <w:proofErr w:type="spellEnd"/>
      <w:r w:rsidR="002D562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D5629" w:rsidRPr="00C846E6"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spellEnd"/>
      <w:r w:rsidR="002D562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2D5629" w:rsidRPr="00C846E6">
        <w:rPr>
          <w:rFonts w:ascii="Times New Roman" w:eastAsia="Times New Roman" w:hAnsi="Times New Roman" w:cs="Times New Roman"/>
          <w:sz w:val="24"/>
          <w:szCs w:val="24"/>
        </w:rPr>
        <w:t>rprerjen</w:t>
      </w:r>
      <w:proofErr w:type="spellEnd"/>
      <w:r w:rsidR="002D562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D5629" w:rsidRPr="00C846E6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="002D562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D5629" w:rsidRPr="00C846E6">
        <w:rPr>
          <w:rFonts w:ascii="Times New Roman" w:eastAsia="Times New Roman" w:hAnsi="Times New Roman" w:cs="Times New Roman"/>
          <w:sz w:val="24"/>
          <w:szCs w:val="24"/>
        </w:rPr>
        <w:t>shtyrjen</w:t>
      </w:r>
      <w:proofErr w:type="spellEnd"/>
      <w:r w:rsidR="002D562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D5629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2D562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D5629" w:rsidRPr="00C846E6">
        <w:rPr>
          <w:rFonts w:ascii="Times New Roman" w:eastAsia="Times New Roman" w:hAnsi="Times New Roman" w:cs="Times New Roman"/>
          <w:sz w:val="24"/>
          <w:szCs w:val="24"/>
        </w:rPr>
        <w:t>afateve</w:t>
      </w:r>
      <w:proofErr w:type="spellEnd"/>
      <w:r w:rsidR="002D562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D5629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2D562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2D5629" w:rsidRPr="00C846E6">
        <w:rPr>
          <w:rFonts w:ascii="Times New Roman" w:eastAsia="Times New Roman" w:hAnsi="Times New Roman" w:cs="Times New Roman"/>
          <w:sz w:val="24"/>
          <w:szCs w:val="24"/>
        </w:rPr>
        <w:t>parashkrimit</w:t>
      </w:r>
      <w:proofErr w:type="spellEnd"/>
      <w:r w:rsidR="002D5629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19968D84" w14:textId="1149DD14" w:rsidR="007535FD" w:rsidRPr="00C846E6" w:rsidRDefault="007535FD" w:rsidP="003336A4">
      <w:pPr>
        <w:pStyle w:val="NormalWeb"/>
        <w:spacing w:before="0" w:beforeAutospacing="0" w:after="0" w:afterAutospacing="0"/>
        <w:jc w:val="both"/>
        <w:rPr>
          <w:lang w:eastAsia="en-US"/>
        </w:rPr>
      </w:pPr>
      <w:r w:rsidRPr="00C846E6">
        <w:t xml:space="preserve">a) çdo veprim i ndërmarrë nga autoriteti i kërkuar ose në emër të tij, në zbatim të një kërkese për ndihmë, i cili sipas legjislacionit në fuqi në Republikën e Shqipërisë ka efekt pezullues, ndërprerës ose shtyrës të afatit të parashkrimit, konsiderohet se ka të njëjtin efekt edhe në shtetin anëtar kërkues, me kusht që një efekt i tillë </w:t>
      </w:r>
      <w:proofErr w:type="spellStart"/>
      <w:r w:rsidRPr="00C846E6">
        <w:rPr>
          <w:lang w:val="en-US"/>
        </w:rPr>
        <w:t>ose</w:t>
      </w:r>
      <w:proofErr w:type="spellEnd"/>
      <w:r w:rsidRPr="00C846E6">
        <w:t xml:space="preserve"> </w:t>
      </w:r>
      <w:proofErr w:type="spellStart"/>
      <w:r w:rsidRPr="00C846E6">
        <w:rPr>
          <w:lang w:val="en-US"/>
        </w:rPr>
        <w:t>i</w:t>
      </w:r>
      <w:proofErr w:type="spellEnd"/>
      <w:r w:rsidRPr="00C846E6">
        <w:t xml:space="preserve"> </w:t>
      </w:r>
      <w:proofErr w:type="spellStart"/>
      <w:r w:rsidRPr="00C846E6">
        <w:rPr>
          <w:lang w:val="en-US"/>
        </w:rPr>
        <w:t>ngjash</w:t>
      </w:r>
      <w:proofErr w:type="spellEnd"/>
      <w:r w:rsidRPr="00C846E6">
        <w:t>ë</w:t>
      </w:r>
      <w:r w:rsidRPr="00C846E6">
        <w:rPr>
          <w:lang w:val="en-US"/>
        </w:rPr>
        <w:t>m</w:t>
      </w:r>
      <w:r w:rsidRPr="00C846E6">
        <w:t xml:space="preserve"> të parashikohet edhe </w:t>
      </w:r>
      <w:r w:rsidR="005335B7" w:rsidRPr="00C846E6">
        <w:rPr>
          <w:lang w:val="en-US"/>
        </w:rPr>
        <w:t>n</w:t>
      </w:r>
      <w:r w:rsidR="005335B7" w:rsidRPr="00C846E6">
        <w:t>ë</w:t>
      </w:r>
      <w:r w:rsidRPr="00C846E6">
        <w:t xml:space="preserve"> legjislacioni</w:t>
      </w:r>
      <w:r w:rsidR="005335B7" w:rsidRPr="00C846E6">
        <w:rPr>
          <w:lang w:val="en-US"/>
        </w:rPr>
        <w:t>n</w:t>
      </w:r>
      <w:r w:rsidR="005335B7" w:rsidRPr="00C846E6">
        <w:t xml:space="preserve"> </w:t>
      </w:r>
      <w:r w:rsidR="005335B7" w:rsidRPr="00C846E6">
        <w:rPr>
          <w:lang w:val="en-US"/>
        </w:rPr>
        <w:t>e</w:t>
      </w:r>
      <w:r w:rsidRPr="00C846E6">
        <w:t xml:space="preserve"> atij shteti;</w:t>
      </w:r>
    </w:p>
    <w:p w14:paraId="7354CA08" w14:textId="640DAC8B" w:rsidR="005335B7" w:rsidRPr="00C846E6" w:rsidRDefault="007535FD" w:rsidP="003336A4">
      <w:pPr>
        <w:pStyle w:val="NormalWeb"/>
        <w:spacing w:before="0" w:beforeAutospacing="0" w:after="0" w:afterAutospacing="0"/>
        <w:jc w:val="both"/>
      </w:pPr>
      <w:r w:rsidRPr="00C846E6">
        <w:t xml:space="preserve">b) </w:t>
      </w:r>
      <w:r w:rsidR="005335B7" w:rsidRPr="00C846E6">
        <w:rPr>
          <w:lang w:val="en-US"/>
        </w:rPr>
        <w:t>n</w:t>
      </w:r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rastet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kur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pezullimi</w:t>
      </w:r>
      <w:proofErr w:type="spellEnd"/>
      <w:r w:rsidR="005335B7" w:rsidRPr="00C846E6">
        <w:t xml:space="preserve">, </w:t>
      </w:r>
      <w:proofErr w:type="spellStart"/>
      <w:r w:rsidR="005335B7" w:rsidRPr="00C846E6">
        <w:rPr>
          <w:lang w:val="en-US"/>
        </w:rPr>
        <w:t>nd</w:t>
      </w:r>
      <w:proofErr w:type="spellEnd"/>
      <w:r w:rsidR="005335B7" w:rsidRPr="00C846E6">
        <w:t>ë</w:t>
      </w:r>
      <w:proofErr w:type="spellStart"/>
      <w:r w:rsidR="005335B7" w:rsidRPr="00C846E6">
        <w:rPr>
          <w:lang w:val="en-US"/>
        </w:rPr>
        <w:t>rprerja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ose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shtyrja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e</w:t>
      </w:r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afatit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t</w:t>
      </w:r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parashkrimit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nuk</w:t>
      </w:r>
      <w:proofErr w:type="spellEnd"/>
      <w:r w:rsidR="005335B7" w:rsidRPr="00C846E6">
        <w:t xml:space="preserve"> ë</w:t>
      </w:r>
      <w:proofErr w:type="spellStart"/>
      <w:r w:rsidR="005335B7" w:rsidRPr="00C846E6">
        <w:rPr>
          <w:lang w:val="en-US"/>
        </w:rPr>
        <w:t>sht</w:t>
      </w:r>
      <w:proofErr w:type="spellEnd"/>
      <w:r w:rsidR="005335B7" w:rsidRPr="00C846E6">
        <w:t xml:space="preserve">ë </w:t>
      </w:r>
      <w:r w:rsidR="005335B7" w:rsidRPr="00C846E6">
        <w:rPr>
          <w:lang w:val="en-US"/>
        </w:rPr>
        <w:t>e</w:t>
      </w:r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mundur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sipas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legjislacionit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n</w:t>
      </w:r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fuqi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n</w:t>
      </w:r>
      <w:r w:rsidR="005335B7" w:rsidRPr="00C846E6">
        <w:t xml:space="preserve">ë </w:t>
      </w:r>
      <w:r w:rsidR="005335B7" w:rsidRPr="00C846E6">
        <w:rPr>
          <w:lang w:val="en-US"/>
        </w:rPr>
        <w:t>Republik</w:t>
      </w:r>
      <w:r w:rsidR="005335B7" w:rsidRPr="00C846E6">
        <w:t>ë</w:t>
      </w:r>
      <w:r w:rsidR="005335B7" w:rsidRPr="00C846E6">
        <w:rPr>
          <w:lang w:val="en-US"/>
        </w:rPr>
        <w:t>n</w:t>
      </w:r>
      <w:r w:rsidR="005335B7" w:rsidRPr="00C846E6">
        <w:t xml:space="preserve"> </w:t>
      </w:r>
      <w:r w:rsidR="005335B7" w:rsidRPr="00C846E6">
        <w:rPr>
          <w:lang w:val="en-US"/>
        </w:rPr>
        <w:t>e</w:t>
      </w:r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Shqip</w:t>
      </w:r>
      <w:proofErr w:type="spellEnd"/>
      <w:r w:rsidR="005335B7" w:rsidRPr="00C846E6">
        <w:t>ë</w:t>
      </w:r>
      <w:proofErr w:type="spellStart"/>
      <w:r w:rsidR="005335B7" w:rsidRPr="00C846E6">
        <w:rPr>
          <w:lang w:val="en-US"/>
        </w:rPr>
        <w:t>ris</w:t>
      </w:r>
      <w:proofErr w:type="spellEnd"/>
      <w:r w:rsidR="005335B7" w:rsidRPr="00C846E6">
        <w:t>ë, ç</w:t>
      </w:r>
      <w:proofErr w:type="spellStart"/>
      <w:r w:rsidR="005335B7" w:rsidRPr="00C846E6">
        <w:rPr>
          <w:lang w:val="en-US"/>
        </w:rPr>
        <w:t>do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veprim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i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nd</w:t>
      </w:r>
      <w:proofErr w:type="spellEnd"/>
      <w:r w:rsidR="005335B7" w:rsidRPr="00C846E6">
        <w:t>ë</w:t>
      </w:r>
      <w:proofErr w:type="spellStart"/>
      <w:r w:rsidR="005335B7" w:rsidRPr="00C846E6">
        <w:rPr>
          <w:lang w:val="en-US"/>
        </w:rPr>
        <w:t>rmarr</w:t>
      </w:r>
      <w:proofErr w:type="spellEnd"/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nga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autoriteti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i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k</w:t>
      </w:r>
      <w:r w:rsidR="005335B7" w:rsidRPr="00C846E6">
        <w:t>ë</w:t>
      </w:r>
      <w:proofErr w:type="spellStart"/>
      <w:r w:rsidR="005335B7" w:rsidRPr="00C846E6">
        <w:rPr>
          <w:lang w:val="en-US"/>
        </w:rPr>
        <w:t>rkuar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ose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n</w:t>
      </w:r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em</w:t>
      </w:r>
      <w:proofErr w:type="spellEnd"/>
      <w:r w:rsidR="005335B7" w:rsidRPr="00C846E6">
        <w:t>ë</w:t>
      </w:r>
      <w:r w:rsidR="005335B7" w:rsidRPr="00C846E6">
        <w:rPr>
          <w:lang w:val="en-US"/>
        </w:rPr>
        <w:t>r</w:t>
      </w:r>
      <w:r w:rsidR="005335B7" w:rsidRPr="00C846E6">
        <w:t xml:space="preserve"> </w:t>
      </w:r>
      <w:r w:rsidR="005335B7" w:rsidRPr="00C846E6">
        <w:rPr>
          <w:lang w:val="en-US"/>
        </w:rPr>
        <w:t>t</w:t>
      </w:r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tij</w:t>
      </w:r>
      <w:proofErr w:type="spellEnd"/>
      <w:r w:rsidR="005335B7" w:rsidRPr="00C846E6">
        <w:t xml:space="preserve">, </w:t>
      </w:r>
      <w:proofErr w:type="spellStart"/>
      <w:r w:rsidR="005335B7" w:rsidRPr="00C846E6">
        <w:rPr>
          <w:lang w:val="en-US"/>
        </w:rPr>
        <w:t>i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cili</w:t>
      </w:r>
      <w:proofErr w:type="spellEnd"/>
      <w:r w:rsidR="005335B7" w:rsidRPr="00C846E6">
        <w:t xml:space="preserve">, </w:t>
      </w:r>
      <w:r w:rsidR="005335B7" w:rsidRPr="00C846E6">
        <w:rPr>
          <w:lang w:val="en-US"/>
        </w:rPr>
        <w:t>n</w:t>
      </w:r>
      <w:r w:rsidR="005335B7" w:rsidRPr="00C846E6">
        <w:t>ë</w:t>
      </w:r>
      <w:r w:rsidR="005335B7" w:rsidRPr="00C846E6">
        <w:rPr>
          <w:lang w:val="en-US"/>
        </w:rPr>
        <w:t>se</w:t>
      </w:r>
      <w:r w:rsidR="005335B7" w:rsidRPr="00C846E6">
        <w:t xml:space="preserve"> </w:t>
      </w:r>
      <w:r w:rsidR="005335B7" w:rsidRPr="00C846E6">
        <w:rPr>
          <w:lang w:val="en-US"/>
        </w:rPr>
        <w:t>do</w:t>
      </w:r>
      <w:r w:rsidR="005335B7" w:rsidRPr="00C846E6">
        <w:t xml:space="preserve"> </w:t>
      </w:r>
      <w:r w:rsidR="005335B7" w:rsidRPr="00C846E6">
        <w:rPr>
          <w:lang w:val="en-US"/>
        </w:rPr>
        <w:t>t</w:t>
      </w:r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ishte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kryer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nga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autoriteti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k</w:t>
      </w:r>
      <w:r w:rsidR="005335B7" w:rsidRPr="00C846E6">
        <w:t>ë</w:t>
      </w:r>
      <w:proofErr w:type="spellStart"/>
      <w:r w:rsidR="005335B7" w:rsidRPr="00C846E6">
        <w:rPr>
          <w:lang w:val="en-US"/>
        </w:rPr>
        <w:t>rkues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n</w:t>
      </w:r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shtetin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e</w:t>
      </w:r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tij</w:t>
      </w:r>
      <w:proofErr w:type="spellEnd"/>
      <w:r w:rsidR="005335B7" w:rsidRPr="00C846E6">
        <w:t xml:space="preserve">, </w:t>
      </w:r>
      <w:r w:rsidR="005335B7" w:rsidRPr="00C846E6">
        <w:rPr>
          <w:lang w:val="en-US"/>
        </w:rPr>
        <w:t>do</w:t>
      </w:r>
      <w:r w:rsidR="005335B7" w:rsidRPr="00C846E6">
        <w:t xml:space="preserve"> </w:t>
      </w:r>
      <w:r w:rsidR="005335B7" w:rsidRPr="00C846E6">
        <w:rPr>
          <w:lang w:val="en-US"/>
        </w:rPr>
        <w:t>t</w:t>
      </w:r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kishte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efekt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pezullues</w:t>
      </w:r>
      <w:proofErr w:type="spellEnd"/>
      <w:r w:rsidR="005335B7" w:rsidRPr="00C846E6">
        <w:t xml:space="preserve">, </w:t>
      </w:r>
      <w:proofErr w:type="spellStart"/>
      <w:r w:rsidR="005335B7" w:rsidRPr="00C846E6">
        <w:rPr>
          <w:lang w:val="en-US"/>
        </w:rPr>
        <w:t>nd</w:t>
      </w:r>
      <w:proofErr w:type="spellEnd"/>
      <w:r w:rsidR="005335B7" w:rsidRPr="00C846E6">
        <w:t>ë</w:t>
      </w:r>
      <w:proofErr w:type="spellStart"/>
      <w:r w:rsidR="005335B7" w:rsidRPr="00C846E6">
        <w:rPr>
          <w:lang w:val="en-US"/>
        </w:rPr>
        <w:t>rprer</w:t>
      </w:r>
      <w:proofErr w:type="spellEnd"/>
      <w:r w:rsidR="005335B7" w:rsidRPr="00C846E6">
        <w:t>ë</w:t>
      </w:r>
      <w:r w:rsidR="005335B7" w:rsidRPr="00C846E6">
        <w:rPr>
          <w:lang w:val="en-US"/>
        </w:rPr>
        <w:t>s</w:t>
      </w:r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ose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shtyr</w:t>
      </w:r>
      <w:proofErr w:type="spellEnd"/>
      <w:r w:rsidR="005335B7" w:rsidRPr="00C846E6">
        <w:t>ë</w:t>
      </w:r>
      <w:r w:rsidR="005335B7" w:rsidRPr="00C846E6">
        <w:rPr>
          <w:lang w:val="en-US"/>
        </w:rPr>
        <w:t>s</w:t>
      </w:r>
      <w:r w:rsidR="005335B7" w:rsidRPr="00C846E6">
        <w:t xml:space="preserve"> </w:t>
      </w:r>
      <w:r w:rsidR="005335B7" w:rsidRPr="00C846E6">
        <w:rPr>
          <w:lang w:val="en-US"/>
        </w:rPr>
        <w:t>t</w:t>
      </w:r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afatit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t</w:t>
      </w:r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parashkrimit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sipas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legjislacionit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t</w:t>
      </w:r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atij</w:t>
      </w:r>
      <w:proofErr w:type="spellEnd"/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shteti</w:t>
      </w:r>
      <w:proofErr w:type="spellEnd"/>
      <w:r w:rsidR="005335B7" w:rsidRPr="00C846E6">
        <w:t xml:space="preserve">, </w:t>
      </w:r>
      <w:proofErr w:type="spellStart"/>
      <w:r w:rsidR="005335B7" w:rsidRPr="00C846E6">
        <w:rPr>
          <w:lang w:val="en-US"/>
        </w:rPr>
        <w:t>konsiderohet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se</w:t>
      </w:r>
      <w:r w:rsidR="005335B7" w:rsidRPr="00C846E6">
        <w:t xml:space="preserve"> </w:t>
      </w:r>
      <w:proofErr w:type="spellStart"/>
      <w:r w:rsidR="005335B7" w:rsidRPr="00C846E6">
        <w:rPr>
          <w:lang w:val="en-US"/>
        </w:rPr>
        <w:t>prodhon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k</w:t>
      </w:r>
      <w:r w:rsidR="005335B7" w:rsidRPr="00C846E6">
        <w:t>ë</w:t>
      </w:r>
      <w:r w:rsidR="005335B7" w:rsidRPr="00C846E6">
        <w:rPr>
          <w:lang w:val="en-US"/>
        </w:rPr>
        <w:t>t</w:t>
      </w:r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efekt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n</w:t>
      </w:r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shtetin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an</w:t>
      </w:r>
      <w:r w:rsidR="005335B7" w:rsidRPr="00C846E6">
        <w:t>ë</w:t>
      </w:r>
      <w:r w:rsidR="005335B7" w:rsidRPr="00C846E6">
        <w:rPr>
          <w:lang w:val="en-US"/>
        </w:rPr>
        <w:t>tar</w:t>
      </w:r>
      <w:r w:rsidR="005335B7" w:rsidRPr="00C846E6">
        <w:t xml:space="preserve"> </w:t>
      </w:r>
      <w:r w:rsidR="005335B7" w:rsidRPr="00C846E6">
        <w:rPr>
          <w:lang w:val="en-US"/>
        </w:rPr>
        <w:t>k</w:t>
      </w:r>
      <w:r w:rsidR="005335B7" w:rsidRPr="00C846E6">
        <w:t>ë</w:t>
      </w:r>
      <w:proofErr w:type="spellStart"/>
      <w:r w:rsidR="005335B7" w:rsidRPr="00C846E6">
        <w:rPr>
          <w:lang w:val="en-US"/>
        </w:rPr>
        <w:t>rkues</w:t>
      </w:r>
      <w:proofErr w:type="spellEnd"/>
      <w:r w:rsidR="005335B7" w:rsidRPr="00C846E6">
        <w:t xml:space="preserve">, </w:t>
      </w:r>
      <w:r w:rsidR="005335B7" w:rsidRPr="00C846E6">
        <w:rPr>
          <w:lang w:val="en-US"/>
        </w:rPr>
        <w:t>p</w:t>
      </w:r>
      <w:r w:rsidR="005335B7" w:rsidRPr="00C846E6">
        <w:t>ë</w:t>
      </w:r>
      <w:r w:rsidR="005335B7" w:rsidRPr="00C846E6">
        <w:rPr>
          <w:lang w:val="en-US"/>
        </w:rPr>
        <w:t>r</w:t>
      </w:r>
      <w:r w:rsidR="005335B7" w:rsidRPr="00C846E6">
        <w:t xml:space="preserve"> </w:t>
      </w:r>
      <w:r w:rsidR="005335B7" w:rsidRPr="00C846E6">
        <w:rPr>
          <w:lang w:val="en-US"/>
        </w:rPr>
        <w:t>q</w:t>
      </w:r>
      <w:r w:rsidR="005335B7" w:rsidRPr="00C846E6">
        <w:t>ë</w:t>
      </w:r>
      <w:proofErr w:type="spellStart"/>
      <w:r w:rsidR="005335B7" w:rsidRPr="00C846E6">
        <w:rPr>
          <w:lang w:val="en-US"/>
        </w:rPr>
        <w:t>llime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t</w:t>
      </w:r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llogaritjes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s</w:t>
      </w:r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afatit</w:t>
      </w:r>
      <w:proofErr w:type="spellEnd"/>
      <w:r w:rsidR="005335B7" w:rsidRPr="00C846E6">
        <w:t xml:space="preserve"> </w:t>
      </w:r>
      <w:r w:rsidR="005335B7" w:rsidRPr="00C846E6">
        <w:rPr>
          <w:lang w:val="en-US"/>
        </w:rPr>
        <w:t>t</w:t>
      </w:r>
      <w:r w:rsidR="005335B7" w:rsidRPr="00C846E6">
        <w:t xml:space="preserve">ë </w:t>
      </w:r>
      <w:proofErr w:type="spellStart"/>
      <w:r w:rsidR="005335B7" w:rsidRPr="00C846E6">
        <w:rPr>
          <w:lang w:val="en-US"/>
        </w:rPr>
        <w:t>parashkrimit</w:t>
      </w:r>
      <w:proofErr w:type="spellEnd"/>
      <w:r w:rsidR="005335B7" w:rsidRPr="00C846E6">
        <w:t>;</w:t>
      </w:r>
    </w:p>
    <w:p w14:paraId="3B599087" w14:textId="36B5B104" w:rsidR="007535FD" w:rsidRPr="00C846E6" w:rsidRDefault="007535FD" w:rsidP="003336A4">
      <w:pPr>
        <w:pStyle w:val="NormalWeb"/>
        <w:spacing w:before="0" w:beforeAutospacing="0" w:after="240" w:afterAutospacing="0"/>
        <w:jc w:val="both"/>
      </w:pPr>
      <w:r w:rsidRPr="00C846E6">
        <w:t>c) dispozitat e shkronjave “a” dhe “b” nuk cenojnë të drejtën e autoriteteve kompetente të shtetit anëtar kërkues për të marrë vetë masa për pezullimin, ndërprerjen ose shtyrjen e afateve të parashkrimit, në përputhje me legjislacionin e atij shteti.</w:t>
      </w:r>
    </w:p>
    <w:p w14:paraId="35A3FC53" w14:textId="71563013" w:rsidR="00C86E06" w:rsidRPr="00C846E6" w:rsidRDefault="005335B7" w:rsidP="003336A4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467D4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Autoriteti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k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rkues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dhe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autoriteti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i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k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rkuar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informojn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nj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ri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tjetrin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ç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do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veprim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q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pezull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on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nd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rprere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t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ose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B53D0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shtyn</w:t>
      </w:r>
      <w:r w:rsidR="001B53D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B53D0" w:rsidRPr="00C846E6">
        <w:rPr>
          <w:rFonts w:ascii="Times New Roman" w:eastAsia="Times New Roman" w:hAnsi="Times New Roman" w:cs="Times New Roman"/>
          <w:sz w:val="24"/>
          <w:szCs w:val="24"/>
        </w:rPr>
        <w:t>afatin</w:t>
      </w:r>
      <w:proofErr w:type="spellEnd"/>
      <w:r w:rsidR="001B53D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B53D0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1B53D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parashkrimit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B53D0" w:rsidRPr="00C846E6">
        <w:rPr>
          <w:rFonts w:ascii="Times New Roman" w:eastAsia="Times New Roman" w:hAnsi="Times New Roman" w:cs="Times New Roman"/>
          <w:sz w:val="24"/>
          <w:szCs w:val="24"/>
        </w:rPr>
        <w:t>detyrimet</w:t>
      </w:r>
      <w:proofErr w:type="spellEnd"/>
      <w:r w:rsidR="001B53D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t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cilat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ë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sht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k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rkuar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rikuperim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ose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masa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da-DK"/>
        </w:rPr>
        <w:t>paraprake</w:t>
      </w:r>
      <w:r w:rsidR="001B53D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B53D0" w:rsidRPr="00C846E6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="001B53D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B53D0" w:rsidRPr="00C846E6">
        <w:rPr>
          <w:rFonts w:ascii="Times New Roman" w:eastAsia="Times New Roman" w:hAnsi="Times New Roman" w:cs="Times New Roman"/>
          <w:sz w:val="24"/>
          <w:szCs w:val="24"/>
        </w:rPr>
        <w:t>q</w:t>
      </w:r>
      <w:r w:rsidR="001B53D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CE299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E2995" w:rsidRPr="00C846E6">
        <w:rPr>
          <w:rFonts w:ascii="Times New Roman" w:eastAsia="Times New Roman" w:hAnsi="Times New Roman" w:cs="Times New Roman"/>
          <w:sz w:val="24"/>
          <w:szCs w:val="24"/>
        </w:rPr>
        <w:t>ka</w:t>
      </w:r>
      <w:r w:rsidR="001B53D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B53D0" w:rsidRPr="00C846E6">
        <w:rPr>
          <w:rFonts w:ascii="Times New Roman" w:eastAsia="Times New Roman" w:hAnsi="Times New Roman" w:cs="Times New Roman"/>
          <w:sz w:val="24"/>
          <w:szCs w:val="24"/>
        </w:rPr>
        <w:t>nj</w:t>
      </w:r>
      <w:proofErr w:type="spellEnd"/>
      <w:r w:rsidR="001B53D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1B53D0" w:rsidRPr="00C846E6">
        <w:rPr>
          <w:rFonts w:ascii="Times New Roman" w:eastAsia="Times New Roman" w:hAnsi="Times New Roman" w:cs="Times New Roman"/>
          <w:sz w:val="24"/>
          <w:szCs w:val="24"/>
        </w:rPr>
        <w:t>efekt</w:t>
      </w:r>
      <w:proofErr w:type="spellEnd"/>
      <w:r w:rsidR="001B53D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B53D0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1B53D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1B53D0" w:rsidRPr="00C846E6">
        <w:rPr>
          <w:rFonts w:ascii="Times New Roman" w:eastAsia="Times New Roman" w:hAnsi="Times New Roman" w:cs="Times New Roman"/>
          <w:sz w:val="24"/>
          <w:szCs w:val="24"/>
        </w:rPr>
        <w:t>till</w:t>
      </w:r>
      <w:r w:rsidR="001B53D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C86E0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88A99BB" w14:textId="1F74A4BB" w:rsidR="00C86E06" w:rsidRPr="00C846E6" w:rsidRDefault="00C86E06" w:rsidP="00C86E0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Neni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</w:t>
      </w:r>
      <w:r w:rsidR="001B53D0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</w:t>
      </w:r>
      <w:r w:rsidR="003C0103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</w:t>
      </w:r>
    </w:p>
    <w:p w14:paraId="78388A93" w14:textId="77777777" w:rsidR="00C86E06" w:rsidRPr="00C846E6" w:rsidRDefault="00C86E06" w:rsidP="00A55FA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Kostot</w:t>
      </w:r>
    </w:p>
    <w:p w14:paraId="42FF4909" w14:textId="714C658C" w:rsidR="00662A0B" w:rsidRPr="00C846E6" w:rsidRDefault="00C86E06" w:rsidP="00A55FAE">
      <w:pPr>
        <w:pStyle w:val="NormalWeb"/>
        <w:jc w:val="both"/>
      </w:pPr>
      <w:r w:rsidRPr="00C846E6">
        <w:t>1.</w:t>
      </w:r>
      <w:r w:rsidR="00465B4F" w:rsidRPr="00C846E6">
        <w:t xml:space="preserve"> </w:t>
      </w:r>
      <w:proofErr w:type="spellStart"/>
      <w:r w:rsidR="00662A0B" w:rsidRPr="00C846E6">
        <w:rPr>
          <w:lang w:val="en-US"/>
        </w:rPr>
        <w:t>Autoriteti</w:t>
      </w:r>
      <w:proofErr w:type="spellEnd"/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i</w:t>
      </w:r>
      <w:proofErr w:type="spellEnd"/>
      <w:r w:rsidR="00662A0B" w:rsidRPr="00C846E6">
        <w:t xml:space="preserve"> </w:t>
      </w:r>
      <w:r w:rsidR="00662A0B" w:rsidRPr="00C846E6">
        <w:rPr>
          <w:lang w:val="en-US"/>
        </w:rPr>
        <w:t>k</w:t>
      </w:r>
      <w:r w:rsidR="00662A0B" w:rsidRPr="00C846E6">
        <w:t>ë</w:t>
      </w:r>
      <w:proofErr w:type="spellStart"/>
      <w:r w:rsidR="00662A0B" w:rsidRPr="00C846E6">
        <w:rPr>
          <w:lang w:val="en-US"/>
        </w:rPr>
        <w:t>rkuar</w:t>
      </w:r>
      <w:proofErr w:type="spellEnd"/>
      <w:r w:rsidR="00662A0B" w:rsidRPr="00C846E6">
        <w:t xml:space="preserve"> </w:t>
      </w:r>
      <w:r w:rsidR="00662A0B" w:rsidRPr="00C846E6">
        <w:rPr>
          <w:lang w:val="en-US"/>
        </w:rPr>
        <w:t>n</w:t>
      </w:r>
      <w:r w:rsidR="00662A0B" w:rsidRPr="00C846E6">
        <w:t xml:space="preserve">ë </w:t>
      </w:r>
      <w:r w:rsidR="00662A0B" w:rsidRPr="00C846E6">
        <w:rPr>
          <w:lang w:val="en-US"/>
        </w:rPr>
        <w:t>Republik</w:t>
      </w:r>
      <w:r w:rsidR="00662A0B" w:rsidRPr="00C846E6">
        <w:t>ë</w:t>
      </w:r>
      <w:r w:rsidR="00662A0B" w:rsidRPr="00C846E6">
        <w:rPr>
          <w:lang w:val="en-US"/>
        </w:rPr>
        <w:t>n</w:t>
      </w:r>
      <w:r w:rsidR="00662A0B" w:rsidRPr="00C846E6">
        <w:t xml:space="preserve"> </w:t>
      </w:r>
      <w:r w:rsidR="00662A0B" w:rsidRPr="00C846E6">
        <w:rPr>
          <w:lang w:val="en-US"/>
        </w:rPr>
        <w:t>e</w:t>
      </w:r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Shqip</w:t>
      </w:r>
      <w:proofErr w:type="spellEnd"/>
      <w:r w:rsidR="00662A0B" w:rsidRPr="00C846E6">
        <w:t>ë</w:t>
      </w:r>
      <w:proofErr w:type="spellStart"/>
      <w:r w:rsidR="00662A0B" w:rsidRPr="00C846E6">
        <w:rPr>
          <w:lang w:val="en-US"/>
        </w:rPr>
        <w:t>ris</w:t>
      </w:r>
      <w:proofErr w:type="spellEnd"/>
      <w:r w:rsidR="00662A0B" w:rsidRPr="00C846E6">
        <w:t xml:space="preserve">ë, </w:t>
      </w:r>
      <w:r w:rsidR="00662A0B" w:rsidRPr="00C846E6">
        <w:rPr>
          <w:lang w:val="en-US"/>
        </w:rPr>
        <w:t>p</w:t>
      </w:r>
      <w:r w:rsidR="00662A0B" w:rsidRPr="00C846E6">
        <w:t>ë</w:t>
      </w:r>
      <w:proofErr w:type="spellStart"/>
      <w:r w:rsidR="00662A0B" w:rsidRPr="00C846E6">
        <w:rPr>
          <w:lang w:val="en-US"/>
        </w:rPr>
        <w:t>rve</w:t>
      </w:r>
      <w:proofErr w:type="spellEnd"/>
      <w:r w:rsidR="00662A0B" w:rsidRPr="00C846E6">
        <w:t xml:space="preserve">ç </w:t>
      </w:r>
      <w:proofErr w:type="spellStart"/>
      <w:r w:rsidR="00662A0B" w:rsidRPr="00C846E6">
        <w:rPr>
          <w:lang w:val="en-US"/>
        </w:rPr>
        <w:t>shumave</w:t>
      </w:r>
      <w:proofErr w:type="spellEnd"/>
      <w:r w:rsidR="00662A0B" w:rsidRPr="00C846E6">
        <w:t xml:space="preserve"> </w:t>
      </w:r>
      <w:r w:rsidR="00662A0B" w:rsidRPr="00C846E6">
        <w:rPr>
          <w:lang w:val="en-US"/>
        </w:rPr>
        <w:t>t</w:t>
      </w:r>
      <w:r w:rsidR="00662A0B" w:rsidRPr="00C846E6">
        <w:t xml:space="preserve">ë </w:t>
      </w:r>
      <w:proofErr w:type="spellStart"/>
      <w:r w:rsidR="00662A0B" w:rsidRPr="00C846E6">
        <w:rPr>
          <w:lang w:val="en-US"/>
        </w:rPr>
        <w:t>parashikuara</w:t>
      </w:r>
      <w:proofErr w:type="spellEnd"/>
      <w:r w:rsidR="00662A0B" w:rsidRPr="00C846E6">
        <w:t xml:space="preserve"> </w:t>
      </w:r>
      <w:r w:rsidR="00662A0B" w:rsidRPr="00C846E6">
        <w:rPr>
          <w:lang w:val="en-US"/>
        </w:rPr>
        <w:t>n</w:t>
      </w:r>
      <w:r w:rsidR="00662A0B" w:rsidRPr="00C846E6">
        <w:t xml:space="preserve">ë </w:t>
      </w:r>
      <w:proofErr w:type="spellStart"/>
      <w:r w:rsidR="00662A0B" w:rsidRPr="00C846E6">
        <w:rPr>
          <w:lang w:val="en-US"/>
        </w:rPr>
        <w:t>pik</w:t>
      </w:r>
      <w:proofErr w:type="spellEnd"/>
      <w:r w:rsidR="00662A0B" w:rsidRPr="00C846E6">
        <w:t>ë</w:t>
      </w:r>
      <w:r w:rsidR="00662A0B" w:rsidRPr="00C846E6">
        <w:rPr>
          <w:lang w:val="en-US"/>
        </w:rPr>
        <w:t>n</w:t>
      </w:r>
      <w:r w:rsidR="00662A0B" w:rsidRPr="00C846E6">
        <w:t xml:space="preserve"> 7 </w:t>
      </w:r>
      <w:r w:rsidR="00662A0B" w:rsidRPr="00C846E6">
        <w:rPr>
          <w:lang w:val="en-US"/>
        </w:rPr>
        <w:t>t</w:t>
      </w:r>
      <w:r w:rsidR="00A55FAE" w:rsidRPr="00C846E6">
        <w:t xml:space="preserve">ë </w:t>
      </w:r>
      <w:proofErr w:type="spellStart"/>
      <w:r w:rsidR="00A55FAE" w:rsidRPr="00C846E6">
        <w:rPr>
          <w:lang w:val="en-US"/>
        </w:rPr>
        <w:t>nenit</w:t>
      </w:r>
      <w:proofErr w:type="spellEnd"/>
      <w:r w:rsidR="00A55FAE" w:rsidRPr="00C846E6">
        <w:t xml:space="preserve"> 12</w:t>
      </w:r>
      <w:r w:rsidR="00662A0B" w:rsidRPr="00C846E6">
        <w:t xml:space="preserve"> </w:t>
      </w:r>
      <w:r w:rsidR="00662A0B" w:rsidRPr="00C846E6">
        <w:rPr>
          <w:lang w:val="en-US"/>
        </w:rPr>
        <w:t>t</w:t>
      </w:r>
      <w:r w:rsidR="00662A0B" w:rsidRPr="00C846E6">
        <w:t xml:space="preserve">ë </w:t>
      </w:r>
      <w:r w:rsidR="00662A0B" w:rsidRPr="00C846E6">
        <w:rPr>
          <w:lang w:val="en-US"/>
        </w:rPr>
        <w:t>k</w:t>
      </w:r>
      <w:r w:rsidR="00662A0B" w:rsidRPr="00C846E6">
        <w:t>ë</w:t>
      </w:r>
      <w:proofErr w:type="spellStart"/>
      <w:r w:rsidR="00662A0B" w:rsidRPr="00C846E6">
        <w:rPr>
          <w:lang w:val="en-US"/>
        </w:rPr>
        <w:t>tij</w:t>
      </w:r>
      <w:proofErr w:type="spellEnd"/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ligji</w:t>
      </w:r>
      <w:proofErr w:type="spellEnd"/>
      <w:r w:rsidR="00662A0B" w:rsidRPr="00C846E6">
        <w:t xml:space="preserve">, </w:t>
      </w:r>
      <w:r w:rsidR="00662A0B" w:rsidRPr="00C846E6">
        <w:rPr>
          <w:lang w:val="en-US"/>
        </w:rPr>
        <w:t>k</w:t>
      </w:r>
      <w:r w:rsidR="00662A0B" w:rsidRPr="00C846E6">
        <w:t>ë</w:t>
      </w:r>
      <w:proofErr w:type="spellStart"/>
      <w:r w:rsidR="00662A0B" w:rsidRPr="00C846E6">
        <w:rPr>
          <w:lang w:val="en-US"/>
        </w:rPr>
        <w:t>rkon</w:t>
      </w:r>
      <w:proofErr w:type="spellEnd"/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nga</w:t>
      </w:r>
      <w:proofErr w:type="spellEnd"/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personi</w:t>
      </w:r>
      <w:proofErr w:type="spellEnd"/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i</w:t>
      </w:r>
      <w:proofErr w:type="spellEnd"/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interesuar</w:t>
      </w:r>
      <w:proofErr w:type="spellEnd"/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dhe</w:t>
      </w:r>
      <w:proofErr w:type="spellEnd"/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mban</w:t>
      </w:r>
      <w:proofErr w:type="spellEnd"/>
      <w:r w:rsidR="00662A0B" w:rsidRPr="00C846E6">
        <w:t xml:space="preserve"> </w:t>
      </w:r>
      <w:r w:rsidR="00662A0B" w:rsidRPr="00C846E6">
        <w:rPr>
          <w:lang w:val="en-US"/>
        </w:rPr>
        <w:t>p</w:t>
      </w:r>
      <w:r w:rsidR="00662A0B" w:rsidRPr="00C846E6">
        <w:t>ë</w:t>
      </w:r>
      <w:r w:rsidR="00662A0B" w:rsidRPr="00C846E6">
        <w:rPr>
          <w:lang w:val="en-US"/>
        </w:rPr>
        <w:t>r</w:t>
      </w:r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vete</w:t>
      </w:r>
      <w:proofErr w:type="spellEnd"/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kostot</w:t>
      </w:r>
      <w:proofErr w:type="spellEnd"/>
      <w:r w:rsidR="00662A0B" w:rsidRPr="00C846E6">
        <w:t xml:space="preserve"> </w:t>
      </w:r>
      <w:r w:rsidR="00662A0B" w:rsidRPr="00C846E6">
        <w:rPr>
          <w:lang w:val="en-US"/>
        </w:rPr>
        <w:t>e</w:t>
      </w:r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lidhura</w:t>
      </w:r>
      <w:proofErr w:type="spellEnd"/>
      <w:r w:rsidR="00662A0B" w:rsidRPr="00C846E6">
        <w:t xml:space="preserve"> </w:t>
      </w:r>
      <w:r w:rsidR="00662A0B" w:rsidRPr="00C846E6">
        <w:rPr>
          <w:lang w:val="en-US"/>
        </w:rPr>
        <w:t>me</w:t>
      </w:r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rikuperimin</w:t>
      </w:r>
      <w:proofErr w:type="spellEnd"/>
      <w:r w:rsidR="00662A0B" w:rsidRPr="00C846E6">
        <w:t xml:space="preserve"> </w:t>
      </w:r>
      <w:r w:rsidR="00662A0B" w:rsidRPr="00C846E6">
        <w:rPr>
          <w:lang w:val="en-US"/>
        </w:rPr>
        <w:t>e</w:t>
      </w:r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detyrimit</w:t>
      </w:r>
      <w:proofErr w:type="spellEnd"/>
      <w:r w:rsidR="00662A0B" w:rsidRPr="00C846E6">
        <w:t xml:space="preserve">, </w:t>
      </w:r>
      <w:r w:rsidR="00662A0B" w:rsidRPr="00C846E6">
        <w:rPr>
          <w:lang w:val="en-US"/>
        </w:rPr>
        <w:t>t</w:t>
      </w:r>
      <w:r w:rsidR="00662A0B" w:rsidRPr="00C846E6">
        <w:t xml:space="preserve">ë </w:t>
      </w:r>
      <w:proofErr w:type="spellStart"/>
      <w:r w:rsidR="00662A0B" w:rsidRPr="00C846E6">
        <w:rPr>
          <w:lang w:val="en-US"/>
        </w:rPr>
        <w:t>cilat</w:t>
      </w:r>
      <w:proofErr w:type="spellEnd"/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jan</w:t>
      </w:r>
      <w:proofErr w:type="spellEnd"/>
      <w:r w:rsidR="00662A0B" w:rsidRPr="00C846E6">
        <w:t xml:space="preserve">ë </w:t>
      </w:r>
      <w:proofErr w:type="spellStart"/>
      <w:r w:rsidR="00662A0B" w:rsidRPr="00C846E6">
        <w:rPr>
          <w:lang w:val="en-US"/>
        </w:rPr>
        <w:t>kryer</w:t>
      </w:r>
      <w:proofErr w:type="spellEnd"/>
      <w:r w:rsidR="00662A0B" w:rsidRPr="00C846E6">
        <w:t xml:space="preserve"> </w:t>
      </w:r>
      <w:r w:rsidR="00662A0B" w:rsidRPr="00C846E6">
        <w:rPr>
          <w:lang w:val="en-US"/>
        </w:rPr>
        <w:t>n</w:t>
      </w:r>
      <w:r w:rsidR="00662A0B" w:rsidRPr="00C846E6">
        <w:t xml:space="preserve">ë </w:t>
      </w:r>
      <w:r w:rsidR="00662A0B" w:rsidRPr="00C846E6">
        <w:rPr>
          <w:lang w:val="en-US"/>
        </w:rPr>
        <w:t>p</w:t>
      </w:r>
      <w:r w:rsidR="00662A0B" w:rsidRPr="00C846E6">
        <w:t>ë</w:t>
      </w:r>
      <w:proofErr w:type="spellStart"/>
      <w:r w:rsidR="00662A0B" w:rsidRPr="00C846E6">
        <w:rPr>
          <w:lang w:val="en-US"/>
        </w:rPr>
        <w:t>rputhje</w:t>
      </w:r>
      <w:proofErr w:type="spellEnd"/>
      <w:r w:rsidR="00662A0B" w:rsidRPr="00C846E6">
        <w:t xml:space="preserve"> </w:t>
      </w:r>
      <w:r w:rsidR="00662A0B" w:rsidRPr="00C846E6">
        <w:rPr>
          <w:lang w:val="en-US"/>
        </w:rPr>
        <w:t>me</w:t>
      </w:r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legjislacionin</w:t>
      </w:r>
      <w:proofErr w:type="spellEnd"/>
      <w:r w:rsidR="00662A0B" w:rsidRPr="00C846E6">
        <w:t xml:space="preserve"> </w:t>
      </w:r>
      <w:r w:rsidR="00662A0B" w:rsidRPr="00C846E6">
        <w:rPr>
          <w:lang w:val="en-US"/>
        </w:rPr>
        <w:t>n</w:t>
      </w:r>
      <w:r w:rsidR="00662A0B" w:rsidRPr="00C846E6">
        <w:t xml:space="preserve">ë </w:t>
      </w:r>
      <w:proofErr w:type="spellStart"/>
      <w:r w:rsidR="00662A0B" w:rsidRPr="00C846E6">
        <w:rPr>
          <w:lang w:val="en-US"/>
        </w:rPr>
        <w:t>fuqi</w:t>
      </w:r>
      <w:proofErr w:type="spellEnd"/>
      <w:r w:rsidR="00662A0B" w:rsidRPr="00C846E6">
        <w:t xml:space="preserve"> </w:t>
      </w:r>
      <w:r w:rsidR="00662A0B" w:rsidRPr="00C846E6">
        <w:rPr>
          <w:lang w:val="en-US"/>
        </w:rPr>
        <w:t>n</w:t>
      </w:r>
      <w:r w:rsidR="00662A0B" w:rsidRPr="00C846E6">
        <w:t xml:space="preserve">ë </w:t>
      </w:r>
      <w:r w:rsidR="00662A0B" w:rsidRPr="00C846E6">
        <w:rPr>
          <w:lang w:val="en-US"/>
        </w:rPr>
        <w:t>Republik</w:t>
      </w:r>
      <w:r w:rsidR="00662A0B" w:rsidRPr="00C846E6">
        <w:t>ë</w:t>
      </w:r>
      <w:r w:rsidR="00662A0B" w:rsidRPr="00C846E6">
        <w:rPr>
          <w:lang w:val="en-US"/>
        </w:rPr>
        <w:t>n</w:t>
      </w:r>
      <w:r w:rsidR="00662A0B" w:rsidRPr="00C846E6">
        <w:t xml:space="preserve"> </w:t>
      </w:r>
      <w:r w:rsidR="00662A0B" w:rsidRPr="00C846E6">
        <w:rPr>
          <w:lang w:val="en-US"/>
        </w:rPr>
        <w:t>e</w:t>
      </w:r>
      <w:r w:rsidR="00662A0B" w:rsidRPr="00C846E6">
        <w:t xml:space="preserve"> </w:t>
      </w:r>
      <w:proofErr w:type="spellStart"/>
      <w:r w:rsidR="00662A0B" w:rsidRPr="00C846E6">
        <w:rPr>
          <w:lang w:val="en-US"/>
        </w:rPr>
        <w:t>Shqip</w:t>
      </w:r>
      <w:proofErr w:type="spellEnd"/>
      <w:r w:rsidR="00662A0B" w:rsidRPr="00C846E6">
        <w:t>ë</w:t>
      </w:r>
      <w:proofErr w:type="spellStart"/>
      <w:r w:rsidR="00662A0B" w:rsidRPr="00C846E6">
        <w:rPr>
          <w:lang w:val="en-US"/>
        </w:rPr>
        <w:t>ris</w:t>
      </w:r>
      <w:proofErr w:type="spellEnd"/>
      <w:r w:rsidR="00662A0B" w:rsidRPr="00C846E6">
        <w:t>ë.</w:t>
      </w:r>
    </w:p>
    <w:p w14:paraId="6D37D692" w14:textId="5DFADC1B" w:rsidR="00D05460" w:rsidRPr="00C846E6" w:rsidRDefault="00A55FAE" w:rsidP="00D05460">
      <w:pPr>
        <w:pStyle w:val="NormalWeb"/>
        <w:jc w:val="both"/>
        <w:rPr>
          <w:lang w:eastAsia="en-US"/>
        </w:rPr>
      </w:pPr>
      <w:r w:rsidRPr="00C846E6">
        <w:t xml:space="preserve">2. </w:t>
      </w:r>
      <w:r w:rsidR="00D05460" w:rsidRPr="00C846E6">
        <w:t>Shtetet anëtare heqin dorë nga çdo pretendim ndaj njëri-tjetrit për rimbursimin e kostove që lindin nga ndihma reciproke e dhënë në zbatim të këtij ligji.</w:t>
      </w:r>
      <w:r w:rsidR="00D05460" w:rsidRPr="00C846E6">
        <w:rPr>
          <w:lang w:eastAsia="en-US"/>
        </w:rPr>
        <w:t xml:space="preserve"> </w:t>
      </w:r>
      <w:r w:rsidR="00D05460" w:rsidRPr="00C846E6">
        <w:rPr>
          <w:lang w:val="en-US" w:eastAsia="en-US"/>
        </w:rPr>
        <w:t>P</w:t>
      </w:r>
      <w:r w:rsidR="00D05460" w:rsidRPr="00C846E6">
        <w:rPr>
          <w:lang w:eastAsia="en-US"/>
        </w:rPr>
        <w:t>ë</w:t>
      </w:r>
      <w:proofErr w:type="spellStart"/>
      <w:r w:rsidR="00D05460" w:rsidRPr="00C846E6">
        <w:rPr>
          <w:lang w:val="en-US" w:eastAsia="en-US"/>
        </w:rPr>
        <w:t>rve</w:t>
      </w:r>
      <w:proofErr w:type="spellEnd"/>
      <w:r w:rsidR="00D05460" w:rsidRPr="00C846E6">
        <w:rPr>
          <w:lang w:eastAsia="en-US"/>
        </w:rPr>
        <w:t xml:space="preserve">ç </w:t>
      </w:r>
      <w:proofErr w:type="spellStart"/>
      <w:r w:rsidR="00D05460" w:rsidRPr="00C846E6">
        <w:rPr>
          <w:lang w:val="en-US" w:eastAsia="en-US"/>
        </w:rPr>
        <w:t>rasteve</w:t>
      </w:r>
      <w:proofErr w:type="spellEnd"/>
      <w:r w:rsidR="00D05460" w:rsidRPr="00C846E6">
        <w:t xml:space="preserve"> kur rikuperimi paraqet vështirësi të veçanta, përfshin kosto shumë të larta ose lidhet me krimin e organizuar, autoriteti kërkues dhe autoriteti i kërkuar mund të bien dakord për mënyra të veçanta rimbursimi </w:t>
      </w:r>
      <w:r w:rsidR="00D05460" w:rsidRPr="00C846E6">
        <w:rPr>
          <w:lang w:val="en-US"/>
        </w:rPr>
        <w:t>t</w:t>
      </w:r>
      <w:r w:rsidR="00D05460" w:rsidRPr="00C846E6">
        <w:t xml:space="preserve">ë </w:t>
      </w:r>
      <w:proofErr w:type="spellStart"/>
      <w:r w:rsidR="00D05460" w:rsidRPr="00C846E6">
        <w:rPr>
          <w:lang w:val="en-US"/>
        </w:rPr>
        <w:t>kostove</w:t>
      </w:r>
      <w:proofErr w:type="spellEnd"/>
      <w:r w:rsidR="00D05460" w:rsidRPr="00C846E6">
        <w:t xml:space="preserve"> për rastet konkrete.</w:t>
      </w:r>
    </w:p>
    <w:p w14:paraId="2E6BEE20" w14:textId="5C9CDC26" w:rsidR="00D05460" w:rsidRPr="00C846E6" w:rsidRDefault="00D05460" w:rsidP="00D05460">
      <w:pPr>
        <w:pStyle w:val="NormalWeb"/>
        <w:spacing w:before="0" w:beforeAutospacing="0" w:after="0" w:afterAutospacing="0"/>
        <w:jc w:val="both"/>
        <w:rPr>
          <w:lang w:eastAsia="en-US"/>
        </w:rPr>
      </w:pPr>
      <w:r w:rsidRPr="00C846E6">
        <w:lastRenderedPageBreak/>
        <w:t>3. Pavarësisht nga parashikimi i pikës 2 të këtij neni, shteti anëtar kërkues mbetet përgjegjës ndaj Republikës së Shqipërisë për çdo kosto dhe çdo humbje të shkaktuar si pasojë e veprimeve që rezultojnë të pabazuara, për sa i përket:</w:t>
      </w:r>
    </w:p>
    <w:p w14:paraId="64FC2276" w14:textId="77777777" w:rsidR="00D05460" w:rsidRPr="00C846E6" w:rsidRDefault="00D05460" w:rsidP="00D05460">
      <w:pPr>
        <w:pStyle w:val="NormalWeb"/>
        <w:spacing w:before="0" w:beforeAutospacing="0" w:after="0" w:afterAutospacing="0"/>
        <w:jc w:val="both"/>
      </w:pPr>
      <w:r w:rsidRPr="00C846E6">
        <w:t>a) vetë detyrimit; ose</w:t>
      </w:r>
    </w:p>
    <w:p w14:paraId="7D9AFDB7" w14:textId="37C2F271" w:rsidR="00D05460" w:rsidRPr="00C846E6" w:rsidRDefault="00D05460" w:rsidP="00D05460">
      <w:pPr>
        <w:pStyle w:val="NormalWeb"/>
        <w:spacing w:before="0" w:beforeAutospacing="0" w:after="0" w:afterAutospacing="0"/>
        <w:jc w:val="both"/>
      </w:pPr>
      <w:r w:rsidRPr="00C846E6">
        <w:t xml:space="preserve">b) vlefshmërisë së instrumentit që lejon ekzekutimin dhe/ose masave paraprake </w:t>
      </w:r>
      <w:r w:rsidRPr="00C846E6">
        <w:rPr>
          <w:lang w:val="en-US"/>
        </w:rPr>
        <w:t>p</w:t>
      </w:r>
      <w:r w:rsidRPr="00C846E6">
        <w:t>ë</w:t>
      </w:r>
      <w:r w:rsidRPr="00C846E6">
        <w:rPr>
          <w:lang w:val="en-US"/>
        </w:rPr>
        <w:t>r</w:t>
      </w:r>
      <w:r w:rsidRPr="00C846E6">
        <w:t xml:space="preserve"> </w:t>
      </w:r>
      <w:proofErr w:type="spellStart"/>
      <w:r w:rsidRPr="00C846E6">
        <w:rPr>
          <w:lang w:val="en-US"/>
        </w:rPr>
        <w:t>garantimin</w:t>
      </w:r>
      <w:proofErr w:type="spellEnd"/>
      <w:r w:rsidRPr="00C846E6">
        <w:t xml:space="preserve"> </w:t>
      </w:r>
      <w:r w:rsidRPr="00C846E6">
        <w:rPr>
          <w:lang w:val="en-US"/>
        </w:rPr>
        <w:t>e</w:t>
      </w:r>
      <w:r w:rsidRPr="00C846E6">
        <w:t xml:space="preserve"> </w:t>
      </w:r>
      <w:proofErr w:type="spellStart"/>
      <w:r w:rsidRPr="00C846E6">
        <w:rPr>
          <w:lang w:val="en-US"/>
        </w:rPr>
        <w:t>rikuperimit</w:t>
      </w:r>
      <w:proofErr w:type="spellEnd"/>
      <w:r w:rsidRPr="00C846E6">
        <w:t xml:space="preserve"> </w:t>
      </w:r>
      <w:r w:rsidRPr="00C846E6">
        <w:rPr>
          <w:lang w:val="en-US"/>
        </w:rPr>
        <w:t>t</w:t>
      </w:r>
      <w:r w:rsidRPr="00C846E6">
        <w:t xml:space="preserve">ë </w:t>
      </w:r>
      <w:proofErr w:type="spellStart"/>
      <w:r w:rsidRPr="00C846E6">
        <w:rPr>
          <w:lang w:val="en-US"/>
        </w:rPr>
        <w:t>detyrimin</w:t>
      </w:r>
      <w:proofErr w:type="spellEnd"/>
      <w:r w:rsidRPr="00C846E6">
        <w:t xml:space="preserve"> të nxjerra nga autoriteti kërkues.</w:t>
      </w:r>
    </w:p>
    <w:p w14:paraId="186B060A" w14:textId="77777777" w:rsidR="00DD6E6C" w:rsidRPr="00C846E6" w:rsidRDefault="00DD6E6C" w:rsidP="00D05460">
      <w:pPr>
        <w:pStyle w:val="NormalWeb"/>
        <w:spacing w:before="0" w:beforeAutospacing="0" w:after="0" w:afterAutospacing="0"/>
        <w:jc w:val="both"/>
      </w:pPr>
    </w:p>
    <w:p w14:paraId="1800CB24" w14:textId="2DDF8FB6" w:rsidR="008D2887" w:rsidRPr="00C846E6" w:rsidRDefault="008D2887" w:rsidP="008D2887">
      <w:pPr>
        <w:pStyle w:val="NormalWeb"/>
        <w:jc w:val="center"/>
        <w:rPr>
          <w:b/>
          <w:bCs/>
        </w:rPr>
      </w:pPr>
      <w:r w:rsidRPr="00C846E6">
        <w:rPr>
          <w:b/>
          <w:bCs/>
          <w:lang w:val="en-US"/>
        </w:rPr>
        <w:t>KREU</w:t>
      </w:r>
      <w:r w:rsidRPr="00C846E6">
        <w:rPr>
          <w:b/>
          <w:bCs/>
        </w:rPr>
        <w:t xml:space="preserve"> </w:t>
      </w:r>
      <w:r w:rsidRPr="00C846E6">
        <w:rPr>
          <w:b/>
          <w:bCs/>
          <w:lang w:val="en-US"/>
        </w:rPr>
        <w:t>V</w:t>
      </w:r>
    </w:p>
    <w:p w14:paraId="4255BFDB" w14:textId="1C153640" w:rsidR="008D2887" w:rsidRPr="00C846E6" w:rsidRDefault="008D2887" w:rsidP="008D2887">
      <w:pPr>
        <w:pStyle w:val="NormalWeb"/>
        <w:jc w:val="center"/>
        <w:rPr>
          <w:b/>
          <w:bCs/>
        </w:rPr>
      </w:pPr>
      <w:r w:rsidRPr="00C846E6">
        <w:rPr>
          <w:b/>
          <w:bCs/>
          <w:lang w:val="en-US"/>
        </w:rPr>
        <w:t>RREGULLA</w:t>
      </w:r>
      <w:r w:rsidRPr="00C846E6">
        <w:rPr>
          <w:b/>
          <w:bCs/>
        </w:rPr>
        <w:t xml:space="preserve"> </w:t>
      </w:r>
      <w:r w:rsidRPr="00C846E6">
        <w:rPr>
          <w:b/>
          <w:bCs/>
          <w:lang w:val="en-US"/>
        </w:rPr>
        <w:t>T</w:t>
      </w:r>
      <w:r w:rsidRPr="00C846E6">
        <w:rPr>
          <w:b/>
          <w:bCs/>
        </w:rPr>
        <w:t xml:space="preserve">Ë </w:t>
      </w:r>
      <w:r w:rsidRPr="00C846E6">
        <w:rPr>
          <w:b/>
          <w:bCs/>
          <w:lang w:val="en-US"/>
        </w:rPr>
        <w:t>P</w:t>
      </w:r>
      <w:r w:rsidRPr="00C846E6">
        <w:rPr>
          <w:b/>
          <w:bCs/>
        </w:rPr>
        <w:t>Ë</w:t>
      </w:r>
      <w:r w:rsidRPr="00C846E6">
        <w:rPr>
          <w:b/>
          <w:bCs/>
          <w:lang w:val="en-US"/>
        </w:rPr>
        <w:t>RGJITHSHME</w:t>
      </w:r>
      <w:r w:rsidRPr="00C846E6">
        <w:rPr>
          <w:b/>
          <w:bCs/>
        </w:rPr>
        <w:t xml:space="preserve"> </w:t>
      </w:r>
      <w:r w:rsidRPr="00C846E6">
        <w:rPr>
          <w:b/>
          <w:bCs/>
          <w:lang w:val="en-US"/>
        </w:rPr>
        <w:t>P</w:t>
      </w:r>
      <w:r w:rsidRPr="00C846E6">
        <w:rPr>
          <w:b/>
          <w:bCs/>
        </w:rPr>
        <w:t>Ë</w:t>
      </w:r>
      <w:r w:rsidRPr="00C846E6">
        <w:rPr>
          <w:b/>
          <w:bCs/>
          <w:lang w:val="en-US"/>
        </w:rPr>
        <w:t>R</w:t>
      </w:r>
      <w:r w:rsidRPr="00C846E6">
        <w:rPr>
          <w:b/>
          <w:bCs/>
        </w:rPr>
        <w:t xml:space="preserve"> </w:t>
      </w:r>
      <w:r w:rsidRPr="00C846E6">
        <w:rPr>
          <w:b/>
          <w:bCs/>
          <w:lang w:val="en-US"/>
        </w:rPr>
        <w:t>NDIHM</w:t>
      </w:r>
      <w:r w:rsidRPr="00C846E6">
        <w:rPr>
          <w:b/>
          <w:bCs/>
        </w:rPr>
        <w:t>Ë</w:t>
      </w:r>
      <w:r w:rsidRPr="00C846E6">
        <w:rPr>
          <w:b/>
          <w:bCs/>
          <w:lang w:val="en-US"/>
        </w:rPr>
        <w:t>N</w:t>
      </w:r>
      <w:r w:rsidRPr="00C846E6">
        <w:rPr>
          <w:b/>
          <w:bCs/>
        </w:rPr>
        <w:t xml:space="preserve"> </w:t>
      </w:r>
      <w:r w:rsidRPr="00C846E6">
        <w:rPr>
          <w:b/>
          <w:bCs/>
          <w:lang w:val="en-US"/>
        </w:rPr>
        <w:t>E</w:t>
      </w:r>
      <w:r w:rsidRPr="00C846E6">
        <w:rPr>
          <w:b/>
          <w:bCs/>
        </w:rPr>
        <w:t xml:space="preserve"> </w:t>
      </w:r>
      <w:r w:rsidRPr="00C846E6">
        <w:rPr>
          <w:b/>
          <w:bCs/>
          <w:lang w:val="en-US"/>
        </w:rPr>
        <w:t>ND</w:t>
      </w:r>
      <w:r w:rsidRPr="00C846E6">
        <w:rPr>
          <w:b/>
          <w:bCs/>
        </w:rPr>
        <w:t>Ë</w:t>
      </w:r>
      <w:r w:rsidRPr="00C846E6">
        <w:rPr>
          <w:b/>
          <w:bCs/>
          <w:lang w:val="en-US"/>
        </w:rPr>
        <w:t>RSJELLT</w:t>
      </w:r>
      <w:r w:rsidRPr="00C846E6">
        <w:rPr>
          <w:b/>
          <w:bCs/>
        </w:rPr>
        <w:t>Ë</w:t>
      </w:r>
    </w:p>
    <w:p w14:paraId="2D70C8BA" w14:textId="2A469965" w:rsidR="00165F9B" w:rsidRPr="00C846E6" w:rsidRDefault="00165F9B" w:rsidP="00C86E0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Neni 19</w:t>
      </w:r>
    </w:p>
    <w:p w14:paraId="0F1A6DFE" w14:textId="29769512" w:rsidR="00165F9B" w:rsidRPr="00C846E6" w:rsidRDefault="003336A4" w:rsidP="00C86E0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Forma dhe Gjuha e Komunikimit</w:t>
      </w:r>
    </w:p>
    <w:p w14:paraId="11683F75" w14:textId="05107938" w:rsidR="003336A4" w:rsidRPr="00C846E6" w:rsidRDefault="003336A4" w:rsidP="003336A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1. Kërkesat për shkëmbim informacioni, njoftim, rikuperim dhe marrjen e masave paraprake</w:t>
      </w:r>
      <w:r w:rsidR="00BB0924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për garantimin e rikuperimit të detyrimit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 w:rsidR="00BB0924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instrumentat e unifikuar për ekzekutim, çdo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dokumentacion tjetër shoqërues nëse ka, si dhe çdo komunikim </w:t>
      </w:r>
      <w:r w:rsidR="00BB0924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ose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dërgim dokumentacioni </w:t>
      </w:r>
      <w:r w:rsidR="00BB0924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i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mëtejshëm ndërmjet autoriteteve kompetente, kryhen nëpërmjet mjeteve elektronike dhe duke përdorur formularët standard të përcaktuar në </w:t>
      </w:r>
      <w:r w:rsidR="00645648" w:rsidRPr="00645648">
        <w:rPr>
          <w:rFonts w:ascii="Times New Roman" w:eastAsia="Times New Roman" w:hAnsi="Times New Roman" w:cs="Times New Roman"/>
          <w:sz w:val="24"/>
          <w:szCs w:val="24"/>
          <w:lang w:val="de-DE"/>
        </w:rPr>
        <w:t>Rregullore Zbatuese (BE) Nr. 1189/2011, datë 18 nëntor 2011</w:t>
      </w:r>
      <w:r w:rsidR="00BB0924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. Në rastet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kur </w:t>
      </w:r>
      <w:r w:rsidR="00BB0924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komunikimi elektronik nuk ë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shtë </w:t>
      </w:r>
      <w:r w:rsidR="00BB0924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mundur për arsye teknike</w:t>
      </w:r>
      <w:r w:rsidR="00BB0924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, vijohet me komunikimin shkresor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</w:t>
      </w:r>
    </w:p>
    <w:p w14:paraId="1594061D" w14:textId="6628A2DD" w:rsidR="003336A4" w:rsidRPr="00C846E6" w:rsidRDefault="003336A4" w:rsidP="003336A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2. Dispozitat e pikës 1</w:t>
      </w:r>
      <w:r w:rsidR="00BB0924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të këtij neni,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nuk zbatohen për informacionin dhe dokumentacionin e siguruar nëpërmjet pranisë në zyrat administrative ose pjesëmarrjes në hetime administrative në </w:t>
      </w:r>
      <w:r w:rsidR="00BB0924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Republikën e Shqipërisë në zbatim të nenit 9</w:t>
      </w:r>
      <w:r w:rsidR="0063227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të këtij ligji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2FF1A59F" w14:textId="30437AA7" w:rsidR="003336A4" w:rsidRPr="00C846E6" w:rsidRDefault="003336A4" w:rsidP="003336A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3. Mosrespektimi i përdorimit të mjeteve elektronike ose të formularëve standardë nuk cenon vlefshmërinë e informacionit të shkëmbyer</w:t>
      </w:r>
      <w:r w:rsidR="0063227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ose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të masave të marra në zbatim të kërkesës për ndihmë.</w:t>
      </w:r>
    </w:p>
    <w:p w14:paraId="646B7EAE" w14:textId="1D822615" w:rsidR="003336A4" w:rsidRPr="00C846E6" w:rsidRDefault="003336A4" w:rsidP="003336A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4. Kërkesat për ndihmë, formularët standardë dhe instrumenti i unifikuar që lejon ekzekutimin i përcillen në gjuhën zyrtare të Republikës së Shqipërisë ose shoqërohen me përkthim në këtë gjuhë, përveç rasteve kur palët </w:t>
      </w:r>
      <w:r w:rsidR="0063227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bien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dakord për përdorimin e një gjuhe tjetër.</w:t>
      </w:r>
    </w:p>
    <w:p w14:paraId="7825905D" w14:textId="127F4AD5" w:rsidR="003336A4" w:rsidRPr="00C846E6" w:rsidRDefault="003336A4" w:rsidP="003336A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5. Dokumentet për të cilat kërkohet njoftimi </w:t>
      </w:r>
      <w:r w:rsidR="0063227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sipas nenit 10 të këtij ligji, </w:t>
      </w:r>
      <w:r w:rsidR="00CE2995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lejohet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t’i përcillen autoritetit të kërkuar </w:t>
      </w:r>
      <w:r w:rsidR="0063227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në Republikën e Shqipërisë 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edhe në gjuhën zyrtare të shtetit anëtar kërkues.</w:t>
      </w:r>
    </w:p>
    <w:p w14:paraId="5E421091" w14:textId="4F3C254D" w:rsidR="00632276" w:rsidRPr="00C846E6" w:rsidRDefault="003336A4" w:rsidP="00C007E8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6. Kur dokumentet shoqëruese nuk janë në gjuhën e parashikuar në këtë nen, autoriteti i kërkuar kërko</w:t>
      </w:r>
      <w:r w:rsidR="00CE2995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përkthimin e tyre në gjuhën shqipe ose në një gjuhë tjetër të dakordësuar ndërmjet palëve.</w:t>
      </w:r>
    </w:p>
    <w:p w14:paraId="5AC22D4D" w14:textId="77777777" w:rsidR="00632276" w:rsidRPr="00C846E6" w:rsidRDefault="00632276" w:rsidP="00C007E8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302C1C25" w14:textId="3CB1CD32" w:rsidR="00C86E06" w:rsidRPr="00C846E6" w:rsidRDefault="00C86E06" w:rsidP="00C86E0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Neni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32276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20</w:t>
      </w:r>
    </w:p>
    <w:p w14:paraId="274079C1" w14:textId="077C8F84" w:rsidR="00C86E06" w:rsidRPr="00C846E6" w:rsidRDefault="00C86E06" w:rsidP="00C86E0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Zbulimi</w:t>
      </w:r>
      <w:r w:rsidR="00632276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dhe Përdorimi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i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Informacionit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dhe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Dokument</w:t>
      </w:r>
      <w:r w:rsidR="00587F97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e</w:t>
      </w:r>
      <w:r w:rsidR="00425A46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ve</w:t>
      </w:r>
    </w:p>
    <w:p w14:paraId="7F12D47E" w14:textId="77777777" w:rsidR="00425A46" w:rsidRPr="00C846E6" w:rsidRDefault="00C86E06" w:rsidP="00C7636C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1.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Informacioni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shk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mbyer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 ç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do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form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zbatim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t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k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tij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ligji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22497458" w14:textId="166EA89E" w:rsidR="00425A46" w:rsidRPr="00C846E6" w:rsidRDefault="00C7636C" w:rsidP="00C763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587F97" w:rsidRPr="00C846E6">
        <w:rPr>
          <w:rFonts w:ascii="Times New Roman" w:eastAsia="Times New Roman" w:hAnsi="Times New Roman" w:cs="Times New Roman"/>
          <w:sz w:val="24"/>
          <w:szCs w:val="24"/>
        </w:rPr>
        <w:t>mbulohet</w:t>
      </w:r>
      <w:proofErr w:type="spellEnd"/>
      <w:r w:rsidR="00587F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7F97" w:rsidRPr="00C846E6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587F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7F97" w:rsidRPr="00C846E6">
        <w:rPr>
          <w:rFonts w:ascii="Times New Roman" w:eastAsia="Times New Roman" w:hAnsi="Times New Roman" w:cs="Times New Roman"/>
          <w:sz w:val="24"/>
          <w:szCs w:val="24"/>
        </w:rPr>
        <w:t>detyrimi</w:t>
      </w:r>
      <w:proofErr w:type="spellEnd"/>
      <w:r w:rsidR="00587F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7F97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587F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587F97"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="00587F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7F97" w:rsidRPr="00C846E6">
        <w:rPr>
          <w:rFonts w:ascii="Times New Roman" w:eastAsia="Times New Roman" w:hAnsi="Times New Roman" w:cs="Times New Roman"/>
          <w:sz w:val="24"/>
          <w:szCs w:val="24"/>
        </w:rPr>
        <w:t>ruajtjen</w:t>
      </w:r>
      <w:proofErr w:type="spellEnd"/>
      <w:r w:rsidR="00587F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7F97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sekretit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zyrtar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dhe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g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zon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mbrojtjen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nj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jt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si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informacioni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ngjash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m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sipas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legjislacionit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fuqi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Republik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Shqip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de-DE"/>
        </w:rPr>
        <w:t>ris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ë;</w:t>
      </w:r>
    </w:p>
    <w:p w14:paraId="256DC85E" w14:textId="7E8EC789" w:rsidR="00425A46" w:rsidRPr="00C846E6" w:rsidRDefault="00C7636C" w:rsidP="00C763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përdoret për qëllime të zbatimit të masave të ekzekutimit ose masave paraprake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5A46" w:rsidRPr="00C846E6">
        <w:rPr>
          <w:rFonts w:ascii="Times New Roman" w:eastAsia="Times New Roman" w:hAnsi="Times New Roman" w:cs="Times New Roman"/>
          <w:sz w:val="24"/>
          <w:szCs w:val="24"/>
        </w:rPr>
        <w:t>garantimin</w:t>
      </w:r>
      <w:proofErr w:type="spellEnd"/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5A46" w:rsidRPr="00C846E6">
        <w:rPr>
          <w:rFonts w:ascii="Times New Roman" w:eastAsia="Times New Roman" w:hAnsi="Times New Roman" w:cs="Times New Roman"/>
          <w:sz w:val="24"/>
          <w:szCs w:val="24"/>
        </w:rPr>
        <w:t>rikuperimit</w:t>
      </w:r>
      <w:proofErr w:type="spellEnd"/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425A46" w:rsidRPr="00C846E6">
        <w:rPr>
          <w:rFonts w:ascii="Times New Roman" w:eastAsia="Times New Roman" w:hAnsi="Times New Roman" w:cs="Times New Roman"/>
          <w:sz w:val="24"/>
          <w:szCs w:val="24"/>
        </w:rPr>
        <w:t>detyrimit</w:t>
      </w:r>
      <w:proofErr w:type="spellEnd"/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, në lidhje me detyrimet objekt i këtij ligji;</w:t>
      </w:r>
    </w:p>
    <w:p w14:paraId="7E4D2AD1" w14:textId="081AEC6B" w:rsidR="00425A46" w:rsidRPr="00C846E6" w:rsidRDefault="00C7636C" w:rsidP="00C7636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425A46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përdoret për vlerësimin dhe ekzekutimin e kontributeve të detyrueshme të sigurimeve shoqërore;</w:t>
      </w:r>
    </w:p>
    <w:p w14:paraId="1034D324" w14:textId="04694B3A" w:rsidR="005716B7" w:rsidRPr="00C846E6" w:rsidRDefault="005716B7" w:rsidP="005716B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ç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rdoret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Republik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Shqip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ris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ë, </w:t>
      </w:r>
      <w:r w:rsidR="00587F97" w:rsidRPr="00C846E6">
        <w:rPr>
          <w:rFonts w:ascii="Times New Roman" w:eastAsia="Times New Roman" w:hAnsi="Times New Roman" w:cs="Times New Roman"/>
          <w:sz w:val="24"/>
          <w:szCs w:val="24"/>
        </w:rPr>
        <w:t>m</w:t>
      </w:r>
      <w:r w:rsidR="00587F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e miratimin e shtetit anëtar që ka dhënë informacionin, 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q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llime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ato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parashikuara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87F97" w:rsidRPr="00C846E6">
        <w:rPr>
          <w:rFonts w:ascii="Times New Roman" w:eastAsia="Times New Roman" w:hAnsi="Times New Roman" w:cs="Times New Roman"/>
          <w:sz w:val="24"/>
          <w:szCs w:val="24"/>
        </w:rPr>
        <w:t>shkronjat</w:t>
      </w:r>
      <w:proofErr w:type="spellEnd"/>
      <w:r w:rsidR="00587F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“</w:t>
      </w:r>
      <w:r w:rsidR="00587F97" w:rsidRPr="00C846E6">
        <w:rPr>
          <w:rFonts w:ascii="Times New Roman" w:eastAsia="Times New Roman" w:hAnsi="Times New Roman" w:cs="Times New Roman"/>
          <w:sz w:val="24"/>
          <w:szCs w:val="24"/>
        </w:rPr>
        <w:t>b</w:t>
      </w:r>
      <w:r w:rsidR="00587F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” </w:t>
      </w:r>
      <w:proofErr w:type="spellStart"/>
      <w:r w:rsidR="00587F97" w:rsidRPr="00C846E6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587F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“</w:t>
      </w:r>
      <w:r w:rsidR="00587F97" w:rsidRPr="00C846E6">
        <w:rPr>
          <w:rFonts w:ascii="Times New Roman" w:eastAsia="Times New Roman" w:hAnsi="Times New Roman" w:cs="Times New Roman"/>
          <w:sz w:val="24"/>
          <w:szCs w:val="24"/>
        </w:rPr>
        <w:t>c</w:t>
      </w:r>
      <w:r w:rsidR="00587F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” </w:t>
      </w:r>
      <w:r w:rsidR="00587F97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587F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="00587F97" w:rsidRPr="00C846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587F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587F97" w:rsidRPr="00C846E6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="00587F9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7F97" w:rsidRPr="00C846E6">
        <w:rPr>
          <w:rFonts w:ascii="Times New Roman" w:eastAsia="Times New Roman" w:hAnsi="Times New Roman" w:cs="Times New Roman"/>
          <w:sz w:val="24"/>
          <w:szCs w:val="24"/>
        </w:rPr>
        <w:t>pike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se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legjislacioni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shtetit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an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tar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lejon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rdorimin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q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llime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AF0700" w:rsidRPr="00C846E6">
        <w:rPr>
          <w:rFonts w:ascii="Times New Roman" w:eastAsia="Times New Roman" w:hAnsi="Times New Roman" w:cs="Times New Roman"/>
          <w:sz w:val="24"/>
          <w:szCs w:val="24"/>
        </w:rPr>
        <w:t>ngjashme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B015CD6" w14:textId="7460CB65" w:rsidR="00AF0700" w:rsidRPr="00C846E6" w:rsidRDefault="005716B7" w:rsidP="00AF07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rdoret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autoritetet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kompetente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Republik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Shqip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ris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prov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ë,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nj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jt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nyr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informacioni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ngjash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marr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legjislacionit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brendsh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4FB73DF" w14:textId="516FC992" w:rsidR="00AF0700" w:rsidRPr="00C846E6" w:rsidRDefault="00587F97" w:rsidP="00AF07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</w:rPr>
        <w:t>dh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rgohet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një shtet tjetër anëtar</w:t>
      </w:r>
      <w:r w:rsidR="005716B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716B7" w:rsidRPr="00C846E6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="005716B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716B7" w:rsidRPr="00C846E6">
        <w:rPr>
          <w:rFonts w:ascii="Times New Roman" w:eastAsia="Times New Roman" w:hAnsi="Times New Roman" w:cs="Times New Roman"/>
          <w:sz w:val="24"/>
          <w:szCs w:val="24"/>
        </w:rPr>
        <w:t>vler</w:t>
      </w:r>
      <w:proofErr w:type="spellEnd"/>
      <w:r w:rsidR="005716B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="005716B7" w:rsidRPr="00C846E6">
        <w:rPr>
          <w:rFonts w:ascii="Times New Roman" w:eastAsia="Times New Roman" w:hAnsi="Times New Roman" w:cs="Times New Roman"/>
          <w:sz w:val="24"/>
          <w:szCs w:val="24"/>
        </w:rPr>
        <w:t>sohet</w:t>
      </w:r>
      <w:proofErr w:type="spellEnd"/>
      <w:r w:rsidR="005716B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716B7"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5716B7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716B7" w:rsidRPr="00C846E6">
        <w:rPr>
          <w:rFonts w:ascii="Times New Roman" w:eastAsia="Times New Roman" w:hAnsi="Times New Roman" w:cs="Times New Roman"/>
          <w:sz w:val="24"/>
          <w:szCs w:val="24"/>
        </w:rPr>
        <w:t>nevojshme</w:t>
      </w:r>
      <w:proofErr w:type="spellEnd"/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, me kusht që të njoftohet shteti anëtar i origjinës së informacionit.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Shteti anëtar i origjinës </w:t>
      </w:r>
      <w:r w:rsidR="00CE2995" w:rsidRPr="00C846E6">
        <w:rPr>
          <w:rFonts w:ascii="Times New Roman" w:eastAsia="Times New Roman" w:hAnsi="Times New Roman" w:cs="Times New Roman"/>
          <w:sz w:val="24"/>
          <w:szCs w:val="24"/>
        </w:rPr>
        <w:t>ka</w:t>
      </w:r>
      <w:r w:rsidR="00CE299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E2995" w:rsidRPr="00C8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CE299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CE2995" w:rsidRPr="00C846E6">
        <w:rPr>
          <w:rFonts w:ascii="Times New Roman" w:eastAsia="Times New Roman" w:hAnsi="Times New Roman" w:cs="Times New Roman"/>
          <w:sz w:val="24"/>
          <w:szCs w:val="24"/>
        </w:rPr>
        <w:t>drejt</w:t>
      </w:r>
      <w:proofErr w:type="spellEnd"/>
      <w:r w:rsidR="00CE2995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="00AF0700"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të kundërshtojë këtë transmetim brenda 10 ditëve pune nga marrja e njoftimit.</w:t>
      </w:r>
    </w:p>
    <w:p w14:paraId="6A7BF7B5" w14:textId="6543175C" w:rsidR="00C86E06" w:rsidRPr="00C846E6" w:rsidRDefault="00587F97" w:rsidP="00C86E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Personat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akredituar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Siguris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Komisionit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Evropian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vet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mas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 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sht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nevojshme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funksionimin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mir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mbajtjen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zhvillimin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eastAsia="Times New Roman" w:hAnsi="Times New Roman" w:cs="Times New Roman"/>
          <w:sz w:val="24"/>
          <w:szCs w:val="24"/>
        </w:rPr>
        <w:t>rrjetit</w:t>
      </w:r>
      <w:proofErr w:type="spellEnd"/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sz w:val="24"/>
          <w:szCs w:val="24"/>
        </w:rPr>
        <w:t>CCN</w:t>
      </w:r>
      <w:r w:rsidRPr="00C846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9224D00" w14:textId="25829B22" w:rsidR="00C007E8" w:rsidRPr="00C846E6" w:rsidRDefault="00C007E8" w:rsidP="00C007E8">
      <w:pPr>
        <w:pStyle w:val="NormalWeb"/>
        <w:spacing w:after="0" w:afterAutospacing="0"/>
        <w:jc w:val="center"/>
        <w:rPr>
          <w:b/>
          <w:bCs/>
        </w:rPr>
      </w:pPr>
      <w:r w:rsidRPr="00203E0A">
        <w:rPr>
          <w:b/>
          <w:bCs/>
          <w:lang w:val="da-DK"/>
        </w:rPr>
        <w:t>KREU</w:t>
      </w:r>
      <w:r w:rsidRPr="00C846E6">
        <w:rPr>
          <w:b/>
          <w:bCs/>
        </w:rPr>
        <w:t xml:space="preserve"> </w:t>
      </w:r>
      <w:r w:rsidRPr="00203E0A">
        <w:rPr>
          <w:b/>
          <w:bCs/>
          <w:lang w:val="da-DK"/>
        </w:rPr>
        <w:t>V</w:t>
      </w:r>
      <w:r w:rsidR="00645648" w:rsidRPr="00203E0A">
        <w:rPr>
          <w:b/>
          <w:bCs/>
          <w:lang w:val="da-DK"/>
        </w:rPr>
        <w:t>I</w:t>
      </w:r>
    </w:p>
    <w:p w14:paraId="73F0C8DF" w14:textId="10D34423" w:rsidR="00C007E8" w:rsidRPr="00C846E6" w:rsidRDefault="005F57AF" w:rsidP="00C007E8">
      <w:pPr>
        <w:pStyle w:val="NormalWeb"/>
        <w:spacing w:before="0" w:beforeAutospacing="0"/>
        <w:jc w:val="center"/>
        <w:rPr>
          <w:b/>
          <w:bCs/>
        </w:rPr>
      </w:pPr>
      <w:r w:rsidRPr="00203E0A">
        <w:rPr>
          <w:b/>
          <w:bCs/>
          <w:lang w:val="da-DK"/>
        </w:rPr>
        <w:t>DISPOZITA T</w:t>
      </w:r>
      <w:r w:rsidR="00C007E8" w:rsidRPr="00C846E6">
        <w:rPr>
          <w:b/>
          <w:bCs/>
        </w:rPr>
        <w:t xml:space="preserve">Ë </w:t>
      </w:r>
      <w:r w:rsidRPr="00203E0A">
        <w:rPr>
          <w:b/>
          <w:bCs/>
          <w:lang w:val="da-DK"/>
        </w:rPr>
        <w:t>FUNDIT</w:t>
      </w:r>
    </w:p>
    <w:p w14:paraId="775704F9" w14:textId="66573E7C" w:rsidR="00C007E8" w:rsidRPr="00C846E6" w:rsidRDefault="00C007E8" w:rsidP="00C007E8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03E0A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Neni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</w:t>
      </w:r>
      <w:r w:rsidR="002629D6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</w:p>
    <w:p w14:paraId="71BC3648" w14:textId="72C97781" w:rsidR="003D3B15" w:rsidRPr="00C846E6" w:rsidRDefault="002629D6" w:rsidP="003D3B15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Raportimi</w:t>
      </w:r>
      <w:r w:rsidR="005F57AF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CB2F7DA" w14:textId="0334B516" w:rsidR="002629D6" w:rsidRPr="00C846E6" w:rsidRDefault="002629D6" w:rsidP="002629D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Autoritetet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kompetente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informojn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Komisionin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Evropian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, ç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do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vit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dhe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jo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m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von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se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data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31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mars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vitit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pasues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p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8DB2B0F" w14:textId="57E6E010" w:rsidR="002629D6" w:rsidRPr="00C846E6" w:rsidRDefault="002629D6" w:rsidP="002629D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hAnsi="Times New Roman" w:cs="Times New Roman"/>
          <w:sz w:val="24"/>
          <w:szCs w:val="24"/>
          <w:lang w:val="da-DK"/>
        </w:rPr>
        <w:t>a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numrin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k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rkesave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p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informacion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njoftim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rikuperim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ose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masa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paraprake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p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garantimin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rikuperimit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detyrimit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d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rguara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 ç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do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shtet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an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tar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k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rkuar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dhe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marra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nga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ç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do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shtet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an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tar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k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rkues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gjat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vitit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paraardh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s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0F8F27" w14:textId="77777777" w:rsidR="002629D6" w:rsidRPr="00C846E6" w:rsidRDefault="002629D6" w:rsidP="002629D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hAnsi="Times New Roman" w:cs="Times New Roman"/>
          <w:sz w:val="24"/>
          <w:szCs w:val="24"/>
          <w:lang w:val="da-DK"/>
        </w:rPr>
        <w:t>b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shum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detyrimeve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p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cilat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sht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k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rkuar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ndihm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p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rikuperim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dhe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shum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rikuperuar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3E6DE1" w14:textId="69D30936" w:rsidR="002629D6" w:rsidRPr="00C846E6" w:rsidRDefault="002629D6" w:rsidP="002629D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Autoritetet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kompetente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i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p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rcjellin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Komisionit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Evropian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ç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do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informacion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tjet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q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vler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sohet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i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dobish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m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p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vler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simin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zbatimit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ndihm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s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s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nd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rsjell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sipas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k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tij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ligji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11651A5" w14:textId="02A1AB8A" w:rsidR="002629D6" w:rsidRPr="00C846E6" w:rsidRDefault="002629D6" w:rsidP="002629D6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Neni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22</w:t>
      </w:r>
    </w:p>
    <w:p w14:paraId="2046D387" w14:textId="77777777" w:rsidR="002629D6" w:rsidRPr="00C846E6" w:rsidRDefault="002629D6" w:rsidP="002629D6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Aktet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ë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nligjore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11C6441" w14:textId="06E47A38" w:rsidR="00C846E6" w:rsidRPr="00C846E6" w:rsidRDefault="00C846E6" w:rsidP="003D3B15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Ngarkohet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</w:rPr>
        <w:t>K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shilli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</w:rPr>
        <w:t>q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nj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periudhe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2-</w:t>
      </w:r>
      <w:proofErr w:type="spellStart"/>
      <w:r>
        <w:rPr>
          <w:rFonts w:ascii="Times New Roman" w:hAnsi="Times New Roman" w:cs="Times New Roman"/>
          <w:sz w:val="24"/>
          <w:szCs w:val="24"/>
        </w:rPr>
        <w:t>vje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>ç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hyrja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</w:rPr>
        <w:t>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</w:rPr>
        <w:t>e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</w:rPr>
        <w:t>k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</w:rPr>
        <w:t>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miratoj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akt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</w:rPr>
        <w:t>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nligjor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</w:rPr>
        <w:t>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</w:rPr>
        <w:t>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6, </w:t>
      </w:r>
      <w:r w:rsidRPr="00C846E6">
        <w:rPr>
          <w:rFonts w:ascii="Times New Roman" w:hAnsi="Times New Roman" w:cs="Times New Roman"/>
          <w:sz w:val="24"/>
          <w:szCs w:val="24"/>
        </w:rPr>
        <w:t>pika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6 </w:t>
      </w:r>
      <w:r w:rsidRPr="00C846E6">
        <w:rPr>
          <w:rFonts w:ascii="Times New Roman" w:hAnsi="Times New Roman" w:cs="Times New Roman"/>
          <w:sz w:val="24"/>
          <w:szCs w:val="24"/>
        </w:rPr>
        <w:t>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</w:rPr>
        <w:t>k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846E6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1DBE31" w14:textId="0622CD53" w:rsidR="002629D6" w:rsidRPr="00C846E6" w:rsidRDefault="00C846E6" w:rsidP="003D3B15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="005726AA" w:rsidRPr="00C846E6">
        <w:rPr>
          <w:rFonts w:ascii="Times New Roman" w:hAnsi="Times New Roman" w:cs="Times New Roman"/>
          <w:sz w:val="24"/>
          <w:szCs w:val="24"/>
        </w:rPr>
        <w:t>Ngarkohet</w:t>
      </w:r>
      <w:proofErr w:type="spellEnd"/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726AA" w:rsidRPr="00C846E6"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6AA" w:rsidRPr="00C846E6">
        <w:rPr>
          <w:rFonts w:ascii="Times New Roman" w:hAnsi="Times New Roman" w:cs="Times New Roman"/>
          <w:sz w:val="24"/>
          <w:szCs w:val="24"/>
        </w:rPr>
        <w:t>p</w:t>
      </w:r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proofErr w:type="spellStart"/>
      <w:r w:rsidR="005726AA" w:rsidRPr="00C846E6">
        <w:rPr>
          <w:rFonts w:ascii="Times New Roman" w:hAnsi="Times New Roman" w:cs="Times New Roman"/>
          <w:sz w:val="24"/>
          <w:szCs w:val="24"/>
        </w:rPr>
        <w:t>rgjegj</w:t>
      </w:r>
      <w:proofErr w:type="spellEnd"/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="005726AA" w:rsidRPr="00C846E6">
        <w:rPr>
          <w:rFonts w:ascii="Times New Roman" w:hAnsi="Times New Roman" w:cs="Times New Roman"/>
          <w:sz w:val="24"/>
          <w:szCs w:val="24"/>
        </w:rPr>
        <w:t>s</w:t>
      </w:r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6AA" w:rsidRPr="00C846E6">
        <w:rPr>
          <w:rFonts w:ascii="Times New Roman" w:hAnsi="Times New Roman" w:cs="Times New Roman"/>
          <w:sz w:val="24"/>
          <w:szCs w:val="24"/>
        </w:rPr>
        <w:t>p</w:t>
      </w:r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="005726AA" w:rsidRPr="00C846E6">
        <w:rPr>
          <w:rFonts w:ascii="Times New Roman" w:hAnsi="Times New Roman" w:cs="Times New Roman"/>
          <w:sz w:val="24"/>
          <w:szCs w:val="24"/>
        </w:rPr>
        <w:t>r</w:t>
      </w:r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726AA" w:rsidRPr="00C846E6">
        <w:rPr>
          <w:rFonts w:ascii="Times New Roman" w:hAnsi="Times New Roman" w:cs="Times New Roman"/>
          <w:sz w:val="24"/>
          <w:szCs w:val="24"/>
        </w:rPr>
        <w:t>financat</w:t>
      </w:r>
      <w:proofErr w:type="spellEnd"/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6AA" w:rsidRPr="00C846E6">
        <w:rPr>
          <w:rFonts w:ascii="Times New Roman" w:hAnsi="Times New Roman" w:cs="Times New Roman"/>
          <w:sz w:val="24"/>
          <w:szCs w:val="24"/>
        </w:rPr>
        <w:t>q</w:t>
      </w:r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ë, </w:t>
      </w:r>
      <w:proofErr w:type="spellStart"/>
      <w:r w:rsidR="005726AA" w:rsidRPr="00C846E6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>2-</w:t>
      </w:r>
      <w:proofErr w:type="spellStart"/>
      <w:r>
        <w:rPr>
          <w:rFonts w:ascii="Times New Roman" w:hAnsi="Times New Roman" w:cs="Times New Roman"/>
          <w:sz w:val="24"/>
          <w:szCs w:val="24"/>
        </w:rPr>
        <w:t>vje</w:t>
      </w:r>
      <w:proofErr w:type="spellEnd"/>
      <w:r w:rsidRPr="00C846E6">
        <w:rPr>
          <w:rFonts w:ascii="Times New Roman" w:hAnsi="Times New Roman" w:cs="Times New Roman"/>
          <w:sz w:val="24"/>
          <w:szCs w:val="24"/>
          <w:lang w:val="ru-RU"/>
        </w:rPr>
        <w:t>ç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726AA" w:rsidRPr="00C846E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726AA" w:rsidRPr="00C846E6">
        <w:rPr>
          <w:rFonts w:ascii="Times New Roman" w:hAnsi="Times New Roman" w:cs="Times New Roman"/>
          <w:sz w:val="24"/>
          <w:szCs w:val="24"/>
        </w:rPr>
        <w:t>hyrja</w:t>
      </w:r>
      <w:proofErr w:type="spellEnd"/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6AA" w:rsidRPr="00C846E6">
        <w:rPr>
          <w:rFonts w:ascii="Times New Roman" w:hAnsi="Times New Roman" w:cs="Times New Roman"/>
          <w:sz w:val="24"/>
          <w:szCs w:val="24"/>
        </w:rPr>
        <w:t>n</w:t>
      </w:r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726AA" w:rsidRPr="00C846E6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6AA" w:rsidRPr="00C846E6">
        <w:rPr>
          <w:rFonts w:ascii="Times New Roman" w:hAnsi="Times New Roman" w:cs="Times New Roman"/>
          <w:sz w:val="24"/>
          <w:szCs w:val="24"/>
        </w:rPr>
        <w:t>e</w:t>
      </w:r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6AA" w:rsidRPr="00C846E6">
        <w:rPr>
          <w:rFonts w:ascii="Times New Roman" w:hAnsi="Times New Roman" w:cs="Times New Roman"/>
          <w:sz w:val="24"/>
          <w:szCs w:val="24"/>
        </w:rPr>
        <w:t>k</w:t>
      </w:r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proofErr w:type="spellStart"/>
      <w:r w:rsidR="005726AA" w:rsidRPr="00C846E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726AA" w:rsidRPr="00C846E6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726AA" w:rsidRPr="00C846E6">
        <w:rPr>
          <w:rFonts w:ascii="Times New Roman" w:hAnsi="Times New Roman" w:cs="Times New Roman"/>
          <w:sz w:val="24"/>
          <w:szCs w:val="24"/>
        </w:rPr>
        <w:t>t</w:t>
      </w:r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726AA" w:rsidRPr="00C846E6">
        <w:rPr>
          <w:rFonts w:ascii="Times New Roman" w:hAnsi="Times New Roman" w:cs="Times New Roman"/>
          <w:sz w:val="24"/>
          <w:szCs w:val="24"/>
        </w:rPr>
        <w:t>nxjerr</w:t>
      </w:r>
      <w:proofErr w:type="spellEnd"/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5726AA" w:rsidRPr="00C846E6">
        <w:rPr>
          <w:rFonts w:ascii="Times New Roman" w:hAnsi="Times New Roman" w:cs="Times New Roman"/>
          <w:sz w:val="24"/>
          <w:szCs w:val="24"/>
        </w:rPr>
        <w:t>udh</w:t>
      </w:r>
      <w:proofErr w:type="spellEnd"/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proofErr w:type="spellStart"/>
      <w:r w:rsidR="005726AA" w:rsidRPr="00C846E6">
        <w:rPr>
          <w:rFonts w:ascii="Times New Roman" w:hAnsi="Times New Roman" w:cs="Times New Roman"/>
          <w:sz w:val="24"/>
          <w:szCs w:val="24"/>
        </w:rPr>
        <w:t>zimin</w:t>
      </w:r>
      <w:proofErr w:type="spellEnd"/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6AA" w:rsidRPr="00C846E6">
        <w:rPr>
          <w:rFonts w:ascii="Times New Roman" w:hAnsi="Times New Roman" w:cs="Times New Roman"/>
          <w:sz w:val="24"/>
          <w:szCs w:val="24"/>
        </w:rPr>
        <w:t>e</w:t>
      </w:r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6AA" w:rsidRPr="00C846E6">
        <w:rPr>
          <w:rFonts w:ascii="Times New Roman" w:hAnsi="Times New Roman" w:cs="Times New Roman"/>
          <w:sz w:val="24"/>
          <w:szCs w:val="24"/>
        </w:rPr>
        <w:t>p</w:t>
      </w:r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proofErr w:type="spellStart"/>
      <w:r w:rsidR="005726AA" w:rsidRPr="00C846E6">
        <w:rPr>
          <w:rFonts w:ascii="Times New Roman" w:hAnsi="Times New Roman" w:cs="Times New Roman"/>
          <w:sz w:val="24"/>
          <w:szCs w:val="24"/>
        </w:rPr>
        <w:t>rgjithsh</w:t>
      </w:r>
      <w:proofErr w:type="spellEnd"/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="005726AA" w:rsidRPr="00C846E6">
        <w:rPr>
          <w:rFonts w:ascii="Times New Roman" w:hAnsi="Times New Roman" w:cs="Times New Roman"/>
          <w:sz w:val="24"/>
          <w:szCs w:val="24"/>
        </w:rPr>
        <w:t>m</w:t>
      </w:r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6AA" w:rsidRPr="00C846E6">
        <w:rPr>
          <w:rFonts w:ascii="Times New Roman" w:hAnsi="Times New Roman" w:cs="Times New Roman"/>
          <w:sz w:val="24"/>
          <w:szCs w:val="24"/>
        </w:rPr>
        <w:t>p</w:t>
      </w:r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="005726AA" w:rsidRPr="00C846E6">
        <w:rPr>
          <w:rFonts w:ascii="Times New Roman" w:hAnsi="Times New Roman" w:cs="Times New Roman"/>
          <w:sz w:val="24"/>
          <w:szCs w:val="24"/>
        </w:rPr>
        <w:t>r</w:t>
      </w:r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726AA" w:rsidRPr="00C846E6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6AA" w:rsidRPr="00C846E6">
        <w:rPr>
          <w:rFonts w:ascii="Times New Roman" w:hAnsi="Times New Roman" w:cs="Times New Roman"/>
          <w:sz w:val="24"/>
          <w:szCs w:val="24"/>
        </w:rPr>
        <w:t>e</w:t>
      </w:r>
      <w:r w:rsidR="005726AA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726AA" w:rsidRPr="00C846E6">
        <w:rPr>
          <w:rFonts w:ascii="Times New Roman" w:hAnsi="Times New Roman" w:cs="Times New Roman"/>
          <w:sz w:val="24"/>
          <w:szCs w:val="24"/>
        </w:rPr>
        <w:t>ti</w:t>
      </w:r>
      <w:r w:rsidR="00A4598C" w:rsidRPr="00C846E6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A4598C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4598C" w:rsidRPr="00C846E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4598C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5DD" w:rsidRPr="00C846E6">
        <w:rPr>
          <w:rFonts w:ascii="Times New Roman" w:hAnsi="Times New Roman" w:cs="Times New Roman"/>
          <w:sz w:val="24"/>
          <w:szCs w:val="24"/>
        </w:rPr>
        <w:t>n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="001615DD" w:rsidRPr="00C846E6">
        <w:rPr>
          <w:rFonts w:ascii="Times New Roman" w:hAnsi="Times New Roman" w:cs="Times New Roman"/>
          <w:sz w:val="24"/>
          <w:szCs w:val="24"/>
        </w:rPr>
        <w:t>p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rputhje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5DD" w:rsidRPr="00C846E6">
        <w:rPr>
          <w:rFonts w:ascii="Times New Roman" w:hAnsi="Times New Roman" w:cs="Times New Roman"/>
          <w:sz w:val="24"/>
          <w:szCs w:val="24"/>
        </w:rPr>
        <w:t>me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dispozitat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5DD" w:rsidRPr="00C846E6">
        <w:rPr>
          <w:rFonts w:ascii="Times New Roman" w:hAnsi="Times New Roman" w:cs="Times New Roman"/>
          <w:sz w:val="24"/>
          <w:szCs w:val="24"/>
        </w:rPr>
        <w:t>e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Zbatuese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615DD" w:rsidRPr="00C846E6">
        <w:rPr>
          <w:rFonts w:ascii="Times New Roman" w:hAnsi="Times New Roman" w:cs="Times New Roman"/>
          <w:sz w:val="24"/>
          <w:szCs w:val="24"/>
        </w:rPr>
        <w:t>BE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1615DD" w:rsidRPr="00C846E6">
        <w:rPr>
          <w:rFonts w:ascii="Times New Roman" w:hAnsi="Times New Roman" w:cs="Times New Roman"/>
          <w:sz w:val="24"/>
          <w:szCs w:val="24"/>
        </w:rPr>
        <w:t>Nr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. 1189/2011,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18 </w:t>
      </w:r>
      <w:r w:rsidR="001615DD" w:rsidRPr="00C846E6">
        <w:rPr>
          <w:rFonts w:ascii="Times New Roman" w:hAnsi="Times New Roman" w:cs="Times New Roman"/>
          <w:sz w:val="24"/>
          <w:szCs w:val="24"/>
        </w:rPr>
        <w:t>n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ntor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2011, </w:t>
      </w:r>
      <w:r w:rsidR="001615DD" w:rsidRPr="00C846E6">
        <w:rPr>
          <w:rFonts w:ascii="Times New Roman" w:hAnsi="Times New Roman" w:cs="Times New Roman"/>
          <w:sz w:val="24"/>
          <w:szCs w:val="24"/>
        </w:rPr>
        <w:t>e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5DD" w:rsidRPr="00C846E6">
        <w:rPr>
          <w:rFonts w:ascii="Times New Roman" w:hAnsi="Times New Roman" w:cs="Times New Roman"/>
          <w:sz w:val="24"/>
          <w:szCs w:val="24"/>
        </w:rPr>
        <w:t>p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rcakton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rregulla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5DD" w:rsidRPr="00C846E6">
        <w:rPr>
          <w:rFonts w:ascii="Times New Roman" w:hAnsi="Times New Roman" w:cs="Times New Roman"/>
          <w:sz w:val="24"/>
          <w:szCs w:val="24"/>
        </w:rPr>
        <w:t>t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holl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sishme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5DD" w:rsidRPr="00C846E6">
        <w:rPr>
          <w:rFonts w:ascii="Times New Roman" w:hAnsi="Times New Roman" w:cs="Times New Roman"/>
          <w:sz w:val="24"/>
          <w:szCs w:val="24"/>
        </w:rPr>
        <w:t>n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5DD" w:rsidRPr="00C846E6">
        <w:rPr>
          <w:rFonts w:ascii="Times New Roman" w:hAnsi="Times New Roman" w:cs="Times New Roman"/>
          <w:sz w:val="24"/>
          <w:szCs w:val="24"/>
        </w:rPr>
        <w:t>me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dispozita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5DD" w:rsidRPr="00C846E6">
        <w:rPr>
          <w:rFonts w:ascii="Times New Roman" w:hAnsi="Times New Roman" w:cs="Times New Roman"/>
          <w:sz w:val="24"/>
          <w:szCs w:val="24"/>
        </w:rPr>
        <w:t>t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Direktiv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="001615DD" w:rsidRPr="00C846E6">
        <w:rPr>
          <w:rFonts w:ascii="Times New Roman" w:hAnsi="Times New Roman" w:cs="Times New Roman"/>
          <w:sz w:val="24"/>
          <w:szCs w:val="24"/>
        </w:rPr>
        <w:t>s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="001615DD" w:rsidRPr="00C846E6">
        <w:rPr>
          <w:rFonts w:ascii="Times New Roman" w:hAnsi="Times New Roman" w:cs="Times New Roman"/>
          <w:sz w:val="24"/>
          <w:szCs w:val="24"/>
        </w:rPr>
        <w:t>K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2010/24/</w:t>
      </w:r>
      <w:r w:rsidR="001615DD" w:rsidRPr="00C846E6">
        <w:rPr>
          <w:rFonts w:ascii="Times New Roman" w:hAnsi="Times New Roman" w:cs="Times New Roman"/>
          <w:sz w:val="24"/>
          <w:szCs w:val="24"/>
        </w:rPr>
        <w:t>BE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asistenc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="001615DD" w:rsidRPr="00C846E6">
        <w:rPr>
          <w:rFonts w:ascii="Times New Roman" w:hAnsi="Times New Roman" w:cs="Times New Roman"/>
          <w:sz w:val="24"/>
          <w:szCs w:val="24"/>
        </w:rPr>
        <w:t>n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5DD" w:rsidRPr="00C846E6">
        <w:rPr>
          <w:rFonts w:ascii="Times New Roman" w:hAnsi="Times New Roman" w:cs="Times New Roman"/>
          <w:sz w:val="24"/>
          <w:szCs w:val="24"/>
        </w:rPr>
        <w:t>e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rsjell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="001615DD" w:rsidRPr="00C846E6">
        <w:rPr>
          <w:rFonts w:ascii="Times New Roman" w:hAnsi="Times New Roman" w:cs="Times New Roman"/>
          <w:sz w:val="24"/>
          <w:szCs w:val="24"/>
        </w:rPr>
        <w:t>p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="001615DD" w:rsidRPr="00C846E6">
        <w:rPr>
          <w:rFonts w:ascii="Times New Roman" w:hAnsi="Times New Roman" w:cs="Times New Roman"/>
          <w:sz w:val="24"/>
          <w:szCs w:val="24"/>
        </w:rPr>
        <w:t>r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rikuperimin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15DD" w:rsidRPr="00C846E6">
        <w:rPr>
          <w:rFonts w:ascii="Times New Roman" w:hAnsi="Times New Roman" w:cs="Times New Roman"/>
          <w:sz w:val="24"/>
          <w:szCs w:val="24"/>
        </w:rPr>
        <w:t>e</w:t>
      </w:r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15DD" w:rsidRPr="00C846E6">
        <w:rPr>
          <w:rFonts w:ascii="Times New Roman" w:hAnsi="Times New Roman" w:cs="Times New Roman"/>
          <w:sz w:val="24"/>
          <w:szCs w:val="24"/>
        </w:rPr>
        <w:t>detyrimeve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4598C" w:rsidRPr="00C846E6">
        <w:rPr>
          <w:rFonts w:ascii="Times New Roman" w:hAnsi="Times New Roman" w:cs="Times New Roman"/>
          <w:sz w:val="24"/>
          <w:szCs w:val="24"/>
        </w:rPr>
        <w:t>tatimore</w:t>
      </w:r>
      <w:proofErr w:type="spellEnd"/>
      <w:r w:rsidR="00A4598C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4598C" w:rsidRPr="00C846E6">
        <w:rPr>
          <w:rFonts w:ascii="Times New Roman" w:hAnsi="Times New Roman" w:cs="Times New Roman"/>
          <w:sz w:val="24"/>
          <w:szCs w:val="24"/>
        </w:rPr>
        <w:t>doganore</w:t>
      </w:r>
      <w:proofErr w:type="spellEnd"/>
      <w:r w:rsidR="00A4598C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4598C" w:rsidRPr="00C846E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4598C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4598C" w:rsidRPr="00C846E6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="00A4598C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598C" w:rsidRPr="00C846E6">
        <w:rPr>
          <w:rFonts w:ascii="Times New Roman" w:hAnsi="Times New Roman" w:cs="Times New Roman"/>
          <w:sz w:val="24"/>
          <w:szCs w:val="24"/>
        </w:rPr>
        <w:t>e</w:t>
      </w:r>
      <w:r w:rsidR="00A4598C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4598C" w:rsidRPr="00C846E6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1615DD" w:rsidRPr="00C846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177DA7" w14:textId="711A7528" w:rsidR="003D3B15" w:rsidRPr="00C846E6" w:rsidRDefault="003D3B15" w:rsidP="003D3B15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846E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Neni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</w:t>
      </w:r>
      <w:r w:rsidR="002629D6"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</w:p>
    <w:p w14:paraId="163C660F" w14:textId="116DAD06" w:rsidR="003D3B15" w:rsidRPr="00C846E6" w:rsidRDefault="003D3B15" w:rsidP="003D3B15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Hyrja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n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ë 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Fuqi</w:t>
      </w:r>
      <w:r w:rsidRPr="00C846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BA74169" w14:textId="10E6E668" w:rsidR="007401EE" w:rsidRPr="00C846E6" w:rsidRDefault="003D3B15" w:rsidP="003D3B15">
      <w:pPr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846E6">
        <w:rPr>
          <w:rFonts w:ascii="Times New Roman" w:hAnsi="Times New Roman" w:cs="Times New Roman"/>
          <w:sz w:val="24"/>
          <w:szCs w:val="24"/>
          <w:lang w:val="da-DK"/>
        </w:rPr>
        <w:t>Ky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ligj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hyn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fuqi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15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dit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pas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botimit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Fletoren</w:t>
      </w:r>
      <w:r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46E6">
        <w:rPr>
          <w:rFonts w:ascii="Times New Roman" w:hAnsi="Times New Roman" w:cs="Times New Roman"/>
          <w:sz w:val="24"/>
          <w:szCs w:val="24"/>
          <w:lang w:val="da-DK"/>
        </w:rPr>
        <w:t>Zyrtare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Dispozitat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e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k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tij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ligji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fillojn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t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zbatohen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nga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data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1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janar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e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vitit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pasardh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s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t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vitit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t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an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tar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simit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t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Republik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s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s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Shqip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>ë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ris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n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ë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Bashkimin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428" w:rsidRPr="00C846E6">
        <w:rPr>
          <w:rFonts w:ascii="Times New Roman" w:hAnsi="Times New Roman" w:cs="Times New Roman"/>
          <w:sz w:val="24"/>
          <w:szCs w:val="24"/>
          <w:lang w:val="da-DK"/>
        </w:rPr>
        <w:t>Evropian</w:t>
      </w:r>
      <w:r w:rsidR="00500428" w:rsidRPr="00C846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6F643A" w14:textId="77777777" w:rsidR="007401EE" w:rsidRPr="00C846E6" w:rsidRDefault="007401EE" w:rsidP="00A56A9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401EE" w:rsidRPr="00C84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6FBF" w14:textId="77777777" w:rsidR="004638FA" w:rsidRDefault="004638FA" w:rsidP="00525634">
      <w:r>
        <w:separator/>
      </w:r>
    </w:p>
  </w:endnote>
  <w:endnote w:type="continuationSeparator" w:id="0">
    <w:p w14:paraId="045F735E" w14:textId="77777777" w:rsidR="004638FA" w:rsidRDefault="004638FA" w:rsidP="0052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FF6B" w14:textId="77777777" w:rsidR="004638FA" w:rsidRDefault="004638FA" w:rsidP="00525634">
      <w:r>
        <w:separator/>
      </w:r>
    </w:p>
  </w:footnote>
  <w:footnote w:type="continuationSeparator" w:id="0">
    <w:p w14:paraId="373D212D" w14:textId="77777777" w:rsidR="004638FA" w:rsidRDefault="004638FA" w:rsidP="00525634">
      <w:r>
        <w:continuationSeparator/>
      </w:r>
    </w:p>
  </w:footnote>
  <w:footnote w:id="1">
    <w:p w14:paraId="67E87CC2" w14:textId="7B9D5324" w:rsidR="00A4598C" w:rsidRPr="00C846E6" w:rsidRDefault="00A4598C" w:rsidP="00C846E6">
      <w:pPr>
        <w:pStyle w:val="FootnoteText"/>
        <w:jc w:val="both"/>
        <w:rPr>
          <w:rFonts w:ascii="Times New Roman" w:hAnsi="Times New Roman" w:cs="Times New Roman"/>
        </w:rPr>
      </w:pPr>
      <w:r w:rsidRPr="00C846E6">
        <w:rPr>
          <w:rStyle w:val="FootnoteReference"/>
          <w:rFonts w:ascii="Times New Roman" w:hAnsi="Times New Roman" w:cs="Times New Roman"/>
        </w:rPr>
        <w:footnoteRef/>
      </w:r>
      <w:r w:rsidRPr="00C846E6">
        <w:rPr>
          <w:rFonts w:ascii="Times New Roman" w:hAnsi="Times New Roman" w:cs="Times New Roman"/>
        </w:rPr>
        <w:t xml:space="preserve"> Ky </w:t>
      </w:r>
      <w:proofErr w:type="spellStart"/>
      <w:r w:rsidRPr="00C846E6">
        <w:rPr>
          <w:rFonts w:ascii="Times New Roman" w:hAnsi="Times New Roman" w:cs="Times New Roman"/>
        </w:rPr>
        <w:t>ligj</w:t>
      </w:r>
      <w:proofErr w:type="spellEnd"/>
      <w:r w:rsidRPr="00C846E6">
        <w:rPr>
          <w:rFonts w:ascii="Times New Roman" w:hAnsi="Times New Roman" w:cs="Times New Roman"/>
        </w:rPr>
        <w:t xml:space="preserve"> </w:t>
      </w:r>
      <w:proofErr w:type="spellStart"/>
      <w:r w:rsidRPr="00C846E6">
        <w:rPr>
          <w:rFonts w:ascii="Times New Roman" w:hAnsi="Times New Roman" w:cs="Times New Roman"/>
        </w:rPr>
        <w:t>përafron</w:t>
      </w:r>
      <w:proofErr w:type="spellEnd"/>
      <w:r w:rsidRPr="00C846E6">
        <w:rPr>
          <w:rFonts w:ascii="Times New Roman" w:hAnsi="Times New Roman" w:cs="Times New Roman"/>
        </w:rPr>
        <w:t xml:space="preserve"> </w:t>
      </w:r>
      <w:proofErr w:type="spellStart"/>
      <w:r w:rsidRPr="00C846E6">
        <w:rPr>
          <w:rFonts w:ascii="Times New Roman" w:hAnsi="Times New Roman" w:cs="Times New Roman"/>
        </w:rPr>
        <w:t>plotësisht</w:t>
      </w:r>
      <w:proofErr w:type="spellEnd"/>
      <w:r w:rsidRPr="00C846E6">
        <w:rPr>
          <w:rFonts w:ascii="Times New Roman" w:hAnsi="Times New Roman" w:cs="Times New Roman"/>
        </w:rPr>
        <w:t xml:space="preserve"> </w:t>
      </w:r>
      <w:proofErr w:type="spellStart"/>
      <w:r w:rsidRPr="00C846E6">
        <w:rPr>
          <w:rFonts w:ascii="Times New Roman" w:hAnsi="Times New Roman" w:cs="Times New Roman"/>
        </w:rPr>
        <w:t>Direktivën</w:t>
      </w:r>
      <w:proofErr w:type="spellEnd"/>
      <w:r w:rsidRPr="00C846E6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C846E6">
        <w:rPr>
          <w:rFonts w:ascii="Times New Roman" w:hAnsi="Times New Roman" w:cs="Times New Roman"/>
        </w:rPr>
        <w:t>Këshillit</w:t>
      </w:r>
      <w:proofErr w:type="spellEnd"/>
      <w:r w:rsidRPr="00C846E6">
        <w:rPr>
          <w:rFonts w:ascii="Times New Roman" w:hAnsi="Times New Roman" w:cs="Times New Roman"/>
        </w:rPr>
        <w:t xml:space="preserve">  2010</w:t>
      </w:r>
      <w:proofErr w:type="gramEnd"/>
      <w:r w:rsidRPr="00C846E6">
        <w:rPr>
          <w:rFonts w:ascii="Times New Roman" w:hAnsi="Times New Roman" w:cs="Times New Roman"/>
        </w:rPr>
        <w:t xml:space="preserve">/24/EU e </w:t>
      </w:r>
      <w:proofErr w:type="spellStart"/>
      <w:r w:rsidRPr="00C846E6">
        <w:rPr>
          <w:rFonts w:ascii="Times New Roman" w:hAnsi="Times New Roman" w:cs="Times New Roman"/>
        </w:rPr>
        <w:t>datës</w:t>
      </w:r>
      <w:proofErr w:type="spellEnd"/>
      <w:r w:rsidRPr="00C846E6">
        <w:rPr>
          <w:rFonts w:ascii="Times New Roman" w:hAnsi="Times New Roman" w:cs="Times New Roman"/>
        </w:rPr>
        <w:t xml:space="preserve"> 16 mars 2010 </w:t>
      </w:r>
      <w:proofErr w:type="spellStart"/>
      <w:r w:rsidRPr="00C846E6">
        <w:rPr>
          <w:rFonts w:ascii="Times New Roman" w:hAnsi="Times New Roman" w:cs="Times New Roman"/>
        </w:rPr>
        <w:t>në</w:t>
      </w:r>
      <w:proofErr w:type="spellEnd"/>
      <w:r w:rsidRPr="00C846E6">
        <w:rPr>
          <w:rFonts w:ascii="Times New Roman" w:hAnsi="Times New Roman" w:cs="Times New Roman"/>
        </w:rPr>
        <w:t xml:space="preserve"> </w:t>
      </w:r>
      <w:proofErr w:type="spellStart"/>
      <w:r w:rsidRPr="00C846E6">
        <w:rPr>
          <w:rFonts w:ascii="Times New Roman" w:hAnsi="Times New Roman" w:cs="Times New Roman"/>
        </w:rPr>
        <w:t>lidhje</w:t>
      </w:r>
      <w:proofErr w:type="spellEnd"/>
      <w:r w:rsidRPr="00C846E6">
        <w:rPr>
          <w:rFonts w:ascii="Times New Roman" w:hAnsi="Times New Roman" w:cs="Times New Roman"/>
        </w:rPr>
        <w:t xml:space="preserve"> me </w:t>
      </w:r>
      <w:proofErr w:type="spellStart"/>
      <w:r w:rsidRPr="00C846E6">
        <w:rPr>
          <w:rFonts w:ascii="Times New Roman" w:hAnsi="Times New Roman" w:cs="Times New Roman"/>
        </w:rPr>
        <w:t>ndihmën</w:t>
      </w:r>
      <w:proofErr w:type="spellEnd"/>
      <w:r w:rsidRPr="00C846E6">
        <w:rPr>
          <w:rFonts w:ascii="Times New Roman" w:hAnsi="Times New Roman" w:cs="Times New Roman"/>
        </w:rPr>
        <w:t xml:space="preserve"> e </w:t>
      </w:r>
      <w:proofErr w:type="spellStart"/>
      <w:r w:rsidRPr="00C846E6">
        <w:rPr>
          <w:rFonts w:ascii="Times New Roman" w:hAnsi="Times New Roman" w:cs="Times New Roman"/>
        </w:rPr>
        <w:t>ndërsjellë</w:t>
      </w:r>
      <w:proofErr w:type="spellEnd"/>
      <w:r w:rsidRPr="00C846E6">
        <w:rPr>
          <w:rFonts w:ascii="Times New Roman" w:hAnsi="Times New Roman" w:cs="Times New Roman"/>
        </w:rPr>
        <w:t xml:space="preserve"> </w:t>
      </w:r>
      <w:proofErr w:type="spellStart"/>
      <w:r w:rsidRPr="00C846E6">
        <w:rPr>
          <w:rFonts w:ascii="Times New Roman" w:hAnsi="Times New Roman" w:cs="Times New Roman"/>
        </w:rPr>
        <w:t>për</w:t>
      </w:r>
      <w:proofErr w:type="spellEnd"/>
      <w:r w:rsidRPr="00C846E6">
        <w:rPr>
          <w:rFonts w:ascii="Times New Roman" w:hAnsi="Times New Roman" w:cs="Times New Roman"/>
        </w:rPr>
        <w:t xml:space="preserve"> </w:t>
      </w:r>
      <w:proofErr w:type="spellStart"/>
      <w:r w:rsidRPr="00C846E6">
        <w:rPr>
          <w:rFonts w:ascii="Times New Roman" w:hAnsi="Times New Roman" w:cs="Times New Roman"/>
        </w:rPr>
        <w:t>mbledhjen</w:t>
      </w:r>
      <w:proofErr w:type="spellEnd"/>
      <w:r w:rsidRPr="00C846E6">
        <w:rPr>
          <w:rFonts w:ascii="Times New Roman" w:hAnsi="Times New Roman" w:cs="Times New Roman"/>
        </w:rPr>
        <w:t xml:space="preserve"> e </w:t>
      </w:r>
      <w:proofErr w:type="spellStart"/>
      <w:r w:rsidRPr="00C846E6">
        <w:rPr>
          <w:rFonts w:ascii="Times New Roman" w:hAnsi="Times New Roman" w:cs="Times New Roman"/>
        </w:rPr>
        <w:t>detyrimeve</w:t>
      </w:r>
      <w:proofErr w:type="spellEnd"/>
      <w:r w:rsidRPr="00C846E6">
        <w:rPr>
          <w:rFonts w:ascii="Times New Roman" w:hAnsi="Times New Roman" w:cs="Times New Roman"/>
        </w:rPr>
        <w:t xml:space="preserve"> </w:t>
      </w:r>
      <w:proofErr w:type="spellStart"/>
      <w:r w:rsidRPr="00C846E6">
        <w:rPr>
          <w:rFonts w:ascii="Times New Roman" w:hAnsi="Times New Roman" w:cs="Times New Roman"/>
        </w:rPr>
        <w:t>që</w:t>
      </w:r>
      <w:proofErr w:type="spellEnd"/>
      <w:r w:rsidRPr="00C846E6">
        <w:rPr>
          <w:rFonts w:ascii="Times New Roman" w:hAnsi="Times New Roman" w:cs="Times New Roman"/>
        </w:rPr>
        <w:t xml:space="preserve"> </w:t>
      </w:r>
      <w:proofErr w:type="spellStart"/>
      <w:r w:rsidRPr="00C846E6">
        <w:rPr>
          <w:rFonts w:ascii="Times New Roman" w:hAnsi="Times New Roman" w:cs="Times New Roman"/>
        </w:rPr>
        <w:t>lidhen</w:t>
      </w:r>
      <w:proofErr w:type="spellEnd"/>
      <w:r w:rsidRPr="00C846E6">
        <w:rPr>
          <w:rFonts w:ascii="Times New Roman" w:hAnsi="Times New Roman" w:cs="Times New Roman"/>
        </w:rPr>
        <w:t xml:space="preserve"> me </w:t>
      </w:r>
      <w:proofErr w:type="spellStart"/>
      <w:r w:rsidRPr="00C846E6">
        <w:rPr>
          <w:rFonts w:ascii="Times New Roman" w:hAnsi="Times New Roman" w:cs="Times New Roman"/>
        </w:rPr>
        <w:t>taksat</w:t>
      </w:r>
      <w:proofErr w:type="spellEnd"/>
      <w:r w:rsidRPr="00C846E6">
        <w:rPr>
          <w:rFonts w:ascii="Times New Roman" w:hAnsi="Times New Roman" w:cs="Times New Roman"/>
        </w:rPr>
        <w:t xml:space="preserve">, </w:t>
      </w:r>
      <w:proofErr w:type="spellStart"/>
      <w:r w:rsidRPr="00C846E6">
        <w:rPr>
          <w:rFonts w:ascii="Times New Roman" w:hAnsi="Times New Roman" w:cs="Times New Roman"/>
        </w:rPr>
        <w:t>detyrimet</w:t>
      </w:r>
      <w:proofErr w:type="spellEnd"/>
      <w:r w:rsidRPr="00C846E6">
        <w:rPr>
          <w:rFonts w:ascii="Times New Roman" w:hAnsi="Times New Roman" w:cs="Times New Roman"/>
        </w:rPr>
        <w:t xml:space="preserve"> </w:t>
      </w:r>
      <w:proofErr w:type="spellStart"/>
      <w:r w:rsidRPr="00C846E6">
        <w:rPr>
          <w:rFonts w:ascii="Times New Roman" w:hAnsi="Times New Roman" w:cs="Times New Roman"/>
        </w:rPr>
        <w:t>doganore</w:t>
      </w:r>
      <w:proofErr w:type="spellEnd"/>
      <w:r w:rsidRPr="00C846E6">
        <w:rPr>
          <w:rFonts w:ascii="Times New Roman" w:hAnsi="Times New Roman" w:cs="Times New Roman"/>
        </w:rPr>
        <w:t xml:space="preserve"> </w:t>
      </w:r>
      <w:proofErr w:type="spellStart"/>
      <w:r w:rsidRPr="00C846E6">
        <w:rPr>
          <w:rFonts w:ascii="Times New Roman" w:hAnsi="Times New Roman" w:cs="Times New Roman"/>
        </w:rPr>
        <w:t>dhe</w:t>
      </w:r>
      <w:proofErr w:type="spellEnd"/>
      <w:r w:rsidRPr="00C846E6">
        <w:rPr>
          <w:rFonts w:ascii="Times New Roman" w:hAnsi="Times New Roman" w:cs="Times New Roman"/>
        </w:rPr>
        <w:t xml:space="preserve"> masa </w:t>
      </w:r>
      <w:proofErr w:type="spellStart"/>
      <w:r w:rsidRPr="00C846E6">
        <w:rPr>
          <w:rFonts w:ascii="Times New Roman" w:hAnsi="Times New Roman" w:cs="Times New Roman"/>
        </w:rPr>
        <w:t>të</w:t>
      </w:r>
      <w:proofErr w:type="spellEnd"/>
      <w:r w:rsidRPr="00C846E6">
        <w:rPr>
          <w:rFonts w:ascii="Times New Roman" w:hAnsi="Times New Roman" w:cs="Times New Roman"/>
        </w:rPr>
        <w:t xml:space="preserve"> </w:t>
      </w:r>
      <w:proofErr w:type="spellStart"/>
      <w:r w:rsidRPr="00C846E6">
        <w:rPr>
          <w:rFonts w:ascii="Times New Roman" w:hAnsi="Times New Roman" w:cs="Times New Roman"/>
        </w:rPr>
        <w:t>tjera</w:t>
      </w:r>
      <w:proofErr w:type="spellEnd"/>
      <w:r w:rsidRPr="00C846E6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D5A7C"/>
    <w:multiLevelType w:val="hybridMultilevel"/>
    <w:tmpl w:val="FDFAE286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33D4A2A"/>
    <w:multiLevelType w:val="hybridMultilevel"/>
    <w:tmpl w:val="A4D290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7A5C7E4A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CC29A1"/>
    <w:multiLevelType w:val="hybridMultilevel"/>
    <w:tmpl w:val="94A2A9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37AF3"/>
    <w:multiLevelType w:val="hybridMultilevel"/>
    <w:tmpl w:val="DDBADA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B2AEE"/>
    <w:multiLevelType w:val="hybridMultilevel"/>
    <w:tmpl w:val="3B6CEE8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347DC8"/>
    <w:multiLevelType w:val="hybridMultilevel"/>
    <w:tmpl w:val="E55205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833826"/>
    <w:multiLevelType w:val="hybridMultilevel"/>
    <w:tmpl w:val="A2BA67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1367F"/>
    <w:multiLevelType w:val="hybridMultilevel"/>
    <w:tmpl w:val="BED486E4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E6E09E4"/>
    <w:multiLevelType w:val="hybridMultilevel"/>
    <w:tmpl w:val="4FEEEC50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90106447">
    <w:abstractNumId w:val="1"/>
  </w:num>
  <w:num w:numId="2" w16cid:durableId="1404445753">
    <w:abstractNumId w:val="4"/>
  </w:num>
  <w:num w:numId="3" w16cid:durableId="1257135552">
    <w:abstractNumId w:val="5"/>
  </w:num>
  <w:num w:numId="4" w16cid:durableId="1024400370">
    <w:abstractNumId w:val="2"/>
  </w:num>
  <w:num w:numId="5" w16cid:durableId="2096392698">
    <w:abstractNumId w:val="6"/>
  </w:num>
  <w:num w:numId="6" w16cid:durableId="401217386">
    <w:abstractNumId w:val="3"/>
  </w:num>
  <w:num w:numId="7" w16cid:durableId="1266961782">
    <w:abstractNumId w:val="7"/>
  </w:num>
  <w:num w:numId="8" w16cid:durableId="1124230192">
    <w:abstractNumId w:val="0"/>
  </w:num>
  <w:num w:numId="9" w16cid:durableId="892740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27"/>
    <w:rsid w:val="00003745"/>
    <w:rsid w:val="0000609E"/>
    <w:rsid w:val="00014C26"/>
    <w:rsid w:val="00082132"/>
    <w:rsid w:val="00085915"/>
    <w:rsid w:val="00086CF8"/>
    <w:rsid w:val="0008775D"/>
    <w:rsid w:val="00093BAD"/>
    <w:rsid w:val="000A1AFB"/>
    <w:rsid w:val="000A3DDD"/>
    <w:rsid w:val="000A6F19"/>
    <w:rsid w:val="000B4425"/>
    <w:rsid w:val="000D6081"/>
    <w:rsid w:val="00100CFD"/>
    <w:rsid w:val="001012BD"/>
    <w:rsid w:val="001304D8"/>
    <w:rsid w:val="00146865"/>
    <w:rsid w:val="001615DD"/>
    <w:rsid w:val="00165F9B"/>
    <w:rsid w:val="0018493D"/>
    <w:rsid w:val="0019123B"/>
    <w:rsid w:val="001B53D0"/>
    <w:rsid w:val="001D06AA"/>
    <w:rsid w:val="001D564F"/>
    <w:rsid w:val="001E0DA6"/>
    <w:rsid w:val="001F1532"/>
    <w:rsid w:val="001F2460"/>
    <w:rsid w:val="00203E0A"/>
    <w:rsid w:val="00204E08"/>
    <w:rsid w:val="002126C6"/>
    <w:rsid w:val="00217857"/>
    <w:rsid w:val="00224899"/>
    <w:rsid w:val="0023436B"/>
    <w:rsid w:val="002467D4"/>
    <w:rsid w:val="002477F5"/>
    <w:rsid w:val="002629D6"/>
    <w:rsid w:val="0028077F"/>
    <w:rsid w:val="002B06F7"/>
    <w:rsid w:val="002B6103"/>
    <w:rsid w:val="002C7DBA"/>
    <w:rsid w:val="002D5629"/>
    <w:rsid w:val="002E2B95"/>
    <w:rsid w:val="002F4F27"/>
    <w:rsid w:val="003045D3"/>
    <w:rsid w:val="0031565D"/>
    <w:rsid w:val="00325A93"/>
    <w:rsid w:val="003336A4"/>
    <w:rsid w:val="003434C8"/>
    <w:rsid w:val="003456FD"/>
    <w:rsid w:val="00345F68"/>
    <w:rsid w:val="00357155"/>
    <w:rsid w:val="003663FB"/>
    <w:rsid w:val="0038333E"/>
    <w:rsid w:val="003A18DC"/>
    <w:rsid w:val="003A2BDE"/>
    <w:rsid w:val="003A339F"/>
    <w:rsid w:val="003A4D6A"/>
    <w:rsid w:val="003B03E6"/>
    <w:rsid w:val="003B4217"/>
    <w:rsid w:val="003C00E6"/>
    <w:rsid w:val="003C0103"/>
    <w:rsid w:val="003D137F"/>
    <w:rsid w:val="003D3B15"/>
    <w:rsid w:val="003E053B"/>
    <w:rsid w:val="003E3F37"/>
    <w:rsid w:val="003E63C2"/>
    <w:rsid w:val="00416D71"/>
    <w:rsid w:val="00425A46"/>
    <w:rsid w:val="004305CC"/>
    <w:rsid w:val="00440120"/>
    <w:rsid w:val="004638FA"/>
    <w:rsid w:val="00465B4F"/>
    <w:rsid w:val="00490518"/>
    <w:rsid w:val="00490CB3"/>
    <w:rsid w:val="004961C0"/>
    <w:rsid w:val="004A7653"/>
    <w:rsid w:val="004C01EE"/>
    <w:rsid w:val="004D3E6E"/>
    <w:rsid w:val="00500428"/>
    <w:rsid w:val="00500697"/>
    <w:rsid w:val="00500CF9"/>
    <w:rsid w:val="00502116"/>
    <w:rsid w:val="00504327"/>
    <w:rsid w:val="005061E2"/>
    <w:rsid w:val="00514C2B"/>
    <w:rsid w:val="00525634"/>
    <w:rsid w:val="005335B7"/>
    <w:rsid w:val="00535AC2"/>
    <w:rsid w:val="00564178"/>
    <w:rsid w:val="005716B7"/>
    <w:rsid w:val="005726AA"/>
    <w:rsid w:val="005805F2"/>
    <w:rsid w:val="00581817"/>
    <w:rsid w:val="00587F97"/>
    <w:rsid w:val="005D3FDC"/>
    <w:rsid w:val="005E6927"/>
    <w:rsid w:val="005F57AF"/>
    <w:rsid w:val="0060209C"/>
    <w:rsid w:val="006104C0"/>
    <w:rsid w:val="00632276"/>
    <w:rsid w:val="00645648"/>
    <w:rsid w:val="0064757B"/>
    <w:rsid w:val="006528ED"/>
    <w:rsid w:val="00654F6B"/>
    <w:rsid w:val="00662A0B"/>
    <w:rsid w:val="00697A28"/>
    <w:rsid w:val="006A5360"/>
    <w:rsid w:val="006A6C11"/>
    <w:rsid w:val="006E0242"/>
    <w:rsid w:val="006E2CB5"/>
    <w:rsid w:val="00717692"/>
    <w:rsid w:val="007330BD"/>
    <w:rsid w:val="007365A7"/>
    <w:rsid w:val="007401EE"/>
    <w:rsid w:val="0074768A"/>
    <w:rsid w:val="007535FD"/>
    <w:rsid w:val="00770D76"/>
    <w:rsid w:val="00777E33"/>
    <w:rsid w:val="00781BA4"/>
    <w:rsid w:val="00783835"/>
    <w:rsid w:val="007A5160"/>
    <w:rsid w:val="007B27BC"/>
    <w:rsid w:val="007C13E8"/>
    <w:rsid w:val="007C1DE0"/>
    <w:rsid w:val="007C2C73"/>
    <w:rsid w:val="007D561D"/>
    <w:rsid w:val="007E2058"/>
    <w:rsid w:val="008056AF"/>
    <w:rsid w:val="008056FB"/>
    <w:rsid w:val="0080623F"/>
    <w:rsid w:val="00807ADC"/>
    <w:rsid w:val="0081063D"/>
    <w:rsid w:val="0081437E"/>
    <w:rsid w:val="0083057A"/>
    <w:rsid w:val="00841DD8"/>
    <w:rsid w:val="00843A8E"/>
    <w:rsid w:val="00845C23"/>
    <w:rsid w:val="008564B9"/>
    <w:rsid w:val="00877DBC"/>
    <w:rsid w:val="008A466F"/>
    <w:rsid w:val="008B1368"/>
    <w:rsid w:val="008B1D7A"/>
    <w:rsid w:val="008B2628"/>
    <w:rsid w:val="008B686E"/>
    <w:rsid w:val="008C27E9"/>
    <w:rsid w:val="008D2887"/>
    <w:rsid w:val="008D7341"/>
    <w:rsid w:val="008E3F9D"/>
    <w:rsid w:val="00900EC0"/>
    <w:rsid w:val="009374DC"/>
    <w:rsid w:val="009404CE"/>
    <w:rsid w:val="0094744A"/>
    <w:rsid w:val="00947A15"/>
    <w:rsid w:val="00962072"/>
    <w:rsid w:val="009636E0"/>
    <w:rsid w:val="009A5352"/>
    <w:rsid w:val="009D0D51"/>
    <w:rsid w:val="009D27E1"/>
    <w:rsid w:val="009D335F"/>
    <w:rsid w:val="009D340B"/>
    <w:rsid w:val="009E0B84"/>
    <w:rsid w:val="009E6961"/>
    <w:rsid w:val="00A02866"/>
    <w:rsid w:val="00A04788"/>
    <w:rsid w:val="00A17212"/>
    <w:rsid w:val="00A26BEB"/>
    <w:rsid w:val="00A31C21"/>
    <w:rsid w:val="00A33450"/>
    <w:rsid w:val="00A36D2C"/>
    <w:rsid w:val="00A4598C"/>
    <w:rsid w:val="00A536A2"/>
    <w:rsid w:val="00A55AB8"/>
    <w:rsid w:val="00A55FAE"/>
    <w:rsid w:val="00A56A9D"/>
    <w:rsid w:val="00A654D8"/>
    <w:rsid w:val="00A77A77"/>
    <w:rsid w:val="00A8402E"/>
    <w:rsid w:val="00A87497"/>
    <w:rsid w:val="00A9522C"/>
    <w:rsid w:val="00AA2942"/>
    <w:rsid w:val="00AB4F54"/>
    <w:rsid w:val="00AB56BE"/>
    <w:rsid w:val="00AC3870"/>
    <w:rsid w:val="00AC3EFF"/>
    <w:rsid w:val="00AC4CC1"/>
    <w:rsid w:val="00AC6E2E"/>
    <w:rsid w:val="00AD1E91"/>
    <w:rsid w:val="00AF0700"/>
    <w:rsid w:val="00AF2F87"/>
    <w:rsid w:val="00B067D0"/>
    <w:rsid w:val="00B15FB9"/>
    <w:rsid w:val="00B2299C"/>
    <w:rsid w:val="00B27DBB"/>
    <w:rsid w:val="00B37B7B"/>
    <w:rsid w:val="00B46D39"/>
    <w:rsid w:val="00B524E4"/>
    <w:rsid w:val="00B84AF8"/>
    <w:rsid w:val="00B86296"/>
    <w:rsid w:val="00B95A27"/>
    <w:rsid w:val="00BA11B1"/>
    <w:rsid w:val="00BA3EE2"/>
    <w:rsid w:val="00BA4E99"/>
    <w:rsid w:val="00BB0924"/>
    <w:rsid w:val="00BB1D52"/>
    <w:rsid w:val="00C007E8"/>
    <w:rsid w:val="00C13C8B"/>
    <w:rsid w:val="00C22728"/>
    <w:rsid w:val="00C2455F"/>
    <w:rsid w:val="00C3375B"/>
    <w:rsid w:val="00C430AD"/>
    <w:rsid w:val="00C47E43"/>
    <w:rsid w:val="00C51CE4"/>
    <w:rsid w:val="00C7636C"/>
    <w:rsid w:val="00C846E6"/>
    <w:rsid w:val="00C86E06"/>
    <w:rsid w:val="00C90810"/>
    <w:rsid w:val="00C9489F"/>
    <w:rsid w:val="00C94BAD"/>
    <w:rsid w:val="00CC12D3"/>
    <w:rsid w:val="00CC1EDE"/>
    <w:rsid w:val="00CC2EBF"/>
    <w:rsid w:val="00CD42DC"/>
    <w:rsid w:val="00CE09CF"/>
    <w:rsid w:val="00CE0DBE"/>
    <w:rsid w:val="00CE2995"/>
    <w:rsid w:val="00D01850"/>
    <w:rsid w:val="00D04F3E"/>
    <w:rsid w:val="00D05460"/>
    <w:rsid w:val="00D10DD4"/>
    <w:rsid w:val="00D1618D"/>
    <w:rsid w:val="00D26BEE"/>
    <w:rsid w:val="00D3558A"/>
    <w:rsid w:val="00D4057A"/>
    <w:rsid w:val="00D419BE"/>
    <w:rsid w:val="00D55AA6"/>
    <w:rsid w:val="00D669AE"/>
    <w:rsid w:val="00D94117"/>
    <w:rsid w:val="00D94385"/>
    <w:rsid w:val="00DA0D73"/>
    <w:rsid w:val="00DC543C"/>
    <w:rsid w:val="00DD379D"/>
    <w:rsid w:val="00DD6E6C"/>
    <w:rsid w:val="00DE4CF1"/>
    <w:rsid w:val="00E02BD1"/>
    <w:rsid w:val="00E1553D"/>
    <w:rsid w:val="00E203B9"/>
    <w:rsid w:val="00E64F9D"/>
    <w:rsid w:val="00E84D66"/>
    <w:rsid w:val="00E91C7D"/>
    <w:rsid w:val="00EC7CA6"/>
    <w:rsid w:val="00EE2157"/>
    <w:rsid w:val="00F033F1"/>
    <w:rsid w:val="00F14856"/>
    <w:rsid w:val="00F17FA4"/>
    <w:rsid w:val="00F24865"/>
    <w:rsid w:val="00F3622A"/>
    <w:rsid w:val="00F4072A"/>
    <w:rsid w:val="00F51D45"/>
    <w:rsid w:val="00F751C5"/>
    <w:rsid w:val="00F900A0"/>
    <w:rsid w:val="00FA4032"/>
    <w:rsid w:val="00FA591D"/>
    <w:rsid w:val="00FB0B28"/>
    <w:rsid w:val="00FB7666"/>
    <w:rsid w:val="00FE05A6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25E"/>
  <w15:chartTrackingRefBased/>
  <w15:docId w15:val="{4010D20A-5AFA-4CD9-A387-0E60177D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F27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F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4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F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4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4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F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4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F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4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F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3558A"/>
    <w:pPr>
      <w:spacing w:after="0" w:line="240" w:lineRule="auto"/>
    </w:pPr>
    <w:rPr>
      <w:kern w:val="0"/>
      <w:sz w:val="22"/>
      <w:szCs w:val="22"/>
      <w:lang w:val="sq-AL"/>
      <w14:ligatures w14:val="none"/>
    </w:rPr>
  </w:style>
  <w:style w:type="paragraph" w:styleId="NormalWeb">
    <w:name w:val="Normal (Web)"/>
    <w:basedOn w:val="Normal"/>
    <w:uiPriority w:val="99"/>
    <w:unhideWhenUsed/>
    <w:rsid w:val="00E203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E203B9"/>
    <w:rPr>
      <w:b/>
      <w:bCs/>
    </w:rPr>
  </w:style>
  <w:style w:type="paragraph" w:styleId="Revision">
    <w:name w:val="Revision"/>
    <w:hidden/>
    <w:uiPriority w:val="99"/>
    <w:semiHidden/>
    <w:rsid w:val="00770D7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24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55F"/>
  </w:style>
  <w:style w:type="character" w:customStyle="1" w:styleId="CommentTextChar">
    <w:name w:val="Comment Text Char"/>
    <w:basedOn w:val="DefaultParagraphFont"/>
    <w:link w:val="CommentText"/>
    <w:uiPriority w:val="99"/>
    <w:rsid w:val="00C2455F"/>
    <w:rPr>
      <w:rFonts w:ascii="Calibri" w:eastAsia="Calibri" w:hAnsi="Calibri" w:cs="Calibri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55F"/>
    <w:rPr>
      <w:rFonts w:ascii="Calibri" w:eastAsia="Calibri" w:hAnsi="Calibri" w:cs="Calibri"/>
      <w:b/>
      <w:bCs/>
      <w:kern w:val="0"/>
      <w:sz w:val="20"/>
      <w:szCs w:val="20"/>
      <w:lang w:eastAsia="en-I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563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634"/>
    <w:rPr>
      <w:rFonts w:ascii="Calibri" w:eastAsia="Calibri" w:hAnsi="Calibri" w:cs="Calibri"/>
      <w:kern w:val="0"/>
      <w:sz w:val="20"/>
      <w:szCs w:val="20"/>
      <w:lang w:eastAsia="en-I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25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EC320-55F0-41FF-8763-263848B36F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4781</Words>
  <Characters>27255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Myslimi</dc:creator>
  <cp:keywords/>
  <dc:description/>
  <cp:lastModifiedBy>Xhorxhina Gjoni</cp:lastModifiedBy>
  <cp:revision>3</cp:revision>
  <cp:lastPrinted>2026-05-12T11:04:00Z</cp:lastPrinted>
  <dcterms:created xsi:type="dcterms:W3CDTF">2026-06-12T11:16:00Z</dcterms:created>
  <dcterms:modified xsi:type="dcterms:W3CDTF">2026-06-12T11:50:00Z</dcterms:modified>
</cp:coreProperties>
</file>